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3F6" w:rsidRDefault="00F343F6" w:rsidP="00F343F6">
      <w:pPr>
        <w:jc w:val="center"/>
        <w:rPr>
          <w:noProof/>
          <w:lang w:eastAsia="lv-LV"/>
        </w:rPr>
      </w:pPr>
      <w:r>
        <w:rPr>
          <w:noProof/>
          <w:lang w:val="lv-LV" w:eastAsia="lv-LV"/>
        </w:rPr>
        <w:drawing>
          <wp:inline distT="0" distB="0" distL="0" distR="0">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F343F6" w:rsidRPr="00C14B58" w:rsidRDefault="00F343F6" w:rsidP="00F343F6">
      <w:pPr>
        <w:jc w:val="center"/>
        <w:rPr>
          <w:rFonts w:ascii="RimBelwe" w:hAnsi="RimBelwe"/>
          <w:noProof/>
          <w:sz w:val="12"/>
          <w:szCs w:val="28"/>
        </w:rPr>
      </w:pPr>
    </w:p>
    <w:p w:rsidR="00F343F6" w:rsidRPr="00AD6A6A" w:rsidRDefault="00F343F6" w:rsidP="00F343F6">
      <w:pPr>
        <w:jc w:val="center"/>
        <w:rPr>
          <w:rFonts w:ascii="Times New Roman" w:hAnsi="Times New Roman"/>
          <w:noProof/>
          <w:sz w:val="36"/>
        </w:rPr>
      </w:pPr>
      <w:r w:rsidRPr="00AD6A6A">
        <w:rPr>
          <w:rFonts w:ascii="Times New Roman" w:hAnsi="Times New Roman"/>
          <w:noProof/>
          <w:sz w:val="36"/>
        </w:rPr>
        <w:t>OGRES  NOVADA  PAŠVALDĪBA</w:t>
      </w:r>
    </w:p>
    <w:p w:rsidR="00F343F6" w:rsidRPr="00AD6A6A" w:rsidRDefault="00F343F6" w:rsidP="00F343F6">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rsidR="00F343F6" w:rsidRPr="00AD6A6A" w:rsidRDefault="00F343F6" w:rsidP="00F343F6">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fakss 65071161, </w:t>
      </w:r>
      <w:r w:rsidRPr="00AD6A6A">
        <w:rPr>
          <w:rFonts w:ascii="Times New Roman" w:hAnsi="Times New Roman"/>
          <w:sz w:val="18"/>
          <w:lang w:val="lv-LV"/>
        </w:rPr>
        <w:t xml:space="preserve">e-pasts: ogredome@ogresnovads.lv, www.ogresnovads.lv </w:t>
      </w:r>
    </w:p>
    <w:p w:rsidR="00F343F6" w:rsidRDefault="00F343F6" w:rsidP="00F343F6">
      <w:pPr>
        <w:jc w:val="center"/>
        <w:rPr>
          <w:rFonts w:ascii="Times New Roman" w:hAnsi="Times New Roman"/>
          <w:sz w:val="28"/>
          <w:szCs w:val="28"/>
          <w:lang w:val="lv-LV"/>
        </w:rPr>
      </w:pPr>
    </w:p>
    <w:p w:rsidR="00F343F6" w:rsidRDefault="00F343F6" w:rsidP="00F343F6">
      <w:pPr>
        <w:jc w:val="center"/>
        <w:rPr>
          <w:rFonts w:ascii="Times New Roman" w:hAnsi="Times New Roman"/>
          <w:lang w:val="lv-LV"/>
        </w:rPr>
      </w:pPr>
      <w:r w:rsidRPr="00BC3768">
        <w:rPr>
          <w:rFonts w:ascii="Times New Roman" w:hAnsi="Times New Roman"/>
          <w:sz w:val="28"/>
          <w:szCs w:val="28"/>
          <w:lang w:val="lv-LV"/>
        </w:rPr>
        <w:t>PAŠVALDĪBAS DOMES SĒDES PROTOKOLA IZRAKSTS</w:t>
      </w:r>
    </w:p>
    <w:tbl>
      <w:tblPr>
        <w:tblW w:w="5000" w:type="pct"/>
        <w:tblLook w:val="0000" w:firstRow="0" w:lastRow="0" w:firstColumn="0" w:lastColumn="0" w:noHBand="0" w:noVBand="0"/>
      </w:tblPr>
      <w:tblGrid>
        <w:gridCol w:w="3024"/>
        <w:gridCol w:w="3023"/>
        <w:gridCol w:w="3025"/>
      </w:tblGrid>
      <w:tr w:rsidR="00F343F6" w:rsidRPr="008A11BC" w:rsidTr="009F37DF">
        <w:tc>
          <w:tcPr>
            <w:tcW w:w="1666" w:type="pct"/>
          </w:tcPr>
          <w:p w:rsidR="00F343F6" w:rsidRDefault="00F343F6" w:rsidP="009F37DF">
            <w:pPr>
              <w:rPr>
                <w:rFonts w:ascii="Times New Roman" w:hAnsi="Times New Roman"/>
                <w:lang w:val="lv-LV"/>
              </w:rPr>
            </w:pPr>
          </w:p>
          <w:p w:rsidR="00F343F6" w:rsidRDefault="00F343F6" w:rsidP="009F37DF">
            <w:pPr>
              <w:rPr>
                <w:rFonts w:ascii="Times New Roman" w:hAnsi="Times New Roman"/>
                <w:lang w:val="lv-LV"/>
              </w:rPr>
            </w:pPr>
          </w:p>
          <w:p w:rsidR="00F343F6" w:rsidRPr="008A11BC" w:rsidRDefault="00F343F6" w:rsidP="009F37DF">
            <w:pPr>
              <w:rPr>
                <w:rFonts w:ascii="Times New Roman" w:hAnsi="Times New Roman"/>
                <w:lang w:val="lv-LV"/>
              </w:rPr>
            </w:pPr>
            <w:r w:rsidRPr="008A11BC">
              <w:rPr>
                <w:rFonts w:ascii="Times New Roman" w:hAnsi="Times New Roman"/>
                <w:lang w:val="lv-LV"/>
              </w:rPr>
              <w:t>Ogrē, Brīvības ielā 33</w:t>
            </w:r>
          </w:p>
        </w:tc>
        <w:tc>
          <w:tcPr>
            <w:tcW w:w="1666" w:type="pct"/>
          </w:tcPr>
          <w:p w:rsidR="00F343F6" w:rsidRDefault="00F343F6" w:rsidP="009F37DF">
            <w:pPr>
              <w:pStyle w:val="Heading2"/>
            </w:pPr>
          </w:p>
          <w:p w:rsidR="00F343F6" w:rsidRPr="000B1873" w:rsidRDefault="00F343F6" w:rsidP="009F37DF">
            <w:pPr>
              <w:rPr>
                <w:lang w:val="lv-LV"/>
              </w:rPr>
            </w:pPr>
          </w:p>
          <w:p w:rsidR="00F343F6" w:rsidRPr="008A11BC" w:rsidRDefault="00F343F6" w:rsidP="009F37DF">
            <w:pPr>
              <w:pStyle w:val="Heading2"/>
            </w:pPr>
            <w:r w:rsidRPr="008A11BC">
              <w:t>Nr.</w:t>
            </w:r>
            <w:r>
              <w:t>9</w:t>
            </w:r>
          </w:p>
        </w:tc>
        <w:tc>
          <w:tcPr>
            <w:tcW w:w="1667" w:type="pct"/>
          </w:tcPr>
          <w:p w:rsidR="00F343F6" w:rsidRDefault="00F343F6" w:rsidP="009F37DF">
            <w:pPr>
              <w:jc w:val="right"/>
              <w:rPr>
                <w:rFonts w:ascii="Times New Roman" w:hAnsi="Times New Roman"/>
                <w:lang w:val="lv-LV"/>
              </w:rPr>
            </w:pPr>
          </w:p>
          <w:p w:rsidR="00F343F6" w:rsidRDefault="00F343F6" w:rsidP="009F37DF">
            <w:pPr>
              <w:jc w:val="right"/>
              <w:rPr>
                <w:rFonts w:ascii="Times New Roman" w:hAnsi="Times New Roman"/>
                <w:lang w:val="lv-LV"/>
              </w:rPr>
            </w:pPr>
          </w:p>
          <w:p w:rsidR="00F343F6" w:rsidRPr="008A11BC" w:rsidRDefault="00F343F6" w:rsidP="009F37DF">
            <w:pPr>
              <w:jc w:val="right"/>
              <w:rPr>
                <w:rFonts w:ascii="Times New Roman" w:hAnsi="Times New Roman"/>
                <w:lang w:val="lv-LV"/>
              </w:rPr>
            </w:pPr>
            <w:r w:rsidRPr="008A11BC">
              <w:rPr>
                <w:rFonts w:ascii="Times New Roman" w:hAnsi="Times New Roman"/>
                <w:lang w:val="lv-LV"/>
              </w:rPr>
              <w:t>201</w:t>
            </w:r>
            <w:r>
              <w:rPr>
                <w:rFonts w:ascii="Times New Roman" w:hAnsi="Times New Roman"/>
                <w:lang w:val="lv-LV"/>
              </w:rPr>
              <w:t>9</w:t>
            </w:r>
            <w:r w:rsidRPr="008A11BC">
              <w:rPr>
                <w:rFonts w:ascii="Times New Roman" w:hAnsi="Times New Roman"/>
                <w:lang w:val="lv-LV"/>
              </w:rPr>
              <w:t xml:space="preserve">.gada </w:t>
            </w:r>
            <w:r>
              <w:rPr>
                <w:rFonts w:ascii="Times New Roman" w:hAnsi="Times New Roman"/>
                <w:lang w:val="lv-LV"/>
              </w:rPr>
              <w:t>18.jūlijā</w:t>
            </w:r>
          </w:p>
        </w:tc>
      </w:tr>
    </w:tbl>
    <w:p w:rsidR="00F343F6" w:rsidRDefault="00F343F6" w:rsidP="00F343F6">
      <w:pPr>
        <w:jc w:val="center"/>
        <w:rPr>
          <w:rFonts w:ascii="Times New Roman" w:hAnsi="Times New Roman"/>
          <w:b/>
          <w:lang w:val="lv-LV"/>
        </w:rPr>
      </w:pPr>
    </w:p>
    <w:p w:rsidR="00F343F6" w:rsidRPr="000B1873" w:rsidRDefault="00F343F6" w:rsidP="00F343F6">
      <w:pPr>
        <w:jc w:val="center"/>
        <w:rPr>
          <w:rFonts w:ascii="Times New Roman" w:hAnsi="Times New Roman"/>
          <w:b/>
          <w:lang w:val="lv-LV"/>
        </w:rPr>
      </w:pPr>
      <w:r>
        <w:rPr>
          <w:rFonts w:ascii="Times New Roman" w:hAnsi="Times New Roman"/>
          <w:b/>
          <w:lang w:val="lv-LV"/>
        </w:rPr>
        <w:t>24.§</w:t>
      </w:r>
    </w:p>
    <w:p w:rsidR="00F343F6" w:rsidRPr="00500118" w:rsidRDefault="00F343F6" w:rsidP="00F343F6">
      <w:pPr>
        <w:pStyle w:val="Heading1"/>
        <w:ind w:left="0"/>
      </w:pPr>
      <w:bookmarkStart w:id="0" w:name="_Hlk14244992"/>
      <w:r w:rsidRPr="00500118">
        <w:t xml:space="preserve">Par Ogres novada pašvaldības </w:t>
      </w:r>
      <w:r>
        <w:t xml:space="preserve">izglītības pārvaldes iestādes “Ogres novada izglītības pārvalde” izveidošanu, </w:t>
      </w:r>
      <w:r w:rsidRPr="00500118">
        <w:t>centrālās administrācijas “Ogres novada pašvaldība” Izglītības, kultūras un sporta pārvaldes</w:t>
      </w:r>
      <w:r>
        <w:t xml:space="preserve"> </w:t>
      </w:r>
      <w:r w:rsidRPr="00500118">
        <w:t>reorganizāciju</w:t>
      </w:r>
      <w:r>
        <w:t xml:space="preserve"> un Ogres novada Bērnu un jauniešu centra likvidāciju</w:t>
      </w:r>
    </w:p>
    <w:bookmarkEnd w:id="0"/>
    <w:p w:rsidR="00F343F6" w:rsidRPr="007845F4" w:rsidRDefault="00F343F6" w:rsidP="00F343F6">
      <w:pPr>
        <w:spacing w:line="276" w:lineRule="auto"/>
        <w:ind w:firstLine="720"/>
        <w:jc w:val="both"/>
        <w:rPr>
          <w:rFonts w:ascii="Times New Roman" w:hAnsi="Times New Roman"/>
          <w:szCs w:val="24"/>
        </w:rPr>
      </w:pPr>
    </w:p>
    <w:p w:rsidR="00F343F6" w:rsidRPr="00500118" w:rsidRDefault="00F343F6" w:rsidP="00F343F6">
      <w:pPr>
        <w:ind w:firstLine="720"/>
        <w:jc w:val="both"/>
        <w:rPr>
          <w:rFonts w:ascii="Times New Roman" w:hAnsi="Times New Roman"/>
          <w:lang w:val="lv-LV"/>
        </w:rPr>
      </w:pPr>
      <w:r w:rsidRPr="00500118">
        <w:rPr>
          <w:rFonts w:ascii="Times New Roman" w:hAnsi="Times New Roman"/>
          <w:lang w:val="lv-LV"/>
        </w:rPr>
        <w:t>Izglītības likuma 18.panta pirmā daļa nosaka, ka lai īstenotu savas funkcijas izglītības jomā, pašvaldība izveido vismaz vienu izglītības speciālista amatu vai izglītības pārvaldes iestādi. Saskaņā ar minētā likuma 1.panta 9.punktu izglītības pārvaldes iestāde ir valsts vai pašvaldības iestāde vai pašvaldības struktūrvienība, kas pilda izglītības pārvaldes funkcijas.</w:t>
      </w:r>
    </w:p>
    <w:p w:rsidR="00F343F6" w:rsidRDefault="00F343F6" w:rsidP="00F343F6">
      <w:pPr>
        <w:ind w:firstLine="720"/>
        <w:jc w:val="both"/>
        <w:rPr>
          <w:rFonts w:ascii="Times New Roman" w:hAnsi="Times New Roman"/>
          <w:lang w:val="lv-LV"/>
        </w:rPr>
      </w:pPr>
      <w:r w:rsidRPr="00D824D0">
        <w:rPr>
          <w:rFonts w:ascii="Times New Roman" w:hAnsi="Times New Roman"/>
          <w:lang w:val="lv-LV"/>
        </w:rPr>
        <w:t xml:space="preserve">Izglītības, kultūras un sporta parvalde līdz šim Ogres novada </w:t>
      </w:r>
      <w:r>
        <w:rPr>
          <w:rFonts w:ascii="Times New Roman" w:hAnsi="Times New Roman"/>
          <w:lang w:val="lv-LV"/>
        </w:rPr>
        <w:t>p</w:t>
      </w:r>
      <w:r w:rsidRPr="00D824D0">
        <w:rPr>
          <w:rFonts w:ascii="Times New Roman" w:hAnsi="Times New Roman"/>
          <w:lang w:val="lv-LV"/>
        </w:rPr>
        <w:t>ašvaldībā darbojas kā pašvaldības centrālās administrācijas “Ogres novada pašvaldība” struktūrvienība, tās darbības mērķis</w:t>
      </w:r>
      <w:r>
        <w:rPr>
          <w:rFonts w:ascii="Times New Roman" w:hAnsi="Times New Roman"/>
          <w:lang w:val="lv-LV"/>
        </w:rPr>
        <w:t> </w:t>
      </w:r>
      <w:r w:rsidRPr="00D824D0">
        <w:rPr>
          <w:rFonts w:ascii="Times New Roman" w:hAnsi="Times New Roman"/>
          <w:lang w:val="lv-LV"/>
        </w:rPr>
        <w:t>– īstenot izglītības un jaunatnes, kultūras un sporta nozares politiku Ogres novadā un nodrošināt izglītības un kultūras iestāžu institucionālo attīstību atbilstoši iedzīvotāju vajadzībām un novada iespējām.</w:t>
      </w:r>
    </w:p>
    <w:p w:rsidR="00F343F6" w:rsidRDefault="00F343F6" w:rsidP="00F343F6">
      <w:pPr>
        <w:ind w:firstLine="720"/>
        <w:jc w:val="both"/>
        <w:rPr>
          <w:rFonts w:ascii="Times New Roman" w:hAnsi="Times New Roman"/>
          <w:lang w:val="lv-LV"/>
        </w:rPr>
      </w:pPr>
      <w:r>
        <w:rPr>
          <w:rFonts w:ascii="Times New Roman" w:hAnsi="Times New Roman"/>
          <w:lang w:val="lv-LV"/>
        </w:rPr>
        <w:t xml:space="preserve">Šobrīd </w:t>
      </w:r>
      <w:r w:rsidRPr="00D824D0">
        <w:rPr>
          <w:rFonts w:ascii="Times New Roman" w:hAnsi="Times New Roman"/>
          <w:lang w:val="lv-LV"/>
        </w:rPr>
        <w:t>Izglītības, kultūras un sporta p</w:t>
      </w:r>
      <w:r>
        <w:rPr>
          <w:rFonts w:ascii="Times New Roman" w:hAnsi="Times New Roman"/>
          <w:lang w:val="lv-LV"/>
        </w:rPr>
        <w:t>ā</w:t>
      </w:r>
      <w:r w:rsidRPr="00D824D0">
        <w:rPr>
          <w:rFonts w:ascii="Times New Roman" w:hAnsi="Times New Roman"/>
          <w:lang w:val="lv-LV"/>
        </w:rPr>
        <w:t>rvalde</w:t>
      </w:r>
      <w:r>
        <w:rPr>
          <w:rFonts w:ascii="Times New Roman" w:hAnsi="Times New Roman"/>
          <w:lang w:val="lv-LV"/>
        </w:rPr>
        <w:t>s tiešā padotībā neatrodas Ogres novada pašvaldības vispārējās izglītības iestādes, profesionālās ievirzes izglītības iestādes un interešu izglītības iestāde.</w:t>
      </w:r>
    </w:p>
    <w:p w:rsidR="00F343F6" w:rsidRDefault="00F343F6" w:rsidP="00F343F6">
      <w:pPr>
        <w:ind w:firstLine="720"/>
        <w:jc w:val="both"/>
        <w:rPr>
          <w:rFonts w:ascii="Times New Roman" w:hAnsi="Times New Roman"/>
          <w:lang w:val="lv-LV"/>
        </w:rPr>
      </w:pPr>
      <w:r w:rsidRPr="00D824D0">
        <w:rPr>
          <w:rFonts w:ascii="Times New Roman" w:hAnsi="Times New Roman"/>
          <w:lang w:val="lv-LV"/>
        </w:rPr>
        <w:t>Ogres pilsētā un Ogresgala pagastā esošās pašvaldības izglītības iestādes darbojas kā patstāvīgas iestādes, savukārt Ogres novada pašvaldības pagastos</w:t>
      </w:r>
      <w:r>
        <w:rPr>
          <w:rFonts w:ascii="Times New Roman" w:hAnsi="Times New Roman"/>
          <w:lang w:val="lv-LV"/>
        </w:rPr>
        <w:t> </w:t>
      </w:r>
      <w:r w:rsidRPr="00D824D0">
        <w:rPr>
          <w:rFonts w:ascii="Times New Roman" w:hAnsi="Times New Roman"/>
          <w:lang w:val="lv-LV"/>
        </w:rPr>
        <w:t>– izglītības iestādes ir attiecīgā pagasta pārraudzībā esošas iestādes.</w:t>
      </w:r>
    </w:p>
    <w:p w:rsidR="00F343F6" w:rsidRDefault="00F343F6" w:rsidP="00F343F6">
      <w:pPr>
        <w:ind w:firstLine="720"/>
        <w:jc w:val="both"/>
        <w:rPr>
          <w:rFonts w:ascii="Times New Roman" w:hAnsi="Times New Roman"/>
          <w:lang w:val="lv-LV"/>
        </w:rPr>
      </w:pPr>
      <w:r w:rsidRPr="00E51DEF">
        <w:rPr>
          <w:rFonts w:ascii="Times New Roman" w:hAnsi="Times New Roman"/>
          <w:lang w:val="lv-LV"/>
        </w:rPr>
        <w:t>Ogres novadā darbojas vairākas profesionālās ievirzes izglītības iestādes</w:t>
      </w:r>
      <w:r>
        <w:rPr>
          <w:rFonts w:ascii="Times New Roman" w:hAnsi="Times New Roman"/>
          <w:lang w:val="lv-LV"/>
        </w:rPr>
        <w:t> </w:t>
      </w:r>
      <w:r w:rsidRPr="00E51DEF">
        <w:rPr>
          <w:rFonts w:ascii="Times New Roman" w:hAnsi="Times New Roman"/>
          <w:lang w:val="lv-LV"/>
        </w:rPr>
        <w:t>– Ogres Mākslas skola, Ogres Mūzikas skola, Ogres novada Sporta centrs, Ogres Basketbola skola, Kārļa Kažociņa Madlienas mūzikas un mākslas skola</w:t>
      </w:r>
      <w:r>
        <w:rPr>
          <w:rFonts w:ascii="Times New Roman" w:hAnsi="Times New Roman"/>
          <w:lang w:val="lv-LV"/>
        </w:rPr>
        <w:t>.</w:t>
      </w:r>
    </w:p>
    <w:p w:rsidR="00F343F6" w:rsidRDefault="00F343F6" w:rsidP="00F343F6">
      <w:pPr>
        <w:ind w:firstLine="720"/>
        <w:jc w:val="both"/>
        <w:rPr>
          <w:rFonts w:ascii="Times New Roman" w:hAnsi="Times New Roman"/>
          <w:lang w:val="lv-LV"/>
        </w:rPr>
      </w:pPr>
      <w:r w:rsidRPr="00E51DEF">
        <w:rPr>
          <w:rFonts w:ascii="Times New Roman" w:hAnsi="Times New Roman"/>
          <w:lang w:val="lv-LV"/>
        </w:rPr>
        <w:t>Papildus minētajam, Ogres pilsētā darbojas arī Ogres novada Bērnu un jauniešu centrs</w:t>
      </w:r>
      <w:r>
        <w:rPr>
          <w:rFonts w:ascii="Times New Roman" w:hAnsi="Times New Roman"/>
          <w:lang w:val="lv-LV"/>
        </w:rPr>
        <w:t xml:space="preserve"> (turpmāk – OBJC)</w:t>
      </w:r>
      <w:r w:rsidRPr="00E51DEF">
        <w:rPr>
          <w:rFonts w:ascii="Times New Roman" w:hAnsi="Times New Roman"/>
          <w:lang w:val="lv-LV"/>
        </w:rPr>
        <w:t xml:space="preserve">, kura uzdevums </w:t>
      </w:r>
      <w:r>
        <w:rPr>
          <w:rFonts w:ascii="Times New Roman" w:hAnsi="Times New Roman"/>
          <w:lang w:val="lv-LV"/>
        </w:rPr>
        <w:t xml:space="preserve">saskaņā ar tā nolikumu </w:t>
      </w:r>
      <w:r w:rsidRPr="00E51DEF">
        <w:rPr>
          <w:rFonts w:ascii="Times New Roman" w:hAnsi="Times New Roman"/>
          <w:lang w:val="lv-LV"/>
        </w:rPr>
        <w:t xml:space="preserve">ir īstenot profesionālās ievirzes un interešu izglītību </w:t>
      </w:r>
      <w:r>
        <w:rPr>
          <w:rFonts w:ascii="Times New Roman" w:hAnsi="Times New Roman"/>
          <w:lang w:val="lv-LV"/>
        </w:rPr>
        <w:t xml:space="preserve">visā </w:t>
      </w:r>
      <w:r w:rsidRPr="00E51DEF">
        <w:rPr>
          <w:rFonts w:ascii="Times New Roman" w:hAnsi="Times New Roman"/>
          <w:lang w:val="lv-LV"/>
        </w:rPr>
        <w:t xml:space="preserve">Ogres novadā. Uz šo brīdi </w:t>
      </w:r>
      <w:r>
        <w:rPr>
          <w:rFonts w:ascii="Times New Roman" w:hAnsi="Times New Roman"/>
          <w:lang w:val="lv-LV"/>
        </w:rPr>
        <w:t>OBJC</w:t>
      </w:r>
      <w:r w:rsidRPr="00E51DEF">
        <w:rPr>
          <w:rFonts w:ascii="Times New Roman" w:hAnsi="Times New Roman"/>
          <w:lang w:val="lv-LV"/>
        </w:rPr>
        <w:t xml:space="preserve"> īsteno 16 interešu izglītības programmas</w:t>
      </w:r>
      <w:r>
        <w:rPr>
          <w:rFonts w:ascii="Times New Roman" w:hAnsi="Times New Roman"/>
          <w:lang w:val="lv-LV"/>
        </w:rPr>
        <w:t>.</w:t>
      </w:r>
    </w:p>
    <w:p w:rsidR="00F343F6" w:rsidRDefault="00F343F6" w:rsidP="00F343F6">
      <w:pPr>
        <w:ind w:firstLine="720"/>
        <w:jc w:val="both"/>
        <w:rPr>
          <w:rFonts w:ascii="Times New Roman" w:hAnsi="Times New Roman"/>
          <w:lang w:val="lv-LV"/>
        </w:rPr>
      </w:pPr>
      <w:r>
        <w:rPr>
          <w:rFonts w:ascii="Times New Roman" w:hAnsi="Times New Roman"/>
          <w:lang w:val="lv-LV"/>
        </w:rPr>
        <w:t xml:space="preserve">Lai gan OBJC </w:t>
      </w:r>
      <w:r w:rsidRPr="00280D44">
        <w:rPr>
          <w:rFonts w:ascii="Times New Roman" w:hAnsi="Times New Roman"/>
          <w:lang w:val="lv-LV"/>
        </w:rPr>
        <w:t xml:space="preserve">uzdevums ir īstenot interešu izglītību </w:t>
      </w:r>
      <w:r>
        <w:rPr>
          <w:rFonts w:ascii="Times New Roman" w:hAnsi="Times New Roman"/>
          <w:lang w:val="lv-LV"/>
        </w:rPr>
        <w:t xml:space="preserve">visā </w:t>
      </w:r>
      <w:r w:rsidRPr="00280D44">
        <w:rPr>
          <w:rFonts w:ascii="Times New Roman" w:hAnsi="Times New Roman"/>
          <w:lang w:val="lv-LV"/>
        </w:rPr>
        <w:t xml:space="preserve">Ogres novadā, tomēr </w:t>
      </w:r>
      <w:r>
        <w:rPr>
          <w:rFonts w:ascii="Times New Roman" w:hAnsi="Times New Roman"/>
          <w:lang w:val="lv-LV"/>
        </w:rPr>
        <w:t xml:space="preserve">faktiski </w:t>
      </w:r>
      <w:r w:rsidRPr="00280D44">
        <w:rPr>
          <w:rFonts w:ascii="Times New Roman" w:hAnsi="Times New Roman"/>
          <w:lang w:val="lv-LV"/>
        </w:rPr>
        <w:t xml:space="preserve">tam deleģētās funkcijas un uzdevumus </w:t>
      </w:r>
      <w:r>
        <w:rPr>
          <w:rFonts w:ascii="Times New Roman" w:hAnsi="Times New Roman"/>
          <w:lang w:val="lv-LV"/>
        </w:rPr>
        <w:t xml:space="preserve">interešu izglītības jomā OBJC </w:t>
      </w:r>
      <w:r w:rsidRPr="00280D44">
        <w:rPr>
          <w:rFonts w:ascii="Times New Roman" w:hAnsi="Times New Roman"/>
          <w:lang w:val="lv-LV"/>
        </w:rPr>
        <w:t>īsteno sava centra ietvaros.</w:t>
      </w:r>
    </w:p>
    <w:p w:rsidR="00F343F6" w:rsidRDefault="00F343F6" w:rsidP="00F343F6">
      <w:pPr>
        <w:ind w:firstLine="720"/>
        <w:jc w:val="both"/>
        <w:rPr>
          <w:rFonts w:ascii="Times New Roman" w:hAnsi="Times New Roman"/>
          <w:lang w:val="lv-LV"/>
        </w:rPr>
      </w:pPr>
      <w:r w:rsidRPr="00280D44">
        <w:rPr>
          <w:rFonts w:ascii="Times New Roman" w:hAnsi="Times New Roman"/>
          <w:lang w:val="lv-LV"/>
        </w:rPr>
        <w:t>Ogres novadā interešu izglītība tiek īstenota ik katrā no pašvaldības izglītības iestādēm</w:t>
      </w:r>
      <w:r>
        <w:rPr>
          <w:rFonts w:ascii="Times New Roman" w:hAnsi="Times New Roman"/>
          <w:lang w:val="lv-LV"/>
        </w:rPr>
        <w:t xml:space="preserve">, kā </w:t>
      </w:r>
      <w:r w:rsidRPr="00280D44">
        <w:rPr>
          <w:rFonts w:ascii="Times New Roman" w:hAnsi="Times New Roman"/>
          <w:lang w:val="lv-LV"/>
        </w:rPr>
        <w:t xml:space="preserve">arī to nodrošina </w:t>
      </w:r>
      <w:r w:rsidRPr="0096553E">
        <w:rPr>
          <w:rFonts w:ascii="Times New Roman" w:hAnsi="Times New Roman"/>
          <w:lang w:val="lv-LV"/>
        </w:rPr>
        <w:t>juridiskas un fiziskas personas, īstenojot pašvaldībā licencētas izglītības programmas,</w:t>
      </w:r>
      <w:r w:rsidRPr="00280D44">
        <w:rPr>
          <w:rFonts w:ascii="Times New Roman" w:hAnsi="Times New Roman"/>
          <w:lang w:val="lv-LV"/>
        </w:rPr>
        <w:t xml:space="preserve"> tai skaitā nodrošinot pieaugušo neformālās izglītības īstenošanu</w:t>
      </w:r>
      <w:r>
        <w:rPr>
          <w:rFonts w:ascii="Times New Roman" w:hAnsi="Times New Roman"/>
          <w:lang w:val="lv-LV"/>
        </w:rPr>
        <w:t xml:space="preserve">. Ogres </w:t>
      </w:r>
      <w:r w:rsidRPr="00280D44">
        <w:rPr>
          <w:rFonts w:ascii="Times New Roman" w:hAnsi="Times New Roman"/>
          <w:lang w:val="lv-LV"/>
        </w:rPr>
        <w:t xml:space="preserve">novadā darbojas </w:t>
      </w:r>
      <w:r>
        <w:rPr>
          <w:rFonts w:ascii="Times New Roman" w:hAnsi="Times New Roman"/>
          <w:lang w:val="lv-LV"/>
        </w:rPr>
        <w:t xml:space="preserve">arī </w:t>
      </w:r>
      <w:r w:rsidRPr="00280D44">
        <w:rPr>
          <w:rFonts w:ascii="Times New Roman" w:hAnsi="Times New Roman"/>
          <w:lang w:val="lv-LV"/>
        </w:rPr>
        <w:t>vairāki kultūrizglītības kolektīvi, kā piemēram</w:t>
      </w:r>
      <w:r>
        <w:rPr>
          <w:rFonts w:ascii="Times New Roman" w:hAnsi="Times New Roman"/>
          <w:lang w:val="lv-LV"/>
        </w:rPr>
        <w:t> </w:t>
      </w:r>
      <w:r w:rsidRPr="00280D44">
        <w:rPr>
          <w:rFonts w:ascii="Times New Roman" w:hAnsi="Times New Roman"/>
          <w:lang w:val="lv-LV"/>
        </w:rPr>
        <w:t xml:space="preserve">– kori, tautas deju kolektīvi, mūsdienu deju kolektīvi, </w:t>
      </w:r>
      <w:r>
        <w:rPr>
          <w:rFonts w:ascii="Times New Roman" w:hAnsi="Times New Roman"/>
          <w:lang w:val="lv-LV"/>
        </w:rPr>
        <w:t>viens</w:t>
      </w:r>
      <w:r w:rsidRPr="00280D44">
        <w:rPr>
          <w:rFonts w:ascii="Times New Roman" w:hAnsi="Times New Roman"/>
          <w:lang w:val="lv-LV"/>
        </w:rPr>
        <w:t xml:space="preserve"> instrumentālās mūzikas kolektīvs, mazie mūzikas kolektīvi, folkloras kopas, teātra māksla</w:t>
      </w:r>
      <w:r>
        <w:rPr>
          <w:rFonts w:ascii="Times New Roman" w:hAnsi="Times New Roman"/>
          <w:lang w:val="lv-LV"/>
        </w:rPr>
        <w:t>s</w:t>
      </w:r>
      <w:r w:rsidRPr="00280D44">
        <w:rPr>
          <w:rFonts w:ascii="Times New Roman" w:hAnsi="Times New Roman"/>
          <w:lang w:val="lv-LV"/>
        </w:rPr>
        <w:t xml:space="preserve"> un mākslas nodarbības (</w:t>
      </w:r>
      <w:proofErr w:type="spellStart"/>
      <w:r w:rsidRPr="00280D44">
        <w:rPr>
          <w:rFonts w:ascii="Times New Roman" w:hAnsi="Times New Roman"/>
          <w:lang w:val="lv-LV"/>
        </w:rPr>
        <w:t>floristika</w:t>
      </w:r>
      <w:proofErr w:type="spellEnd"/>
      <w:r w:rsidRPr="00280D44">
        <w:rPr>
          <w:rFonts w:ascii="Times New Roman" w:hAnsi="Times New Roman"/>
          <w:lang w:val="lv-LV"/>
        </w:rPr>
        <w:t>, ēdienu gatavošana, ko</w:t>
      </w:r>
      <w:r>
        <w:rPr>
          <w:rFonts w:ascii="Times New Roman" w:hAnsi="Times New Roman"/>
          <w:lang w:val="lv-LV"/>
        </w:rPr>
        <w:t>kapstrāde, gleznošana, rokdarbi</w:t>
      </w:r>
      <w:r w:rsidRPr="00280D44">
        <w:rPr>
          <w:rFonts w:ascii="Times New Roman" w:hAnsi="Times New Roman"/>
          <w:lang w:val="lv-LV"/>
        </w:rPr>
        <w:t xml:space="preserve"> u.c.).</w:t>
      </w:r>
      <w:r>
        <w:rPr>
          <w:rFonts w:ascii="Times New Roman" w:hAnsi="Times New Roman"/>
          <w:lang w:val="lv-LV"/>
        </w:rPr>
        <w:t xml:space="preserve"> Ogres novada pašvaldības budžetā ik gadu i</w:t>
      </w:r>
      <w:r w:rsidRPr="00280D44">
        <w:rPr>
          <w:rFonts w:ascii="Times New Roman" w:hAnsi="Times New Roman"/>
          <w:lang w:val="lv-LV"/>
        </w:rPr>
        <w:t xml:space="preserve">nterešu </w:t>
      </w:r>
      <w:r w:rsidRPr="00280D44">
        <w:rPr>
          <w:rFonts w:ascii="Times New Roman" w:hAnsi="Times New Roman"/>
          <w:lang w:val="lv-LV"/>
        </w:rPr>
        <w:lastRenderedPageBreak/>
        <w:t xml:space="preserve">izglītībai kopā </w:t>
      </w:r>
      <w:r>
        <w:rPr>
          <w:rFonts w:ascii="Times New Roman" w:hAnsi="Times New Roman"/>
          <w:lang w:val="lv-LV"/>
        </w:rPr>
        <w:t xml:space="preserve">tiek paredzēts </w:t>
      </w:r>
      <w:r w:rsidRPr="00280D44">
        <w:rPr>
          <w:rFonts w:ascii="Times New Roman" w:hAnsi="Times New Roman"/>
          <w:lang w:val="lv-LV"/>
        </w:rPr>
        <w:t>finansējums ar sociālo nodokli</w:t>
      </w:r>
      <w:r>
        <w:rPr>
          <w:rFonts w:ascii="Times New Roman" w:hAnsi="Times New Roman"/>
          <w:lang w:val="lv-LV"/>
        </w:rPr>
        <w:t>, kas</w:t>
      </w:r>
      <w:r w:rsidRPr="00280D44">
        <w:rPr>
          <w:rFonts w:ascii="Times New Roman" w:hAnsi="Times New Roman"/>
          <w:lang w:val="lv-LV"/>
        </w:rPr>
        <w:t xml:space="preserve"> ir nedaudz virs 25 000 EUR, no </w:t>
      </w:r>
      <w:r>
        <w:rPr>
          <w:rFonts w:ascii="Times New Roman" w:hAnsi="Times New Roman"/>
          <w:lang w:val="lv-LV"/>
        </w:rPr>
        <w:t>tā</w:t>
      </w:r>
      <w:r w:rsidRPr="00280D44">
        <w:rPr>
          <w:rFonts w:ascii="Times New Roman" w:hAnsi="Times New Roman"/>
          <w:lang w:val="lv-LV"/>
        </w:rPr>
        <w:t xml:space="preserve"> interešu izglītības īstenošanai tieši </w:t>
      </w:r>
      <w:r>
        <w:rPr>
          <w:rFonts w:ascii="Times New Roman" w:hAnsi="Times New Roman"/>
          <w:lang w:val="lv-LV"/>
        </w:rPr>
        <w:t>O</w:t>
      </w:r>
      <w:r w:rsidRPr="00280D44">
        <w:rPr>
          <w:rFonts w:ascii="Times New Roman" w:hAnsi="Times New Roman"/>
          <w:lang w:val="lv-LV"/>
        </w:rPr>
        <w:t>BJC</w:t>
      </w:r>
      <w:r>
        <w:rPr>
          <w:rFonts w:ascii="Times New Roman" w:hAnsi="Times New Roman"/>
          <w:lang w:val="lv-LV"/>
        </w:rPr>
        <w:t> </w:t>
      </w:r>
      <w:r w:rsidRPr="00280D44">
        <w:rPr>
          <w:rFonts w:ascii="Times New Roman" w:hAnsi="Times New Roman"/>
          <w:lang w:val="lv-LV"/>
        </w:rPr>
        <w:t>– 5150 EUR.</w:t>
      </w:r>
    </w:p>
    <w:p w:rsidR="00F343F6" w:rsidRPr="00CA5B6A" w:rsidRDefault="00F343F6" w:rsidP="00F343F6">
      <w:pPr>
        <w:ind w:firstLine="720"/>
        <w:jc w:val="both"/>
        <w:rPr>
          <w:rFonts w:ascii="Times New Roman" w:hAnsi="Times New Roman"/>
          <w:lang w:val="lv-LV"/>
        </w:rPr>
      </w:pPr>
      <w:r>
        <w:rPr>
          <w:rFonts w:ascii="Times New Roman" w:hAnsi="Times New Roman"/>
          <w:lang w:val="lv-LV"/>
        </w:rPr>
        <w:t>Ņemot vērā faktisko izglītības tīklu (vispārējās izglītības, profesionālās ievirzes izglītības un interešu izglītības</w:t>
      </w:r>
      <w:r w:rsidRPr="00CA5B6A">
        <w:rPr>
          <w:rFonts w:ascii="Times New Roman" w:hAnsi="Times New Roman"/>
          <w:lang w:val="lv-LV"/>
        </w:rPr>
        <w:t xml:space="preserve"> </w:t>
      </w:r>
      <w:r>
        <w:rPr>
          <w:rFonts w:ascii="Times New Roman" w:hAnsi="Times New Roman"/>
          <w:lang w:val="lv-LV"/>
        </w:rPr>
        <w:t>iespējas un pieejamību) Ogres novadā</w:t>
      </w:r>
      <w:r w:rsidRPr="00CA5B6A">
        <w:rPr>
          <w:rFonts w:ascii="Times New Roman" w:hAnsi="Times New Roman"/>
          <w:lang w:val="lv-LV"/>
        </w:rPr>
        <w:t xml:space="preserve">, izglītības pārvaldei būtu jābūt tai, kas </w:t>
      </w:r>
      <w:r>
        <w:rPr>
          <w:rFonts w:ascii="Times New Roman" w:hAnsi="Times New Roman"/>
          <w:lang w:val="lv-LV"/>
        </w:rPr>
        <w:t>k</w:t>
      </w:r>
      <w:r w:rsidRPr="00CA5B6A">
        <w:rPr>
          <w:rFonts w:ascii="Times New Roman" w:hAnsi="Times New Roman"/>
          <w:lang w:val="lv-LV"/>
        </w:rPr>
        <w:t>oordinētu un pārraudzītu pašvaldības izglītības iestāžu darbību, analizētu izglītības procesa kvalitāti un izstrādātu priekšlikumus darba uzlabošanai, koordinētu un pārraudzītu bērnu un jauniešu karjeras izglītību, interešu izglītības un pieaugušo izglītības programmu īstenošanu.</w:t>
      </w:r>
    </w:p>
    <w:p w:rsidR="00F343F6" w:rsidRDefault="00F343F6" w:rsidP="00F343F6">
      <w:pPr>
        <w:ind w:firstLine="720"/>
        <w:jc w:val="both"/>
        <w:rPr>
          <w:rFonts w:ascii="Times New Roman" w:hAnsi="Times New Roman"/>
          <w:lang w:val="lv-LV"/>
        </w:rPr>
      </w:pPr>
      <w:r>
        <w:rPr>
          <w:rFonts w:ascii="Times New Roman" w:hAnsi="Times New Roman"/>
          <w:lang w:val="lv-LV"/>
        </w:rPr>
        <w:t>OBJC</w:t>
      </w:r>
      <w:r w:rsidRPr="00E51DEF">
        <w:rPr>
          <w:rFonts w:ascii="Times New Roman" w:hAnsi="Times New Roman"/>
          <w:lang w:val="lv-LV"/>
        </w:rPr>
        <w:t xml:space="preserve"> struktūrā darbojas Jauniešu iniciatīvu centrs un Ogres novada jauniešu dome. </w:t>
      </w:r>
      <w:r>
        <w:rPr>
          <w:rFonts w:ascii="Times New Roman" w:hAnsi="Times New Roman"/>
          <w:lang w:val="lv-LV"/>
        </w:rPr>
        <w:t>O</w:t>
      </w:r>
      <w:r w:rsidRPr="00E51DEF">
        <w:rPr>
          <w:rFonts w:ascii="Times New Roman" w:hAnsi="Times New Roman"/>
          <w:lang w:val="lv-LV"/>
        </w:rPr>
        <w:t>BJC īsteno interešu izglītību, kas saskaņā ar Izglītības likumu ir personas individuālo izglītības vajadzību un vēlmju īstenošana neatkarīgi no vecuma un iepriekš iegūtās izglītības</w:t>
      </w:r>
      <w:r>
        <w:rPr>
          <w:rFonts w:ascii="Times New Roman" w:hAnsi="Times New Roman"/>
          <w:lang w:val="lv-LV"/>
        </w:rPr>
        <w:t>, savukārt j</w:t>
      </w:r>
      <w:r w:rsidRPr="00E51DEF">
        <w:rPr>
          <w:rFonts w:ascii="Times New Roman" w:hAnsi="Times New Roman"/>
          <w:lang w:val="lv-LV"/>
        </w:rPr>
        <w:t>auniešu domes darbība pakļaujas Jaunatnes lietu likumam, kura mērķis ir uzlabot jauniešu — personu vecumā no 13 līdz 25 gadiem — dzīves kvalitāti, veicinot viņu iniciatīvas, darba tikumu un patriotismu, līdzdalību lēmumu pieņemšanā un sabiedriskajā dzīvē, kā arī atbalstot darbu ar jaunatni.</w:t>
      </w:r>
    </w:p>
    <w:p w:rsidR="00F343F6" w:rsidRDefault="00F343F6" w:rsidP="00F343F6">
      <w:pPr>
        <w:ind w:firstLine="720"/>
        <w:jc w:val="both"/>
        <w:rPr>
          <w:rFonts w:ascii="Times New Roman" w:hAnsi="Times New Roman"/>
          <w:lang w:val="lv-LV"/>
        </w:rPr>
      </w:pPr>
      <w:r w:rsidRPr="00E51DEF">
        <w:rPr>
          <w:rFonts w:ascii="Times New Roman" w:hAnsi="Times New Roman"/>
          <w:lang w:val="lv-LV"/>
        </w:rPr>
        <w:t xml:space="preserve">Atbilstoši Jaunatnes likumā noteiktajam, jauniešu dome sekmē pašvaldības jauniešu sadarbību, pieredzes apmaiņu un iniciatīvas darbā ar jaunatni. Līdz ar to </w:t>
      </w:r>
      <w:r>
        <w:rPr>
          <w:rFonts w:ascii="Times New Roman" w:hAnsi="Times New Roman"/>
          <w:lang w:val="lv-LV"/>
        </w:rPr>
        <w:t>O</w:t>
      </w:r>
      <w:r w:rsidRPr="00E51DEF">
        <w:rPr>
          <w:rFonts w:ascii="Times New Roman" w:hAnsi="Times New Roman"/>
          <w:lang w:val="lv-LV"/>
        </w:rPr>
        <w:t xml:space="preserve">BJC struktūra un funkcijas </w:t>
      </w:r>
      <w:r>
        <w:rPr>
          <w:rFonts w:ascii="Times New Roman" w:hAnsi="Times New Roman"/>
          <w:lang w:val="lv-LV"/>
        </w:rPr>
        <w:t>būtu</w:t>
      </w:r>
      <w:r w:rsidRPr="00E51DEF">
        <w:rPr>
          <w:rFonts w:ascii="Times New Roman" w:hAnsi="Times New Roman"/>
          <w:lang w:val="lv-LV"/>
        </w:rPr>
        <w:t xml:space="preserve"> maināma atbilstoši </w:t>
      </w:r>
      <w:r>
        <w:rPr>
          <w:rFonts w:ascii="Times New Roman" w:hAnsi="Times New Roman"/>
          <w:lang w:val="lv-LV"/>
        </w:rPr>
        <w:t xml:space="preserve">Izglītības likumā un Jaunatnes lietu </w:t>
      </w:r>
      <w:r w:rsidRPr="00E51DEF">
        <w:rPr>
          <w:rFonts w:ascii="Times New Roman" w:hAnsi="Times New Roman"/>
          <w:lang w:val="lv-LV"/>
        </w:rPr>
        <w:t>likum</w:t>
      </w:r>
      <w:r>
        <w:rPr>
          <w:rFonts w:ascii="Times New Roman" w:hAnsi="Times New Roman"/>
          <w:lang w:val="lv-LV"/>
        </w:rPr>
        <w:t>ā</w:t>
      </w:r>
      <w:r w:rsidRPr="00E51DEF">
        <w:rPr>
          <w:rFonts w:ascii="Times New Roman" w:hAnsi="Times New Roman"/>
          <w:lang w:val="lv-LV"/>
        </w:rPr>
        <w:t xml:space="preserve"> noteiktajam regulējumam.</w:t>
      </w:r>
    </w:p>
    <w:p w:rsidR="00F343F6" w:rsidRDefault="00F343F6" w:rsidP="00F343F6">
      <w:pPr>
        <w:ind w:firstLine="720"/>
        <w:jc w:val="both"/>
        <w:rPr>
          <w:rFonts w:ascii="Times New Roman" w:hAnsi="Times New Roman"/>
          <w:lang w:val="lv-LV"/>
        </w:rPr>
      </w:pPr>
      <w:r>
        <w:rPr>
          <w:rFonts w:ascii="Times New Roman" w:hAnsi="Times New Roman"/>
          <w:lang w:val="lv-LV"/>
        </w:rPr>
        <w:t>I</w:t>
      </w:r>
      <w:r w:rsidRPr="00E51DEF">
        <w:rPr>
          <w:rFonts w:ascii="Times New Roman" w:hAnsi="Times New Roman"/>
          <w:lang w:val="lv-LV"/>
        </w:rPr>
        <w:t>zglītības jomā būtiska loma ir arī metodiķim, kura pienākumos ietilpst:</w:t>
      </w:r>
      <w:r>
        <w:rPr>
          <w:rFonts w:ascii="Times New Roman" w:hAnsi="Times New Roman"/>
          <w:lang w:val="lv-LV"/>
        </w:rPr>
        <w:t xml:space="preserve"> </w:t>
      </w:r>
      <w:r w:rsidRPr="00E51DEF">
        <w:rPr>
          <w:rFonts w:ascii="Times New Roman" w:hAnsi="Times New Roman"/>
          <w:lang w:val="lv-LV"/>
        </w:rPr>
        <w:t>organizēt mācību procesu izglītības iestādē;</w:t>
      </w:r>
      <w:r>
        <w:rPr>
          <w:rFonts w:ascii="Times New Roman" w:hAnsi="Times New Roman"/>
          <w:lang w:val="lv-LV"/>
        </w:rPr>
        <w:t xml:space="preserve"> </w:t>
      </w:r>
      <w:r w:rsidRPr="00E51DEF">
        <w:rPr>
          <w:rFonts w:ascii="Times New Roman" w:hAnsi="Times New Roman"/>
          <w:lang w:val="lv-LV"/>
        </w:rPr>
        <w:t>nodrošināt mācību procesa metodisko vadību;</w:t>
      </w:r>
      <w:r>
        <w:rPr>
          <w:rFonts w:ascii="Times New Roman" w:hAnsi="Times New Roman"/>
          <w:lang w:val="lv-LV"/>
        </w:rPr>
        <w:t xml:space="preserve"> </w:t>
      </w:r>
      <w:r w:rsidRPr="00E51DEF">
        <w:rPr>
          <w:rFonts w:ascii="Times New Roman" w:hAnsi="Times New Roman"/>
          <w:lang w:val="lv-LV"/>
        </w:rPr>
        <w:t>rūpēties par mācību vides un mācību procesa kvalitāti;</w:t>
      </w:r>
      <w:r>
        <w:rPr>
          <w:rFonts w:ascii="Times New Roman" w:hAnsi="Times New Roman"/>
          <w:lang w:val="lv-LV"/>
        </w:rPr>
        <w:t xml:space="preserve"> </w:t>
      </w:r>
      <w:r w:rsidRPr="00E51DEF">
        <w:rPr>
          <w:rFonts w:ascii="Times New Roman" w:hAnsi="Times New Roman"/>
          <w:lang w:val="lv-LV"/>
        </w:rPr>
        <w:t>izstrādāt vadlīnijas skolēnu un pedagogu motivācijai mācību procesam;</w:t>
      </w:r>
      <w:r>
        <w:rPr>
          <w:rFonts w:ascii="Times New Roman" w:hAnsi="Times New Roman"/>
          <w:lang w:val="lv-LV"/>
        </w:rPr>
        <w:t xml:space="preserve"> </w:t>
      </w:r>
      <w:r w:rsidRPr="00E51DEF">
        <w:rPr>
          <w:rFonts w:ascii="Times New Roman" w:hAnsi="Times New Roman"/>
          <w:lang w:val="lv-LV"/>
        </w:rPr>
        <w:t>novērtē pedagogu darbu;</w:t>
      </w:r>
      <w:r>
        <w:rPr>
          <w:rFonts w:ascii="Times New Roman" w:hAnsi="Times New Roman"/>
          <w:lang w:val="lv-LV"/>
        </w:rPr>
        <w:t xml:space="preserve"> </w:t>
      </w:r>
      <w:r w:rsidRPr="00E51DEF">
        <w:rPr>
          <w:rFonts w:ascii="Times New Roman" w:hAnsi="Times New Roman"/>
          <w:lang w:val="lv-LV"/>
        </w:rPr>
        <w:t>rūpēties par skolas materiāli tehnisko nodrošinājumu;</w:t>
      </w:r>
      <w:r>
        <w:rPr>
          <w:rFonts w:ascii="Times New Roman" w:hAnsi="Times New Roman"/>
          <w:lang w:val="lv-LV"/>
        </w:rPr>
        <w:t xml:space="preserve"> </w:t>
      </w:r>
      <w:r w:rsidRPr="00E51DEF">
        <w:rPr>
          <w:rFonts w:ascii="Times New Roman" w:hAnsi="Times New Roman"/>
          <w:lang w:val="lv-LV"/>
        </w:rPr>
        <w:t>piedalīties metodisko materiālu izstrādē;</w:t>
      </w:r>
      <w:r>
        <w:rPr>
          <w:rFonts w:ascii="Times New Roman" w:hAnsi="Times New Roman"/>
          <w:lang w:val="lv-LV"/>
        </w:rPr>
        <w:t xml:space="preserve"> </w:t>
      </w:r>
      <w:r w:rsidRPr="00E51DEF">
        <w:rPr>
          <w:rFonts w:ascii="Times New Roman" w:hAnsi="Times New Roman"/>
          <w:lang w:val="lv-LV"/>
        </w:rPr>
        <w:t>piedalīties mācību olimpiāžu rīkošanā;</w:t>
      </w:r>
      <w:r>
        <w:rPr>
          <w:rFonts w:ascii="Times New Roman" w:hAnsi="Times New Roman"/>
          <w:lang w:val="lv-LV"/>
        </w:rPr>
        <w:t xml:space="preserve"> </w:t>
      </w:r>
      <w:r w:rsidRPr="00E51DEF">
        <w:rPr>
          <w:rFonts w:ascii="Times New Roman" w:hAnsi="Times New Roman"/>
          <w:lang w:val="lv-LV"/>
        </w:rPr>
        <w:t>organizēt konkursus un mācību priekšmetu metodiskās komisijas;</w:t>
      </w:r>
      <w:r>
        <w:rPr>
          <w:rFonts w:ascii="Times New Roman" w:hAnsi="Times New Roman"/>
          <w:lang w:val="lv-LV"/>
        </w:rPr>
        <w:t xml:space="preserve"> </w:t>
      </w:r>
      <w:r w:rsidRPr="00E51DEF">
        <w:rPr>
          <w:rFonts w:ascii="Times New Roman" w:hAnsi="Times New Roman"/>
          <w:lang w:val="lv-LV"/>
        </w:rPr>
        <w:t>u.c.</w:t>
      </w:r>
    </w:p>
    <w:p w:rsidR="00F343F6" w:rsidRDefault="00F343F6" w:rsidP="00F343F6">
      <w:pPr>
        <w:ind w:firstLine="720"/>
        <w:jc w:val="both"/>
        <w:rPr>
          <w:rFonts w:ascii="Times New Roman" w:hAnsi="Times New Roman"/>
          <w:lang w:val="lv-LV"/>
        </w:rPr>
      </w:pPr>
      <w:r>
        <w:rPr>
          <w:rFonts w:ascii="Times New Roman" w:hAnsi="Times New Roman"/>
          <w:lang w:val="lv-LV"/>
        </w:rPr>
        <w:t xml:space="preserve">Ogres novada pašvaldības </w:t>
      </w:r>
      <w:r w:rsidRPr="00E51DEF">
        <w:rPr>
          <w:rFonts w:ascii="Times New Roman" w:hAnsi="Times New Roman"/>
          <w:lang w:val="lv-LV"/>
        </w:rPr>
        <w:t>profesionālās ievirzes izglītības iestādē</w:t>
      </w:r>
      <w:r>
        <w:rPr>
          <w:rFonts w:ascii="Times New Roman" w:hAnsi="Times New Roman"/>
          <w:lang w:val="lv-LV"/>
        </w:rPr>
        <w:t xml:space="preserve"> – </w:t>
      </w:r>
      <w:r w:rsidRPr="00E51DEF">
        <w:rPr>
          <w:rFonts w:ascii="Times New Roman" w:hAnsi="Times New Roman"/>
          <w:lang w:val="lv-LV"/>
        </w:rPr>
        <w:t xml:space="preserve">Ogres Mūzikas skolā ir izveidota kultūras metodiķa amata vieta, </w:t>
      </w:r>
      <w:r>
        <w:rPr>
          <w:rFonts w:ascii="Times New Roman" w:hAnsi="Times New Roman"/>
          <w:lang w:val="lv-LV"/>
        </w:rPr>
        <w:t>bet</w:t>
      </w:r>
      <w:r w:rsidRPr="00E51DEF">
        <w:rPr>
          <w:rFonts w:ascii="Times New Roman" w:hAnsi="Times New Roman"/>
          <w:lang w:val="lv-LV"/>
        </w:rPr>
        <w:t xml:space="preserve"> šāda metodiķa amata vieta nav izveidota pārējās profesionālās ievirzes izglītības iestādēs (</w:t>
      </w:r>
      <w:r>
        <w:rPr>
          <w:rFonts w:ascii="Times New Roman" w:hAnsi="Times New Roman"/>
          <w:lang w:val="lv-LV"/>
        </w:rPr>
        <w:t xml:space="preserve">Ogres </w:t>
      </w:r>
      <w:r w:rsidRPr="00E51DEF">
        <w:rPr>
          <w:rFonts w:ascii="Times New Roman" w:hAnsi="Times New Roman"/>
          <w:lang w:val="lv-LV"/>
        </w:rPr>
        <w:t xml:space="preserve">Mākslas skolā, </w:t>
      </w:r>
      <w:r>
        <w:rPr>
          <w:rFonts w:ascii="Times New Roman" w:hAnsi="Times New Roman"/>
          <w:lang w:val="lv-LV"/>
        </w:rPr>
        <w:t xml:space="preserve">Ogres novada </w:t>
      </w:r>
      <w:r w:rsidRPr="00E51DEF">
        <w:rPr>
          <w:rFonts w:ascii="Times New Roman" w:hAnsi="Times New Roman"/>
          <w:lang w:val="lv-LV"/>
        </w:rPr>
        <w:t xml:space="preserve">Sporta centrā un </w:t>
      </w:r>
      <w:r>
        <w:rPr>
          <w:rFonts w:ascii="Times New Roman" w:hAnsi="Times New Roman"/>
          <w:lang w:val="lv-LV"/>
        </w:rPr>
        <w:t xml:space="preserve">Ogres </w:t>
      </w:r>
      <w:r w:rsidRPr="00E51DEF">
        <w:rPr>
          <w:rFonts w:ascii="Times New Roman" w:hAnsi="Times New Roman"/>
          <w:lang w:val="lv-LV"/>
        </w:rPr>
        <w:t>Basketbola skolā)</w:t>
      </w:r>
      <w:r>
        <w:rPr>
          <w:rFonts w:ascii="Times New Roman" w:hAnsi="Times New Roman"/>
          <w:lang w:val="lv-LV"/>
        </w:rPr>
        <w:t>.</w:t>
      </w:r>
    </w:p>
    <w:p w:rsidR="00F343F6" w:rsidRDefault="00F343F6" w:rsidP="00F343F6">
      <w:pPr>
        <w:ind w:firstLine="720"/>
        <w:jc w:val="both"/>
        <w:rPr>
          <w:rFonts w:ascii="Times New Roman" w:hAnsi="Times New Roman"/>
          <w:lang w:val="lv-LV"/>
        </w:rPr>
      </w:pPr>
      <w:r>
        <w:rPr>
          <w:rFonts w:ascii="Times New Roman" w:hAnsi="Times New Roman"/>
          <w:lang w:val="lv-LV"/>
        </w:rPr>
        <w:t>Likvidējot Ogres Mūzikas skolā kultūras metodiķa amata vietu un uzdodot izglītības pārvaldei nodrošināt metodisko darbu attiecībā uz visām pašvaldības izglītības iestādēm, tai skaitā profesionālās ievirzes izglītības iestādēm, tiktu nodrošināts vienlīdzīgs metodiskais atbalsts visām pašvaldības izglītības iestādēm Ogres novadā.</w:t>
      </w:r>
    </w:p>
    <w:p w:rsidR="00F343F6" w:rsidRDefault="00F343F6" w:rsidP="00F343F6">
      <w:pPr>
        <w:ind w:firstLine="720"/>
        <w:jc w:val="both"/>
        <w:rPr>
          <w:rFonts w:ascii="Times New Roman" w:hAnsi="Times New Roman"/>
          <w:lang w:val="lv-LV"/>
        </w:rPr>
      </w:pPr>
      <w:r>
        <w:rPr>
          <w:rFonts w:ascii="Times New Roman" w:hAnsi="Times New Roman"/>
          <w:lang w:val="lv-LV"/>
        </w:rPr>
        <w:t>Valsts pārvaldes iekārtas likuma 10.panta desmitā daļa nosaka, ka v</w:t>
      </w:r>
      <w:r w:rsidRPr="001514A3">
        <w:rPr>
          <w:rFonts w:ascii="Times New Roman" w:hAnsi="Times New Roman"/>
          <w:lang w:val="lv-LV"/>
        </w:rPr>
        <w:t>alsts pārvaldi organizē pēc iespējas efektīvi. Valsts pārvaldes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r>
        <w:rPr>
          <w:rFonts w:ascii="Times New Roman" w:hAnsi="Times New Roman"/>
          <w:lang w:val="lv-LV"/>
        </w:rPr>
        <w:t>.</w:t>
      </w:r>
    </w:p>
    <w:p w:rsidR="00F343F6" w:rsidRDefault="00F343F6" w:rsidP="00F343F6">
      <w:pPr>
        <w:ind w:firstLine="720"/>
        <w:jc w:val="both"/>
        <w:rPr>
          <w:rFonts w:ascii="Times New Roman" w:hAnsi="Times New Roman"/>
          <w:lang w:val="lv-LV"/>
        </w:rPr>
      </w:pPr>
      <w:r>
        <w:rPr>
          <w:rFonts w:ascii="Times New Roman" w:hAnsi="Times New Roman"/>
          <w:lang w:val="lv-LV"/>
        </w:rPr>
        <w:t>Saskaņā ar l</w:t>
      </w:r>
      <w:r w:rsidRPr="001514A3">
        <w:rPr>
          <w:rFonts w:ascii="Times New Roman" w:hAnsi="Times New Roman"/>
          <w:lang w:val="lv-LV"/>
        </w:rPr>
        <w:t>ikuma “Par pašvaldībām” 69.panta pirmās daļas 5.punktu pašvaldības izpilddirektors iesniedz domei priekšlikumus par pašvaldības iestāžu un pašvaldības kapitālsabiedrību izveidošanu, reorganizēšanu un likvidēšanu.</w:t>
      </w:r>
    </w:p>
    <w:p w:rsidR="00F343F6" w:rsidRDefault="00F343F6" w:rsidP="00F343F6">
      <w:pPr>
        <w:ind w:firstLine="720"/>
        <w:jc w:val="both"/>
        <w:rPr>
          <w:rFonts w:ascii="Times New Roman" w:hAnsi="Times New Roman"/>
          <w:lang w:val="lv-LV"/>
        </w:rPr>
      </w:pPr>
      <w:r w:rsidRPr="001514A3">
        <w:rPr>
          <w:rFonts w:ascii="Times New Roman" w:hAnsi="Times New Roman"/>
          <w:lang w:val="lv-LV"/>
        </w:rPr>
        <w:t>Ņemot vērā minēto, 2018.gadā Ogres novada pašvaldībā tika uzsākta Izglītības, kultūras un sporta pārvaldes, pašvaldības izglītības iestāžu</w:t>
      </w:r>
      <w:r>
        <w:rPr>
          <w:rFonts w:ascii="Times New Roman" w:hAnsi="Times New Roman"/>
          <w:lang w:val="lv-LV"/>
        </w:rPr>
        <w:t>, profesionālās ievirzes izglītības iestāžu</w:t>
      </w:r>
      <w:r w:rsidRPr="001514A3">
        <w:rPr>
          <w:rFonts w:ascii="Times New Roman" w:hAnsi="Times New Roman"/>
          <w:lang w:val="lv-LV"/>
        </w:rPr>
        <w:t xml:space="preserve"> un interešu izglītības iestāžu funkciju </w:t>
      </w:r>
      <w:proofErr w:type="spellStart"/>
      <w:r w:rsidRPr="001514A3">
        <w:rPr>
          <w:rFonts w:ascii="Times New Roman" w:hAnsi="Times New Roman"/>
          <w:lang w:val="lv-LV"/>
        </w:rPr>
        <w:t>izvērtējums</w:t>
      </w:r>
      <w:proofErr w:type="spellEnd"/>
      <w:r w:rsidRPr="001514A3">
        <w:rPr>
          <w:rFonts w:ascii="Times New Roman" w:hAnsi="Times New Roman"/>
          <w:lang w:val="lv-LV"/>
        </w:rPr>
        <w:t xml:space="preserve"> atbilstoši izglītības pārvaldes funkcijām, funkciju un pakalpojumu izmaksu salīdzinājums un ietekmes uz iestāžu saistībām analīze. Tālāk šie priekšlikumi tika nodoti </w:t>
      </w:r>
      <w:r>
        <w:rPr>
          <w:rFonts w:ascii="Times New Roman" w:hAnsi="Times New Roman"/>
          <w:lang w:val="lv-LV"/>
        </w:rPr>
        <w:t xml:space="preserve">Ogres novada pašvaldības </w:t>
      </w:r>
      <w:r w:rsidRPr="001514A3">
        <w:rPr>
          <w:rFonts w:ascii="Times New Roman" w:hAnsi="Times New Roman"/>
          <w:lang w:val="lv-LV"/>
        </w:rPr>
        <w:t>Izglītības, kultūras un sporta jautājumu komitejas priekšsēdētājam, ņemot vērā Ogres novada pašvaldības</w:t>
      </w:r>
      <w:r>
        <w:rPr>
          <w:rFonts w:ascii="Times New Roman" w:hAnsi="Times New Roman"/>
          <w:lang w:val="lv-LV"/>
        </w:rPr>
        <w:t xml:space="preserve"> 2014.gada 18.decembra saistošo noteikumu Nr.36/2014 “Ogres novada pašvaldības nolikums”</w:t>
      </w:r>
      <w:r w:rsidRPr="001514A3">
        <w:rPr>
          <w:rFonts w:ascii="Times New Roman" w:hAnsi="Times New Roman"/>
          <w:lang w:val="lv-LV"/>
        </w:rPr>
        <w:t xml:space="preserve"> 41.8.apakšpunktu un 41.11.1.apakšapakšpunktu, kas nosaka </w:t>
      </w:r>
      <w:r>
        <w:rPr>
          <w:rFonts w:ascii="Times New Roman" w:hAnsi="Times New Roman"/>
          <w:lang w:val="lv-LV"/>
        </w:rPr>
        <w:t xml:space="preserve">ka </w:t>
      </w:r>
      <w:r w:rsidRPr="001514A3">
        <w:rPr>
          <w:rFonts w:ascii="Times New Roman" w:hAnsi="Times New Roman"/>
          <w:lang w:val="lv-LV"/>
        </w:rPr>
        <w:t xml:space="preserve">Ogres novada pašvaldības domes pastāvīgās komitejas izvērtē attiecīgajai nozarei atbilstošo Ogres novada pašvaldības iestāžu darbības efektivitāti un sagatavo priekšlikumus domei par attiecīgās nozares Ogres </w:t>
      </w:r>
      <w:r w:rsidRPr="001514A3">
        <w:rPr>
          <w:rFonts w:ascii="Times New Roman" w:hAnsi="Times New Roman"/>
          <w:lang w:val="lv-LV"/>
        </w:rPr>
        <w:lastRenderedPageBreak/>
        <w:t>novada pašvaldības iestādes, tās struktūrvienības vai domes komisijas izveidošanu, reorganizēšanu vai likvidēšanu.</w:t>
      </w:r>
    </w:p>
    <w:p w:rsidR="00F343F6" w:rsidRDefault="00F343F6" w:rsidP="00F343F6">
      <w:pPr>
        <w:ind w:firstLine="720"/>
        <w:jc w:val="both"/>
        <w:rPr>
          <w:rFonts w:ascii="Times New Roman" w:hAnsi="Times New Roman"/>
          <w:lang w:val="lv-LV"/>
        </w:rPr>
      </w:pPr>
      <w:r>
        <w:rPr>
          <w:rFonts w:ascii="Times New Roman" w:hAnsi="Times New Roman"/>
          <w:lang w:val="lv-LV"/>
        </w:rPr>
        <w:t>Lai uzlabotu situāciju izglītības ieguves jomā Ogres novadā un paplašinātu izglītības pārvaldes funkcijas, Ogres novada pašvaldības Izglītības, kultūras un sporta jautājumu komiteja 2019.gada 11.jūlijā izskatīja jautājumu par Ogres novada pašvaldības izglītības pārvaldes iestādes “Ogres novada izglītības pārvalde” izveidošanu, centrālās administrācijas “Ogres novada pašvaldība” Izglītības, kultūras un sporta pārvaldes reorganizāciju un OBJC likvidāciju.</w:t>
      </w:r>
    </w:p>
    <w:p w:rsidR="00F343F6" w:rsidRPr="002665BB" w:rsidRDefault="00F343F6" w:rsidP="00F343F6">
      <w:pPr>
        <w:ind w:firstLine="720"/>
        <w:jc w:val="both"/>
        <w:rPr>
          <w:rFonts w:ascii="Times New Roman" w:hAnsi="Times New Roman"/>
          <w:lang w:val="lv-LV"/>
        </w:rPr>
      </w:pPr>
      <w:r>
        <w:rPr>
          <w:rFonts w:ascii="Times New Roman" w:hAnsi="Times New Roman"/>
          <w:lang w:val="lv-LV"/>
        </w:rPr>
        <w:t xml:space="preserve">Ievērojot Ogres novada pašvaldības Izglītības, kultūras un sporta jautājumu komitejas 2019.gada 11.jūlija </w:t>
      </w:r>
      <w:r w:rsidRPr="006F37A6">
        <w:rPr>
          <w:rFonts w:ascii="Times New Roman" w:hAnsi="Times New Roman"/>
          <w:lang w:val="lv-LV"/>
        </w:rPr>
        <w:t>lēmumā</w:t>
      </w:r>
      <w:r>
        <w:rPr>
          <w:rFonts w:ascii="Times New Roman" w:hAnsi="Times New Roman"/>
          <w:lang w:val="lv-LV"/>
        </w:rPr>
        <w:t xml:space="preserve"> “Par Ogres novada pašvaldības izglītības pārvaldes iestādes “Ogres novada izglītības pārvalde” izveidošanu, centrālās administrācijas “Ogres novada pašvaldība” Izglītības, kultūras un sporta pārvaldes reorganizāciju un Ogres novada Bērnu un jauniešu centra likvidāciju” </w:t>
      </w:r>
      <w:r w:rsidRPr="000229AA">
        <w:rPr>
          <w:rFonts w:ascii="Times New Roman" w:hAnsi="Times New Roman"/>
          <w:lang w:val="lv-LV"/>
        </w:rPr>
        <w:t>(protokols Nr.8; 2.§)</w:t>
      </w:r>
      <w:r>
        <w:rPr>
          <w:rFonts w:ascii="Times New Roman" w:hAnsi="Times New Roman"/>
          <w:lang w:val="lv-LV"/>
        </w:rPr>
        <w:t xml:space="preserve"> Ogres novada pašvaldības domei sniegtos priekšlikumus un </w:t>
      </w:r>
      <w:r w:rsidRPr="003B0C47">
        <w:rPr>
          <w:rFonts w:ascii="Times New Roman" w:hAnsi="Times New Roman"/>
          <w:lang w:val="lv-LV"/>
        </w:rPr>
        <w:t xml:space="preserve">pamatojoties uz </w:t>
      </w:r>
      <w:r w:rsidRPr="00500118">
        <w:rPr>
          <w:rFonts w:ascii="Times New Roman" w:hAnsi="Times New Roman"/>
          <w:lang w:val="lv-LV"/>
        </w:rPr>
        <w:t xml:space="preserve">Valsts pārvaldes iekārtas likuma 15.panta </w:t>
      </w:r>
      <w:r>
        <w:rPr>
          <w:rFonts w:ascii="Times New Roman" w:hAnsi="Times New Roman"/>
          <w:lang w:val="lv-LV"/>
        </w:rPr>
        <w:t xml:space="preserve">trešās daļas 3.punktu </w:t>
      </w:r>
      <w:r w:rsidRPr="0064411E">
        <w:rPr>
          <w:rFonts w:ascii="Times New Roman" w:hAnsi="Times New Roman"/>
          <w:i/>
          <w:iCs/>
          <w:lang w:val="lv-LV"/>
        </w:rPr>
        <w:t>(nododot tās struktūrvienību vai vairākas struktūrvienības citai iestādei vai vairākām citām iestādēm vai nododot pārvaldes uzdevuma izpildi privātpersonai,</w:t>
      </w:r>
      <w:r>
        <w:rPr>
          <w:rFonts w:ascii="Times New Roman" w:hAnsi="Times New Roman"/>
          <w:i/>
          <w:iCs/>
          <w:lang w:val="lv-LV"/>
        </w:rPr>
        <w:t> </w:t>
      </w:r>
      <w:r w:rsidRPr="0064411E">
        <w:rPr>
          <w:rFonts w:ascii="Times New Roman" w:hAnsi="Times New Roman"/>
          <w:i/>
          <w:iCs/>
          <w:lang w:val="lv-LV"/>
        </w:rPr>
        <w:t>— rezultātā sadalāmā iestāde turpina pastāvēt)</w:t>
      </w:r>
      <w:r w:rsidRPr="0064411E">
        <w:rPr>
          <w:rFonts w:ascii="Times New Roman" w:hAnsi="Times New Roman"/>
          <w:lang w:val="lv-LV"/>
        </w:rPr>
        <w:t xml:space="preserve"> un </w:t>
      </w:r>
      <w:r w:rsidRPr="00500118">
        <w:rPr>
          <w:rFonts w:ascii="Times New Roman" w:hAnsi="Times New Roman"/>
          <w:lang w:val="lv-LV"/>
        </w:rPr>
        <w:t>ceturt</w:t>
      </w:r>
      <w:r>
        <w:rPr>
          <w:rFonts w:ascii="Times New Roman" w:hAnsi="Times New Roman"/>
          <w:lang w:val="lv-LV"/>
        </w:rPr>
        <w:t>ās</w:t>
      </w:r>
      <w:r w:rsidRPr="00500118">
        <w:rPr>
          <w:rFonts w:ascii="Times New Roman" w:hAnsi="Times New Roman"/>
          <w:lang w:val="lv-LV"/>
        </w:rPr>
        <w:t xml:space="preserve"> daļ</w:t>
      </w:r>
      <w:r>
        <w:rPr>
          <w:rFonts w:ascii="Times New Roman" w:hAnsi="Times New Roman"/>
          <w:lang w:val="lv-LV"/>
        </w:rPr>
        <w:t xml:space="preserve">as 5.punktu </w:t>
      </w:r>
      <w:r w:rsidRPr="0064411E">
        <w:rPr>
          <w:rFonts w:ascii="Times New Roman" w:hAnsi="Times New Roman"/>
          <w:i/>
          <w:iCs/>
          <w:lang w:val="lv-LV"/>
        </w:rPr>
        <w:t>(nododot tās pārvaldes uzdevumus citai iestādei,</w:t>
      </w:r>
      <w:r>
        <w:rPr>
          <w:rFonts w:ascii="Times New Roman" w:hAnsi="Times New Roman"/>
          <w:i/>
          <w:iCs/>
          <w:lang w:val="lv-LV"/>
        </w:rPr>
        <w:t> </w:t>
      </w:r>
      <w:r w:rsidRPr="0064411E">
        <w:rPr>
          <w:rFonts w:ascii="Times New Roman" w:hAnsi="Times New Roman"/>
          <w:i/>
          <w:iCs/>
          <w:lang w:val="lv-LV"/>
        </w:rPr>
        <w:t>— rezultātā iestāde beidz pastāvēt)</w:t>
      </w:r>
      <w:r>
        <w:rPr>
          <w:rFonts w:ascii="Times New Roman" w:hAnsi="Times New Roman"/>
          <w:i/>
          <w:iCs/>
          <w:lang w:val="lv-LV"/>
        </w:rPr>
        <w:t xml:space="preserve">, </w:t>
      </w:r>
      <w:r w:rsidRPr="003B0C47">
        <w:rPr>
          <w:rFonts w:ascii="Times New Roman" w:hAnsi="Times New Roman"/>
          <w:lang w:val="lv-LV"/>
        </w:rPr>
        <w:t>likuma „Par pašvaldībām” 14.panta pirmās daļas</w:t>
      </w:r>
      <w:r>
        <w:rPr>
          <w:rFonts w:ascii="Times New Roman" w:hAnsi="Times New Roman"/>
          <w:lang w:val="lv-LV"/>
        </w:rPr>
        <w:t xml:space="preserve"> </w:t>
      </w:r>
      <w:r w:rsidRPr="003B0C47">
        <w:rPr>
          <w:rFonts w:ascii="Times New Roman" w:hAnsi="Times New Roman"/>
          <w:lang w:val="lv-LV"/>
        </w:rPr>
        <w:t xml:space="preserve">1.punktu </w:t>
      </w:r>
      <w:r w:rsidRPr="003B0C47">
        <w:rPr>
          <w:rFonts w:ascii="Times New Roman" w:hAnsi="Times New Roman"/>
          <w:i/>
          <w:iCs/>
          <w:lang w:val="lv-LV"/>
        </w:rPr>
        <w:t>(pildot savas funkcijas, pašvaldībām likumā noteiktajā kārtībā ir tiesības: veidot pašvaldību iestādes)</w:t>
      </w:r>
      <w:r w:rsidRPr="003B0C47">
        <w:rPr>
          <w:rFonts w:ascii="Times New Roman" w:hAnsi="Times New Roman"/>
          <w:lang w:val="lv-LV"/>
        </w:rPr>
        <w:t xml:space="preserve">, 15.panta pirmās daļas 4.punktu </w:t>
      </w:r>
      <w:r>
        <w:rPr>
          <w:rFonts w:ascii="Times New Roman" w:hAnsi="Times New Roman"/>
          <w:i/>
          <w:iCs/>
          <w:lang w:val="lv-LV"/>
        </w:rPr>
        <w:t>(p</w:t>
      </w:r>
      <w:r w:rsidRPr="003B0C47">
        <w:rPr>
          <w:rFonts w:ascii="Times New Roman" w:hAnsi="Times New Roman"/>
          <w:i/>
          <w:iCs/>
          <w:lang w:val="lv-LV"/>
        </w:rPr>
        <w:t>ašvaldībām ir šādas autonomās funkcijas:</w:t>
      </w:r>
      <w:r>
        <w:rPr>
          <w:rFonts w:ascii="Times New Roman" w:hAnsi="Times New Roman"/>
          <w:i/>
          <w:iCs/>
          <w:lang w:val="lv-LV"/>
        </w:rPr>
        <w:t xml:space="preserve"> </w:t>
      </w:r>
      <w:r w:rsidRPr="003B0C47">
        <w:rPr>
          <w:rFonts w:ascii="Times New Roman" w:hAnsi="Times New Roman"/>
          <w:i/>
          <w:iCs/>
          <w:lang w:val="lv-LV"/>
        </w:rPr>
        <w:t>[..] gādāt par iedzīvotāju izglītību</w:t>
      </w:r>
      <w:r>
        <w:rPr>
          <w:rFonts w:ascii="Times New Roman" w:hAnsi="Times New Roman"/>
          <w:i/>
          <w:iCs/>
          <w:lang w:val="lv-LV"/>
        </w:rPr>
        <w:t xml:space="preserve">), </w:t>
      </w:r>
      <w:r w:rsidRPr="00510C2C">
        <w:rPr>
          <w:rFonts w:ascii="Times New Roman" w:hAnsi="Times New Roman"/>
          <w:lang w:val="lv-LV"/>
        </w:rPr>
        <w:t>21.panta pirmās daļas 8.punktu</w:t>
      </w:r>
      <w:r>
        <w:rPr>
          <w:rFonts w:ascii="Times New Roman" w:hAnsi="Times New Roman"/>
          <w:i/>
          <w:iCs/>
          <w:lang w:val="lv-LV"/>
        </w:rPr>
        <w:t xml:space="preserve"> </w:t>
      </w:r>
      <w:r w:rsidRPr="00510C2C">
        <w:rPr>
          <w:rFonts w:ascii="Times New Roman" w:hAnsi="Times New Roman"/>
          <w:i/>
          <w:iCs/>
          <w:lang w:val="lv-LV"/>
        </w:rPr>
        <w:t>(izveidot, reorganizēt un likvidēt pašvaldības iestādes</w:t>
      </w:r>
      <w:r>
        <w:rPr>
          <w:rFonts w:ascii="Times New Roman" w:hAnsi="Times New Roman"/>
          <w:i/>
          <w:iCs/>
          <w:lang w:val="lv-LV"/>
        </w:rPr>
        <w:t>, [..]</w:t>
      </w:r>
      <w:r w:rsidRPr="00510C2C">
        <w:rPr>
          <w:rFonts w:ascii="Times New Roman" w:hAnsi="Times New Roman"/>
          <w:i/>
          <w:iCs/>
          <w:lang w:val="lv-LV"/>
        </w:rPr>
        <w:t xml:space="preserve"> apstiprināt pašvaldības iestāžu nolikumus)</w:t>
      </w:r>
      <w:r>
        <w:rPr>
          <w:rFonts w:ascii="Times New Roman" w:hAnsi="Times New Roman"/>
          <w:lang w:val="lv-LV"/>
        </w:rPr>
        <w:t xml:space="preserve"> un 13.punktu </w:t>
      </w:r>
      <w:r w:rsidRPr="00D142CB">
        <w:rPr>
          <w:rFonts w:ascii="Times New Roman" w:hAnsi="Times New Roman"/>
          <w:i/>
          <w:iCs/>
          <w:lang w:val="lv-LV"/>
        </w:rPr>
        <w:t>(noteikt domes priekšsēdētāja, viņa vietnieka, vietējās pašvaldības administrācijas darbinieku, pašvaldības iestāžu vadītāju un citu pašvaldības amatpersonu un darbinieku atlīdzību)</w:t>
      </w:r>
      <w:r w:rsidRPr="00510C2C">
        <w:rPr>
          <w:rFonts w:ascii="Times New Roman" w:hAnsi="Times New Roman"/>
          <w:i/>
          <w:iCs/>
          <w:lang w:val="lv-LV"/>
        </w:rPr>
        <w:t>,</w:t>
      </w:r>
      <w:r w:rsidRPr="003B0C47">
        <w:rPr>
          <w:rFonts w:ascii="Times New Roman" w:hAnsi="Times New Roman"/>
          <w:lang w:val="lv-LV"/>
        </w:rPr>
        <w:t xml:space="preserve"> Izglītības likuma 17.panta trešās daļas 1.punktu </w:t>
      </w:r>
      <w:r>
        <w:rPr>
          <w:rFonts w:ascii="Times New Roman" w:hAnsi="Times New Roman"/>
          <w:i/>
          <w:iCs/>
          <w:lang w:val="lv-LV"/>
        </w:rPr>
        <w:t>(</w:t>
      </w:r>
      <w:r w:rsidRPr="0064411E">
        <w:rPr>
          <w:rFonts w:ascii="Times New Roman" w:hAnsi="Times New Roman"/>
          <w:i/>
          <w:iCs/>
          <w:lang w:val="lv-LV"/>
        </w:rPr>
        <w:t>Republikas pilsētas pašvaldība un novada pašvaldība: saskaņojot ar Izglītības un zinātnes ministriju, dibina, reorganizē un likvidē [..] interešu izglītības iestādes</w:t>
      </w:r>
      <w:r>
        <w:rPr>
          <w:rFonts w:ascii="Times New Roman" w:hAnsi="Times New Roman"/>
          <w:i/>
          <w:iCs/>
          <w:lang w:val="lv-LV"/>
        </w:rPr>
        <w:t>)</w:t>
      </w:r>
      <w:r w:rsidRPr="003B0C47">
        <w:rPr>
          <w:rFonts w:ascii="Times New Roman" w:hAnsi="Times New Roman"/>
          <w:lang w:val="lv-LV"/>
        </w:rPr>
        <w:t xml:space="preserve">, </w:t>
      </w:r>
      <w:r>
        <w:rPr>
          <w:rFonts w:ascii="Times New Roman" w:hAnsi="Times New Roman"/>
          <w:lang w:val="lv-LV"/>
        </w:rPr>
        <w:t xml:space="preserve">18.panta pirmo daļu </w:t>
      </w:r>
      <w:r w:rsidRPr="0064411E">
        <w:rPr>
          <w:rFonts w:ascii="Times New Roman" w:hAnsi="Times New Roman"/>
          <w:i/>
          <w:iCs/>
          <w:lang w:val="lv-LV"/>
        </w:rPr>
        <w:t>(lai īstenotu savas funkcijas izglītības jomā, pašvaldība izveido vismaz vienu izglītības speciālista amatu vai izglītības pārvaldes iestādi)</w:t>
      </w:r>
      <w:r>
        <w:rPr>
          <w:rFonts w:ascii="Times New Roman" w:hAnsi="Times New Roman"/>
          <w:lang w:val="lv-LV"/>
        </w:rPr>
        <w:t xml:space="preserve">, </w:t>
      </w:r>
      <w:r w:rsidRPr="003B0C47">
        <w:rPr>
          <w:rFonts w:ascii="Times New Roman" w:hAnsi="Times New Roman"/>
          <w:lang w:val="lv-LV"/>
        </w:rPr>
        <w:t xml:space="preserve">23.panta otro daļu </w:t>
      </w:r>
      <w:r w:rsidRPr="0064411E">
        <w:rPr>
          <w:rFonts w:ascii="Times New Roman" w:hAnsi="Times New Roman"/>
          <w:i/>
          <w:iCs/>
          <w:lang w:val="lv-LV"/>
        </w:rPr>
        <w:t>(Pašvaldību izglītības iestādes dibina, reorganizē un likvidē pašvaldības, saskaņojot ar Izglītības un zinātnes ministriju</w:t>
      </w:r>
      <w:r w:rsidRPr="002665BB">
        <w:rPr>
          <w:rFonts w:ascii="Times New Roman,Italic" w:hAnsi="Times New Roman,Italic" w:cs="Times New Roman,Italic"/>
          <w:i/>
          <w:iCs/>
          <w:szCs w:val="24"/>
          <w:lang w:val="lv-LV" w:eastAsia="lv-LV"/>
        </w:rPr>
        <w:t xml:space="preserve"> </w:t>
      </w:r>
      <w:r>
        <w:rPr>
          <w:rFonts w:ascii="Times New Roman,Italic" w:hAnsi="Times New Roman,Italic" w:cs="Times New Roman,Italic"/>
          <w:i/>
          <w:iCs/>
          <w:szCs w:val="24"/>
          <w:lang w:val="lv-LV" w:eastAsia="lv-LV"/>
        </w:rPr>
        <w:t>vai attiecīgās nozares ministriju un Izglītības un zinātnes ministriju)</w:t>
      </w:r>
      <w:r>
        <w:rPr>
          <w:rFonts w:ascii="Times New Roman" w:hAnsi="Times New Roman"/>
          <w:i/>
          <w:iCs/>
          <w:lang w:val="lv-LV"/>
        </w:rPr>
        <w:t>,</w:t>
      </w:r>
    </w:p>
    <w:p w:rsidR="00F343F6" w:rsidRDefault="00F343F6" w:rsidP="00F343F6">
      <w:pPr>
        <w:spacing w:line="276" w:lineRule="auto"/>
        <w:ind w:firstLine="720"/>
        <w:jc w:val="center"/>
        <w:rPr>
          <w:rFonts w:ascii="Times New Roman" w:hAnsi="Times New Roman"/>
          <w:b/>
          <w:bCs/>
          <w:lang w:val="lv-LV"/>
        </w:rPr>
      </w:pPr>
    </w:p>
    <w:p w:rsidR="00F343F6" w:rsidRPr="006F37A6" w:rsidRDefault="00F343F6" w:rsidP="00F343F6">
      <w:pPr>
        <w:jc w:val="center"/>
        <w:rPr>
          <w:rFonts w:ascii="Times New Roman" w:cs="RimTimes"/>
          <w:lang w:val="lv-LV"/>
        </w:rPr>
      </w:pPr>
      <w:r w:rsidRPr="006F37A6">
        <w:rPr>
          <w:b/>
          <w:lang w:val="lv-LV"/>
        </w:rPr>
        <w:t>balsojot: PAR –</w:t>
      </w:r>
      <w:r w:rsidRPr="006F37A6">
        <w:rPr>
          <w:lang w:val="lv-LV"/>
        </w:rPr>
        <w:t xml:space="preserve"> </w:t>
      </w:r>
      <w:r>
        <w:rPr>
          <w:lang w:val="lv-LV"/>
        </w:rPr>
        <w:t>11</w:t>
      </w:r>
      <w:r w:rsidRPr="006F37A6">
        <w:rPr>
          <w:lang w:val="lv-LV"/>
        </w:rPr>
        <w:t xml:space="preserve"> balsis (</w:t>
      </w:r>
      <w:proofErr w:type="spellStart"/>
      <w:r w:rsidRPr="006F37A6">
        <w:rPr>
          <w:lang w:val="lv-LV"/>
        </w:rPr>
        <w:t>E.Helmanis</w:t>
      </w:r>
      <w:proofErr w:type="spellEnd"/>
      <w:r w:rsidRPr="006F37A6">
        <w:rPr>
          <w:lang w:val="lv-LV"/>
        </w:rPr>
        <w:t xml:space="preserve">, </w:t>
      </w:r>
      <w:proofErr w:type="spellStart"/>
      <w:r w:rsidRPr="006F37A6">
        <w:rPr>
          <w:lang w:val="lv-LV"/>
        </w:rPr>
        <w:t>G.Sīviņš</w:t>
      </w:r>
      <w:proofErr w:type="spellEnd"/>
      <w:r w:rsidRPr="006F37A6">
        <w:rPr>
          <w:lang w:val="lv-LV"/>
        </w:rPr>
        <w:t xml:space="preserve">, </w:t>
      </w:r>
      <w:proofErr w:type="spellStart"/>
      <w:r w:rsidRPr="006F37A6">
        <w:rPr>
          <w:lang w:val="lv-LV"/>
        </w:rPr>
        <w:t>M.Siliņš</w:t>
      </w:r>
      <w:proofErr w:type="spellEnd"/>
      <w:r w:rsidRPr="006F37A6">
        <w:rPr>
          <w:lang w:val="lv-LV"/>
        </w:rPr>
        <w:t xml:space="preserve">, </w:t>
      </w:r>
      <w:proofErr w:type="spellStart"/>
      <w:r w:rsidRPr="006F37A6">
        <w:rPr>
          <w:lang w:val="lv-LV"/>
        </w:rPr>
        <w:t>Dz.Mozule</w:t>
      </w:r>
      <w:proofErr w:type="spellEnd"/>
      <w:r w:rsidRPr="006F37A6">
        <w:rPr>
          <w:lang w:val="lv-LV"/>
        </w:rPr>
        <w:t xml:space="preserve">, </w:t>
      </w:r>
      <w:proofErr w:type="spellStart"/>
      <w:r w:rsidRPr="006F37A6">
        <w:rPr>
          <w:lang w:val="lv-LV"/>
        </w:rPr>
        <w:t>J.Laptevs</w:t>
      </w:r>
      <w:proofErr w:type="spellEnd"/>
      <w:r w:rsidRPr="006F37A6">
        <w:rPr>
          <w:lang w:val="lv-LV"/>
        </w:rPr>
        <w:t xml:space="preserve">, </w:t>
      </w:r>
      <w:proofErr w:type="spellStart"/>
      <w:r w:rsidRPr="006F37A6">
        <w:rPr>
          <w:lang w:val="lv-LV"/>
        </w:rPr>
        <w:t>M.Leja</w:t>
      </w:r>
      <w:proofErr w:type="spellEnd"/>
      <w:r w:rsidRPr="006F37A6">
        <w:rPr>
          <w:lang w:val="lv-LV"/>
        </w:rPr>
        <w:t xml:space="preserve">, </w:t>
      </w:r>
      <w:proofErr w:type="spellStart"/>
      <w:r w:rsidRPr="006F37A6">
        <w:rPr>
          <w:lang w:val="lv-LV"/>
        </w:rPr>
        <w:t>J.Ik</w:t>
      </w:r>
      <w:r>
        <w:rPr>
          <w:lang w:val="lv-LV"/>
        </w:rPr>
        <w:t>lāvs</w:t>
      </w:r>
      <w:proofErr w:type="spellEnd"/>
      <w:r>
        <w:rPr>
          <w:lang w:val="lv-LV"/>
        </w:rPr>
        <w:t xml:space="preserve">, </w:t>
      </w:r>
      <w:proofErr w:type="spellStart"/>
      <w:r>
        <w:rPr>
          <w:lang w:val="lv-LV"/>
        </w:rPr>
        <w:t>E.Strazdiņa</w:t>
      </w:r>
      <w:proofErr w:type="spellEnd"/>
      <w:r>
        <w:rPr>
          <w:lang w:val="lv-LV"/>
        </w:rPr>
        <w:t>,</w:t>
      </w:r>
      <w:r w:rsidRPr="006F37A6">
        <w:rPr>
          <w:lang w:val="lv-LV"/>
        </w:rPr>
        <w:t xml:space="preserve"> </w:t>
      </w:r>
      <w:proofErr w:type="spellStart"/>
      <w:r w:rsidRPr="006F37A6">
        <w:rPr>
          <w:lang w:val="lv-LV"/>
        </w:rPr>
        <w:t>D.Š</w:t>
      </w:r>
      <w:r>
        <w:rPr>
          <w:lang w:val="lv-LV"/>
        </w:rPr>
        <w:t>irovs</w:t>
      </w:r>
      <w:proofErr w:type="spellEnd"/>
      <w:r>
        <w:rPr>
          <w:lang w:val="lv-LV"/>
        </w:rPr>
        <w:t xml:space="preserve">, </w:t>
      </w:r>
      <w:proofErr w:type="spellStart"/>
      <w:r>
        <w:rPr>
          <w:lang w:val="lv-LV"/>
        </w:rPr>
        <w:t>S.Kirhnere</w:t>
      </w:r>
      <w:proofErr w:type="spellEnd"/>
      <w:r>
        <w:rPr>
          <w:lang w:val="lv-LV"/>
        </w:rPr>
        <w:t xml:space="preserve">, </w:t>
      </w:r>
      <w:proofErr w:type="spellStart"/>
      <w:r>
        <w:rPr>
          <w:lang w:val="lv-LV"/>
        </w:rPr>
        <w:t>Dz.Žindiga</w:t>
      </w:r>
      <w:proofErr w:type="spellEnd"/>
      <w:r w:rsidRPr="006F37A6">
        <w:rPr>
          <w:lang w:val="lv-LV"/>
        </w:rPr>
        <w:t xml:space="preserve">), </w:t>
      </w:r>
    </w:p>
    <w:p w:rsidR="00F343F6" w:rsidRPr="006F37A6" w:rsidRDefault="00F343F6" w:rsidP="00F343F6">
      <w:pPr>
        <w:jc w:val="center"/>
        <w:rPr>
          <w:lang w:val="lv-LV"/>
        </w:rPr>
      </w:pPr>
      <w:r w:rsidRPr="006F37A6">
        <w:rPr>
          <w:b/>
          <w:lang w:val="lv-LV"/>
        </w:rPr>
        <w:t xml:space="preserve">PRET – </w:t>
      </w:r>
      <w:r>
        <w:rPr>
          <w:lang w:val="lv-LV"/>
        </w:rPr>
        <w:t>2 balsis</w:t>
      </w:r>
      <w:r w:rsidRPr="00B34FA6">
        <w:rPr>
          <w:lang w:val="lv-LV"/>
        </w:rPr>
        <w:t xml:space="preserve"> </w:t>
      </w:r>
      <w:r>
        <w:rPr>
          <w:lang w:val="lv-LV"/>
        </w:rPr>
        <w:t>(</w:t>
      </w:r>
      <w:proofErr w:type="spellStart"/>
      <w:r w:rsidRPr="006F37A6">
        <w:rPr>
          <w:lang w:val="lv-LV"/>
        </w:rPr>
        <w:t>E.Bartkevičs</w:t>
      </w:r>
      <w:proofErr w:type="spellEnd"/>
      <w:r w:rsidRPr="006F37A6">
        <w:rPr>
          <w:lang w:val="lv-LV"/>
        </w:rPr>
        <w:t xml:space="preserve">, </w:t>
      </w:r>
      <w:proofErr w:type="spellStart"/>
      <w:r w:rsidRPr="006F37A6">
        <w:rPr>
          <w:lang w:val="lv-LV"/>
        </w:rPr>
        <w:t>J.Latišs</w:t>
      </w:r>
      <w:proofErr w:type="spellEnd"/>
      <w:r>
        <w:rPr>
          <w:lang w:val="lv-LV"/>
        </w:rPr>
        <w:t>)</w:t>
      </w:r>
      <w:r w:rsidRPr="006F37A6">
        <w:rPr>
          <w:lang w:val="lv-LV"/>
        </w:rPr>
        <w:t xml:space="preserve">, </w:t>
      </w:r>
      <w:r w:rsidRPr="006F37A6">
        <w:rPr>
          <w:b/>
          <w:lang w:val="lv-LV"/>
        </w:rPr>
        <w:t xml:space="preserve">ATTURAS – </w:t>
      </w:r>
      <w:r>
        <w:rPr>
          <w:lang w:val="lv-LV"/>
        </w:rPr>
        <w:t>1 balss (</w:t>
      </w:r>
      <w:proofErr w:type="spellStart"/>
      <w:r w:rsidRPr="006F37A6">
        <w:rPr>
          <w:lang w:val="lv-LV"/>
        </w:rPr>
        <w:t>I.Vecziediņa</w:t>
      </w:r>
      <w:proofErr w:type="spellEnd"/>
      <w:r>
        <w:rPr>
          <w:lang w:val="lv-LV"/>
        </w:rPr>
        <w:t>)</w:t>
      </w:r>
      <w:r w:rsidRPr="006F37A6">
        <w:rPr>
          <w:lang w:val="lv-LV"/>
        </w:rPr>
        <w:t>,</w:t>
      </w:r>
    </w:p>
    <w:p w:rsidR="00F343F6" w:rsidRPr="006F37A6" w:rsidRDefault="00F343F6" w:rsidP="00F343F6">
      <w:pPr>
        <w:ind w:firstLine="375"/>
        <w:jc w:val="center"/>
        <w:rPr>
          <w:b/>
          <w:lang w:val="lv-LV"/>
        </w:rPr>
      </w:pPr>
      <w:r w:rsidRPr="006F37A6">
        <w:rPr>
          <w:lang w:val="lv-LV"/>
        </w:rPr>
        <w:t>Ogres novada pašvaldības dome</w:t>
      </w:r>
      <w:r w:rsidRPr="006F37A6">
        <w:rPr>
          <w:b/>
          <w:lang w:val="lv-LV"/>
        </w:rPr>
        <w:t xml:space="preserve"> NOLEMJ:</w:t>
      </w:r>
    </w:p>
    <w:p w:rsidR="00F343F6" w:rsidRPr="008702C8" w:rsidRDefault="00F343F6" w:rsidP="00F343F6">
      <w:pPr>
        <w:ind w:firstLine="720"/>
        <w:jc w:val="center"/>
        <w:rPr>
          <w:rFonts w:ascii="Times New Roman" w:hAnsi="Times New Roman"/>
          <w:lang w:val="lv-LV"/>
        </w:rPr>
      </w:pPr>
    </w:p>
    <w:p w:rsidR="00F343F6" w:rsidRDefault="00F343F6" w:rsidP="00F343F6">
      <w:pPr>
        <w:pStyle w:val="BodyTextIndent2"/>
        <w:numPr>
          <w:ilvl w:val="1"/>
          <w:numId w:val="1"/>
        </w:numPr>
        <w:ind w:left="0" w:firstLine="720"/>
      </w:pPr>
      <w:r w:rsidRPr="00510C2C">
        <w:rPr>
          <w:b/>
          <w:bCs/>
        </w:rPr>
        <w:t>Ar 2019.gada 1.septembri izveidot</w:t>
      </w:r>
      <w:r w:rsidRPr="00500118">
        <w:t xml:space="preserve"> Ogres novada pašvaldības izglītības pārvaldes iestādi “Ogres novada izglītības pārvalde”</w:t>
      </w:r>
      <w:r>
        <w:t>.</w:t>
      </w:r>
    </w:p>
    <w:p w:rsidR="00F343F6" w:rsidRDefault="00F343F6" w:rsidP="00F343F6">
      <w:pPr>
        <w:pStyle w:val="BodyTextIndent2"/>
        <w:numPr>
          <w:ilvl w:val="1"/>
          <w:numId w:val="1"/>
        </w:numPr>
        <w:ind w:left="0" w:firstLine="720"/>
      </w:pPr>
      <w:r w:rsidRPr="00D142CB">
        <w:rPr>
          <w:b/>
          <w:bCs/>
        </w:rPr>
        <w:t>Noteikt</w:t>
      </w:r>
      <w:r w:rsidRPr="00500118">
        <w:t>, ka Ogres novada pašvaldības izglītības pārvaldes iestādes “Ogres novada izglītības pārvalde” pakļautībā ir šādas Ogres novada pašvaldības izglītības iestādes:</w:t>
      </w:r>
    </w:p>
    <w:p w:rsidR="00F343F6" w:rsidRDefault="00F343F6" w:rsidP="00F343F6">
      <w:pPr>
        <w:pStyle w:val="BodyTextIndent2"/>
        <w:numPr>
          <w:ilvl w:val="1"/>
          <w:numId w:val="3"/>
        </w:numPr>
      </w:pPr>
      <w:r w:rsidRPr="00D142CB">
        <w:rPr>
          <w:u w:val="single"/>
        </w:rPr>
        <w:t>vispārējās izglītības iestādes</w:t>
      </w:r>
      <w:r>
        <w:rPr>
          <w:u w:val="single"/>
        </w:rPr>
        <w:t> </w:t>
      </w:r>
      <w:r w:rsidRPr="00500118">
        <w:t xml:space="preserve">– Ogres 1. vidusskola, Ogres Valsts ģimnāzija, </w:t>
      </w:r>
      <w:proofErr w:type="spellStart"/>
      <w:r w:rsidRPr="00500118">
        <w:t>Jaunogres</w:t>
      </w:r>
      <w:proofErr w:type="spellEnd"/>
      <w:r w:rsidRPr="00500118">
        <w:t xml:space="preserve"> vidusskola, Ogres sākumskola, Ķeipenes pamatskola, Madlienas vidusskola ar filiāli Krapes pagastā, Ogresgala pamatskola, Suntažu vidusskola ar filiāli Lauberes pagastā, Taurupes pamatskola ar filiālēm Mazozolu un Meņģeles pagastos</w:t>
      </w:r>
      <w:r>
        <w:t xml:space="preserve">, </w:t>
      </w:r>
      <w:r w:rsidRPr="00D142CB">
        <w:t>Suntažu pamatskolu</w:t>
      </w:r>
      <w:r>
        <w:t> </w:t>
      </w:r>
      <w:r w:rsidRPr="00D142CB">
        <w:t>– rehabilitācijas centr</w:t>
      </w:r>
      <w:r>
        <w:t>s</w:t>
      </w:r>
      <w:r w:rsidRPr="00500118">
        <w:t>;</w:t>
      </w:r>
    </w:p>
    <w:p w:rsidR="00F343F6" w:rsidRDefault="00F343F6" w:rsidP="00F343F6">
      <w:pPr>
        <w:pStyle w:val="BodyTextIndent2"/>
        <w:numPr>
          <w:ilvl w:val="1"/>
          <w:numId w:val="3"/>
        </w:numPr>
      </w:pPr>
      <w:r w:rsidRPr="00D142CB">
        <w:rPr>
          <w:u w:val="single"/>
        </w:rPr>
        <w:t>vispārējās pirmsskolas izglītības iestādes</w:t>
      </w:r>
      <w:r>
        <w:t xml:space="preserve"> – </w:t>
      </w:r>
      <w:r w:rsidRPr="00500118">
        <w:t>“Saulīte”, “Cīrulītis”, “Zelta sietiņš”, “Dzīpariņš”, “Strautiņš”, “Riekstiņš”, “Taurenītis”, “Ābelīte”;</w:t>
      </w:r>
    </w:p>
    <w:p w:rsidR="00F343F6" w:rsidRPr="00500118" w:rsidRDefault="00F343F6" w:rsidP="00F343F6">
      <w:pPr>
        <w:pStyle w:val="BodyTextIndent2"/>
        <w:numPr>
          <w:ilvl w:val="1"/>
          <w:numId w:val="3"/>
        </w:numPr>
      </w:pPr>
      <w:r w:rsidRPr="00D142CB">
        <w:rPr>
          <w:u w:val="single"/>
        </w:rPr>
        <w:t>profesionālās ievirzes izglītības iestādes</w:t>
      </w:r>
      <w:r>
        <w:t> </w:t>
      </w:r>
      <w:r w:rsidRPr="00500118">
        <w:t>– Ogres Mākslas skola, Ogres Mūzikas skola, Ogres novada Sporta centrs, Ogres Basketbola skola, Kārļa Kažociņa Madlienas mūzikas un mākslas skola;</w:t>
      </w:r>
    </w:p>
    <w:p w:rsidR="00F343F6" w:rsidRPr="00500118" w:rsidRDefault="00F343F6" w:rsidP="00F343F6">
      <w:pPr>
        <w:pStyle w:val="BodyTextIndent2"/>
        <w:numPr>
          <w:ilvl w:val="1"/>
          <w:numId w:val="1"/>
        </w:numPr>
        <w:ind w:left="0" w:firstLine="720"/>
      </w:pPr>
      <w:r>
        <w:rPr>
          <w:b/>
          <w:bCs/>
        </w:rPr>
        <w:t>Ar 2019.gada 1.septe</w:t>
      </w:r>
      <w:r w:rsidRPr="00510C2C">
        <w:rPr>
          <w:b/>
          <w:bCs/>
        </w:rPr>
        <w:t>mbri reorganizēt</w:t>
      </w:r>
      <w:r w:rsidRPr="00500118">
        <w:t xml:space="preserve"> Ogres novada pašvaldības centrāl</w:t>
      </w:r>
      <w:r>
        <w:t>o</w:t>
      </w:r>
      <w:r w:rsidRPr="00500118">
        <w:t xml:space="preserve"> administrāciju “Ogres novada pašvaldība”, nododot tās struktūrvienību “Izglītības, kultūras un </w:t>
      </w:r>
      <w:r w:rsidRPr="00500118">
        <w:lastRenderedPageBreak/>
        <w:t xml:space="preserve">sporta pārvalde” </w:t>
      </w:r>
      <w:proofErr w:type="spellStart"/>
      <w:r w:rsidRPr="00500118">
        <w:t>jaunizveidotajai</w:t>
      </w:r>
      <w:proofErr w:type="spellEnd"/>
      <w:r w:rsidRPr="00500118">
        <w:t xml:space="preserve"> Ogres novada pašvaldības izglītības pārvaldes iestādei “Ogres novada izglītības pārvalde”. Ogres novada pašvaldības centrālās administrācijas “Ogres novada pašvaldība” struktūrvienība “Izglītības, kultūras un sporta pārvalde” turpina pastāvēt kā Ogres novada pašvaldības izglītības pārvaldes iestāde </w:t>
      </w:r>
      <w:r>
        <w:t>“</w:t>
      </w:r>
      <w:r w:rsidRPr="00500118">
        <w:t>Ogres novada izglītības pārvalde</w:t>
      </w:r>
      <w:r>
        <w:t>”.</w:t>
      </w:r>
    </w:p>
    <w:p w:rsidR="00F343F6" w:rsidRPr="00500118" w:rsidRDefault="00F343F6" w:rsidP="00F343F6">
      <w:pPr>
        <w:pStyle w:val="BodyTextIndent2"/>
        <w:numPr>
          <w:ilvl w:val="1"/>
          <w:numId w:val="1"/>
        </w:numPr>
        <w:ind w:left="0" w:firstLine="720"/>
      </w:pPr>
      <w:r w:rsidRPr="00510C2C">
        <w:rPr>
          <w:b/>
          <w:bCs/>
        </w:rPr>
        <w:t xml:space="preserve">Ar 2019.gada 1.novembri likvidēt </w:t>
      </w:r>
      <w:r w:rsidRPr="00500118">
        <w:t>Ogres novada Bērnu un jauniešu centr</w:t>
      </w:r>
      <w:r>
        <w:t>u</w:t>
      </w:r>
      <w:r w:rsidRPr="00500118">
        <w:t>, t</w:t>
      </w:r>
      <w:r>
        <w:t xml:space="preserve">ā pārvaldes uzdevumus nododot </w:t>
      </w:r>
      <w:r w:rsidRPr="00500118">
        <w:t>Ogres novada pašvaldības izglītības pārvaldes iestādei “Ogres novada izglītības pārvalde”, kā rezultātā Ogres novada Bērnu un jauniešu centrs beidz pastāvēt</w:t>
      </w:r>
      <w:r>
        <w:t>.</w:t>
      </w:r>
    </w:p>
    <w:p w:rsidR="00F343F6" w:rsidRDefault="00F343F6" w:rsidP="00F343F6">
      <w:pPr>
        <w:pStyle w:val="BodyTextIndent2"/>
        <w:numPr>
          <w:ilvl w:val="1"/>
          <w:numId w:val="1"/>
        </w:numPr>
        <w:ind w:left="0" w:firstLine="720"/>
      </w:pPr>
      <w:r w:rsidRPr="00510C2C">
        <w:rPr>
          <w:b/>
          <w:bCs/>
        </w:rPr>
        <w:t>Ar 2019.gada 1.septembri likvidēt</w:t>
      </w:r>
      <w:r w:rsidRPr="00500118">
        <w:t xml:space="preserve"> Ogres Mūzikas skolas kultūras metodiķa amata vietu un </w:t>
      </w:r>
      <w:r>
        <w:t>i</w:t>
      </w:r>
      <w:r w:rsidRPr="00326313">
        <w:t xml:space="preserve">zdarīt </w:t>
      </w:r>
      <w:hyperlink r:id="rId6" w:history="1">
        <w:r w:rsidRPr="006177ED">
          <w:rPr>
            <w:rStyle w:val="Hyperlink"/>
            <w:szCs w:val="24"/>
          </w:rPr>
          <w:t>Ogres novada pašvaldības Ogres Mūzikas skolas personāla amatu un amatalgu likmju sarakstā</w:t>
        </w:r>
      </w:hyperlink>
      <w:bookmarkStart w:id="1" w:name="_GoBack"/>
      <w:bookmarkEnd w:id="1"/>
      <w:r w:rsidRPr="00326313">
        <w:rPr>
          <w:iCs/>
        </w:rPr>
        <w:t xml:space="preserve"> </w:t>
      </w:r>
      <w:r w:rsidRPr="00992131">
        <w:rPr>
          <w:i/>
          <w:iCs/>
        </w:rPr>
        <w:t xml:space="preserve">(apstiprināts ar Ogres novada pašvaldības domes </w:t>
      </w:r>
      <w:r w:rsidRPr="00992131">
        <w:rPr>
          <w:i/>
        </w:rPr>
        <w:t>2017.gada 1.decembra</w:t>
      </w:r>
      <w:r w:rsidRPr="00992131">
        <w:rPr>
          <w:i/>
          <w:iCs/>
        </w:rPr>
        <w:t xml:space="preserve"> </w:t>
      </w:r>
      <w:r w:rsidRPr="006F37A6">
        <w:rPr>
          <w:i/>
        </w:rPr>
        <w:t>lēmumu</w:t>
      </w:r>
      <w:r w:rsidRPr="00992131">
        <w:rPr>
          <w:i/>
        </w:rPr>
        <w:t xml:space="preserve"> </w:t>
      </w:r>
      <w:r w:rsidRPr="00D142CB">
        <w:rPr>
          <w:i/>
          <w:color w:val="000000"/>
          <w:szCs w:val="24"/>
        </w:rPr>
        <w:t>“</w:t>
      </w:r>
      <w:r w:rsidRPr="00992131">
        <w:rPr>
          <w:i/>
        </w:rPr>
        <w:t xml:space="preserve">Par grozījumiem Ogres novada pašvaldības domes  2017.gada 19.janvāra </w:t>
      </w:r>
      <w:r w:rsidRPr="006F37A6">
        <w:rPr>
          <w:i/>
        </w:rPr>
        <w:t>lēmumā</w:t>
      </w:r>
      <w:r w:rsidRPr="00992131">
        <w:rPr>
          <w:i/>
        </w:rPr>
        <w:t xml:space="preserve"> “Par Ogres novada pašvaldības iestāžu personāla amatu un amatalgu likmju sarakstu apstiprināšanu” (proto</w:t>
      </w:r>
      <w:r>
        <w:rPr>
          <w:i/>
        </w:rPr>
        <w:t>kols Nr.1, 6.§) un Ogres Mūzikas skolas</w:t>
      </w:r>
      <w:r w:rsidRPr="00992131">
        <w:rPr>
          <w:i/>
        </w:rPr>
        <w:t xml:space="preserve"> personāla amatu un amatalgu likmju saraksta apstiprināšanu</w:t>
      </w:r>
      <w:r w:rsidRPr="00992131">
        <w:rPr>
          <w:i/>
          <w:szCs w:val="24"/>
        </w:rPr>
        <w:t>”</w:t>
      </w:r>
      <w:r>
        <w:rPr>
          <w:i/>
          <w:szCs w:val="24"/>
        </w:rPr>
        <w:t xml:space="preserve"> (protokols </w:t>
      </w:r>
      <w:r w:rsidRPr="00992131">
        <w:rPr>
          <w:i/>
          <w:szCs w:val="24"/>
        </w:rPr>
        <w:t>Nr.15,</w:t>
      </w:r>
      <w:r>
        <w:rPr>
          <w:i/>
          <w:szCs w:val="24"/>
        </w:rPr>
        <w:t xml:space="preserve"> 15</w:t>
      </w:r>
      <w:r w:rsidRPr="00992131">
        <w:rPr>
          <w:i/>
          <w:szCs w:val="24"/>
        </w:rPr>
        <w:t>.§))</w:t>
      </w:r>
      <w:r w:rsidRPr="00326313">
        <w:t xml:space="preserve"> šādu grozījumu</w:t>
      </w:r>
      <w:r>
        <w:t xml:space="preserve">: </w:t>
      </w:r>
    </w:p>
    <w:p w:rsidR="00F343F6" w:rsidRDefault="00F343F6" w:rsidP="00F343F6">
      <w:pPr>
        <w:pStyle w:val="BodyTextIndent2"/>
        <w:ind w:left="720"/>
      </w:pPr>
      <w:r>
        <w:t xml:space="preserve">svītrot 1.aili: </w:t>
      </w:r>
    </w:p>
    <w:tbl>
      <w:tblPr>
        <w:tblW w:w="9057" w:type="dxa"/>
        <w:tblLayout w:type="fixed"/>
        <w:tblLook w:val="0000" w:firstRow="0" w:lastRow="0" w:firstColumn="0" w:lastColumn="0" w:noHBand="0" w:noVBand="0"/>
      </w:tblPr>
      <w:tblGrid>
        <w:gridCol w:w="648"/>
        <w:gridCol w:w="2324"/>
        <w:gridCol w:w="567"/>
        <w:gridCol w:w="1276"/>
        <w:gridCol w:w="963"/>
        <w:gridCol w:w="993"/>
        <w:gridCol w:w="850"/>
        <w:gridCol w:w="1436"/>
      </w:tblGrid>
      <w:tr w:rsidR="00F343F6" w:rsidRPr="00EA27AA" w:rsidTr="009F37DF">
        <w:trPr>
          <w:cantSplit/>
          <w:trHeight w:val="315"/>
          <w:tblHeader/>
        </w:trPr>
        <w:tc>
          <w:tcPr>
            <w:tcW w:w="648" w:type="dxa"/>
            <w:tcBorders>
              <w:top w:val="single" w:sz="12" w:space="0" w:color="auto"/>
              <w:left w:val="single" w:sz="12" w:space="0" w:color="auto"/>
              <w:bottom w:val="single" w:sz="4" w:space="0" w:color="auto"/>
              <w:right w:val="single" w:sz="4" w:space="0" w:color="auto"/>
            </w:tcBorders>
            <w:vAlign w:val="center"/>
          </w:tcPr>
          <w:p w:rsidR="00F343F6" w:rsidRPr="00EA27AA" w:rsidRDefault="00F343F6" w:rsidP="00F343F6">
            <w:pPr>
              <w:numPr>
                <w:ilvl w:val="0"/>
                <w:numId w:val="2"/>
              </w:numPr>
              <w:jc w:val="center"/>
              <w:rPr>
                <w:lang w:eastAsia="lv-LV"/>
              </w:rPr>
            </w:pPr>
          </w:p>
        </w:tc>
        <w:tc>
          <w:tcPr>
            <w:tcW w:w="2324" w:type="dxa"/>
            <w:tcBorders>
              <w:top w:val="single" w:sz="12" w:space="0" w:color="auto"/>
              <w:left w:val="single" w:sz="4" w:space="0" w:color="auto"/>
              <w:bottom w:val="single" w:sz="4" w:space="0" w:color="auto"/>
              <w:right w:val="single" w:sz="4" w:space="0" w:color="auto"/>
            </w:tcBorders>
            <w:vAlign w:val="center"/>
          </w:tcPr>
          <w:p w:rsidR="00F343F6" w:rsidRPr="00EA27AA" w:rsidRDefault="00F343F6" w:rsidP="009F37DF">
            <w:pPr>
              <w:rPr>
                <w:lang w:eastAsia="lv-LV"/>
              </w:rPr>
            </w:pPr>
            <w:r w:rsidRPr="00D142CB">
              <w:rPr>
                <w:rFonts w:ascii="Times New Roman" w:hAnsi="Times New Roman"/>
                <w:lang w:val="lv-LV"/>
              </w:rPr>
              <w:t>Kultūras metodiķis</w:t>
            </w:r>
          </w:p>
        </w:tc>
        <w:tc>
          <w:tcPr>
            <w:tcW w:w="567" w:type="dxa"/>
            <w:tcBorders>
              <w:top w:val="single" w:sz="12" w:space="0" w:color="auto"/>
              <w:left w:val="single" w:sz="4" w:space="0" w:color="auto"/>
              <w:bottom w:val="single" w:sz="4" w:space="0" w:color="auto"/>
              <w:right w:val="single" w:sz="4" w:space="0" w:color="auto"/>
            </w:tcBorders>
            <w:vAlign w:val="center"/>
          </w:tcPr>
          <w:p w:rsidR="00F343F6" w:rsidRPr="00EA27AA" w:rsidRDefault="00F343F6" w:rsidP="009F37DF">
            <w:pPr>
              <w:jc w:val="center"/>
              <w:rPr>
                <w:lang w:eastAsia="lv-LV"/>
              </w:rPr>
            </w:pPr>
            <w:r w:rsidRPr="00EA27AA">
              <w:rPr>
                <w:lang w:eastAsia="lv-LV"/>
              </w:rPr>
              <w:t>1</w:t>
            </w:r>
          </w:p>
        </w:tc>
        <w:tc>
          <w:tcPr>
            <w:tcW w:w="1276" w:type="dxa"/>
            <w:tcBorders>
              <w:top w:val="single" w:sz="12" w:space="0" w:color="auto"/>
              <w:left w:val="single" w:sz="4" w:space="0" w:color="auto"/>
              <w:bottom w:val="single" w:sz="4" w:space="0" w:color="auto"/>
              <w:right w:val="single" w:sz="4" w:space="0" w:color="auto"/>
            </w:tcBorders>
            <w:vAlign w:val="center"/>
          </w:tcPr>
          <w:p w:rsidR="00F343F6" w:rsidRPr="00EA27AA" w:rsidRDefault="00F343F6" w:rsidP="009F37DF">
            <w:pPr>
              <w:jc w:val="center"/>
              <w:rPr>
                <w:lang w:eastAsia="lv-LV"/>
              </w:rPr>
            </w:pPr>
            <w:r w:rsidRPr="00EA27AA">
              <w:rPr>
                <w:lang w:eastAsia="lv-LV"/>
              </w:rPr>
              <w:t>3435 19</w:t>
            </w:r>
          </w:p>
        </w:tc>
        <w:tc>
          <w:tcPr>
            <w:tcW w:w="963" w:type="dxa"/>
            <w:tcBorders>
              <w:top w:val="single" w:sz="12" w:space="0" w:color="auto"/>
              <w:left w:val="single" w:sz="4" w:space="0" w:color="auto"/>
              <w:bottom w:val="single" w:sz="4" w:space="0" w:color="auto"/>
              <w:right w:val="single" w:sz="4" w:space="0" w:color="auto"/>
            </w:tcBorders>
            <w:vAlign w:val="center"/>
          </w:tcPr>
          <w:p w:rsidR="00F343F6" w:rsidRPr="00EA27AA" w:rsidRDefault="00F343F6" w:rsidP="009F37DF">
            <w:pPr>
              <w:jc w:val="center"/>
              <w:rPr>
                <w:lang w:eastAsia="lv-LV"/>
              </w:rPr>
            </w:pPr>
            <w:r w:rsidRPr="00EA27AA">
              <w:rPr>
                <w:lang w:eastAsia="lv-LV"/>
              </w:rPr>
              <w:t>29</w:t>
            </w:r>
          </w:p>
        </w:tc>
        <w:tc>
          <w:tcPr>
            <w:tcW w:w="993" w:type="dxa"/>
            <w:tcBorders>
              <w:top w:val="single" w:sz="12" w:space="0" w:color="auto"/>
              <w:left w:val="single" w:sz="4" w:space="0" w:color="auto"/>
              <w:bottom w:val="single" w:sz="4" w:space="0" w:color="auto"/>
              <w:right w:val="single" w:sz="4" w:space="0" w:color="auto"/>
            </w:tcBorders>
            <w:vAlign w:val="center"/>
          </w:tcPr>
          <w:p w:rsidR="00F343F6" w:rsidRPr="00EA27AA" w:rsidRDefault="00F343F6" w:rsidP="009F37DF">
            <w:pPr>
              <w:jc w:val="center"/>
              <w:rPr>
                <w:lang w:eastAsia="lv-LV"/>
              </w:rPr>
            </w:pPr>
            <w:r w:rsidRPr="00EA27AA">
              <w:rPr>
                <w:lang w:eastAsia="lv-LV"/>
              </w:rPr>
              <w:t>II</w:t>
            </w:r>
          </w:p>
        </w:tc>
        <w:tc>
          <w:tcPr>
            <w:tcW w:w="850" w:type="dxa"/>
            <w:tcBorders>
              <w:top w:val="single" w:sz="12" w:space="0" w:color="auto"/>
              <w:left w:val="single" w:sz="4" w:space="0" w:color="auto"/>
              <w:bottom w:val="single" w:sz="4" w:space="0" w:color="auto"/>
              <w:right w:val="single" w:sz="4" w:space="0" w:color="auto"/>
            </w:tcBorders>
            <w:vAlign w:val="center"/>
          </w:tcPr>
          <w:p w:rsidR="00F343F6" w:rsidRPr="00EA27AA" w:rsidRDefault="00F343F6" w:rsidP="009F37DF">
            <w:pPr>
              <w:jc w:val="center"/>
              <w:rPr>
                <w:lang w:eastAsia="lv-LV"/>
              </w:rPr>
            </w:pPr>
            <w:r w:rsidRPr="00EA27AA">
              <w:rPr>
                <w:lang w:eastAsia="lv-LV"/>
              </w:rPr>
              <w:t>10</w:t>
            </w:r>
          </w:p>
        </w:tc>
        <w:tc>
          <w:tcPr>
            <w:tcW w:w="1436" w:type="dxa"/>
            <w:tcBorders>
              <w:top w:val="single" w:sz="12" w:space="0" w:color="auto"/>
              <w:left w:val="single" w:sz="4" w:space="0" w:color="auto"/>
              <w:bottom w:val="single" w:sz="4" w:space="0" w:color="auto"/>
              <w:right w:val="single" w:sz="12" w:space="0" w:color="auto"/>
            </w:tcBorders>
            <w:vAlign w:val="center"/>
          </w:tcPr>
          <w:p w:rsidR="00F343F6" w:rsidRPr="00EA27AA" w:rsidRDefault="00F343F6" w:rsidP="009F37DF">
            <w:pPr>
              <w:jc w:val="center"/>
              <w:rPr>
                <w:lang w:eastAsia="lv-LV"/>
              </w:rPr>
            </w:pPr>
            <w:r w:rsidRPr="00EA27AA">
              <w:rPr>
                <w:lang w:eastAsia="lv-LV"/>
              </w:rPr>
              <w:t>1287</w:t>
            </w:r>
          </w:p>
        </w:tc>
      </w:tr>
    </w:tbl>
    <w:p w:rsidR="00F343F6" w:rsidRDefault="00F343F6" w:rsidP="00F343F6">
      <w:pPr>
        <w:pStyle w:val="BodyTextIndent2"/>
        <w:numPr>
          <w:ilvl w:val="1"/>
          <w:numId w:val="1"/>
        </w:numPr>
        <w:ind w:left="0" w:firstLine="720"/>
      </w:pPr>
      <w:r w:rsidRPr="00D142CB">
        <w:rPr>
          <w:b/>
          <w:bCs/>
        </w:rPr>
        <w:t>Noteikt</w:t>
      </w:r>
      <w:r w:rsidRPr="00500118">
        <w:t>, ka Ogres novada pašvaldības izglītības pārvaldes iestāde “Ogres novada izglītības pārvalde”</w:t>
      </w:r>
      <w:r>
        <w:t>:</w:t>
      </w:r>
    </w:p>
    <w:p w:rsidR="00F343F6" w:rsidRDefault="00F343F6" w:rsidP="00F343F6">
      <w:pPr>
        <w:pStyle w:val="BodyTextIndent2"/>
        <w:numPr>
          <w:ilvl w:val="1"/>
          <w:numId w:val="4"/>
        </w:numPr>
      </w:pPr>
      <w:r w:rsidRPr="00500118">
        <w:t xml:space="preserve">ir pašvaldības centrālās administrācijas “Ogres novada pašvaldība” Izglītības, kultūras un sporta pārvaldes un Ogres novada Bērnu un jauniešu centrs funkciju, tiesību, saistību, </w:t>
      </w:r>
      <w:r w:rsidRPr="00757205">
        <w:t>prasību, bilancē esošās mantas, lietvedības</w:t>
      </w:r>
      <w:r w:rsidRPr="00500118">
        <w:t xml:space="preserve"> un arhīva pārņēmēja</w:t>
      </w:r>
      <w:r>
        <w:t>;</w:t>
      </w:r>
    </w:p>
    <w:p w:rsidR="00F343F6" w:rsidRDefault="00F343F6" w:rsidP="00F343F6">
      <w:pPr>
        <w:pStyle w:val="BodyTextIndent2"/>
        <w:numPr>
          <w:ilvl w:val="1"/>
          <w:numId w:val="4"/>
        </w:numPr>
      </w:pPr>
      <w:r w:rsidRPr="005324F6">
        <w:t>finanšu līdzekļus saņem no pašvaldības budžeta līdzekļiem, valsts mērķdotācijām, Eiropas Savienības projektu līdzekļiem, ziedojumiem un dāvinājumiem;</w:t>
      </w:r>
    </w:p>
    <w:p w:rsidR="00F343F6" w:rsidRDefault="00F343F6" w:rsidP="00F343F6">
      <w:pPr>
        <w:pStyle w:val="BodyTextIndent2"/>
        <w:numPr>
          <w:ilvl w:val="1"/>
          <w:numId w:val="4"/>
        </w:numPr>
      </w:pPr>
      <w:r>
        <w:t xml:space="preserve">grāmatvedības un juridiskā atbalsta (tai skaitā iestādes iepirkumi) funkcijas tiek īstenotas centralizēti, ko nodrošina Ogres novada pašvaldības centrālā administrācija “Ogres novada </w:t>
      </w:r>
      <w:r w:rsidRPr="005324F6">
        <w:t>pašvaldība”;</w:t>
      </w:r>
    </w:p>
    <w:p w:rsidR="00F343F6" w:rsidRPr="00757205" w:rsidRDefault="00F343F6" w:rsidP="00F343F6">
      <w:pPr>
        <w:pStyle w:val="BodyTextIndent2"/>
        <w:numPr>
          <w:ilvl w:val="1"/>
          <w:numId w:val="4"/>
        </w:numPr>
      </w:pPr>
      <w:r>
        <w:t>tai</w:t>
      </w:r>
      <w:r w:rsidRPr="005324F6">
        <w:t xml:space="preserve"> ir</w:t>
      </w:r>
      <w:r>
        <w:t xml:space="preserve"> savs</w:t>
      </w:r>
      <w:r w:rsidRPr="005324F6">
        <w:t xml:space="preserve"> zīmogs ar Latvijas Republikas valsts mazā ģerboņa attēlu un uzrakstu valsts valodā: „Latvijas Republika* Ogres novada pašvaldība* </w:t>
      </w:r>
      <w:r>
        <w:t>Ogres novada i</w:t>
      </w:r>
      <w:r w:rsidRPr="005324F6">
        <w:t xml:space="preserve">zglītības pārvalde” atbilstoši likumam „Par Latvijas valsts ģerboni”, kas tiek lietots vienīgi izglītību apliecinošo dokumentu parakstīšanā, kā arī zīmogs ar Ogres novada ģerboņa attēlu, kas lietots pārvaldes dokumentu izgatavošanā, kā arī noteikta parauga Pārvaldes veidlapa, ko ar rīkojumu apstiprina Ogres novada pašvaldības domes priekšsēdētāja </w:t>
      </w:r>
      <w:r w:rsidRPr="00757205">
        <w:t>vietnieks. Pārvaldes juridiskā adrese ir Brīvības iela 11 , Ogre, LV- 5001.</w:t>
      </w:r>
    </w:p>
    <w:p w:rsidR="00F343F6" w:rsidRDefault="00F343F6" w:rsidP="00F343F6">
      <w:pPr>
        <w:pStyle w:val="BodyTextIndent2"/>
        <w:numPr>
          <w:ilvl w:val="1"/>
          <w:numId w:val="1"/>
        </w:numPr>
        <w:ind w:left="0" w:firstLine="720"/>
      </w:pPr>
      <w:r>
        <w:rPr>
          <w:b/>
          <w:bCs/>
        </w:rPr>
        <w:t xml:space="preserve">Uzdot </w:t>
      </w:r>
      <w:r>
        <w:t>Ogres novada pašvaldības izpilddirektoram:</w:t>
      </w:r>
    </w:p>
    <w:p w:rsidR="00F343F6" w:rsidRDefault="00F343F6" w:rsidP="00F343F6">
      <w:pPr>
        <w:pStyle w:val="BodyTextIndent2"/>
        <w:numPr>
          <w:ilvl w:val="1"/>
          <w:numId w:val="5"/>
        </w:numPr>
      </w:pPr>
      <w:r w:rsidRPr="005324F6">
        <w:t>līdz 2019.gada 19.augustam izveidot</w:t>
      </w:r>
      <w:r w:rsidRPr="00500118">
        <w:t xml:space="preserve"> reorganizācijas komisiju. Reorganizācijas komisijai:</w:t>
      </w:r>
    </w:p>
    <w:p w:rsidR="00F343F6" w:rsidRDefault="00F343F6" w:rsidP="00F343F6">
      <w:pPr>
        <w:pStyle w:val="BodyTextIndent2"/>
        <w:numPr>
          <w:ilvl w:val="2"/>
          <w:numId w:val="5"/>
        </w:numPr>
      </w:pPr>
      <w:r w:rsidRPr="00500118">
        <w:t>līdz 2019.gada 1.novembrim veikt Ogres novada Bērnu un jauniešu centra materiālo un finanšu līdzekļu inventarizāciju, noteikt mantas vērtību un saistību apjomu, kā arī nodrošināt Ogres novada Bērnu un jauniešu centra bilancē esošās mantas, saistību, lietvedības un arhīva nodošanu Ogres novada pašvaldības izglītības pārvaldes iestādei “Ogres novada izglītības pārvalde”;</w:t>
      </w:r>
    </w:p>
    <w:p w:rsidR="00F343F6" w:rsidRDefault="00F343F6" w:rsidP="00F343F6">
      <w:pPr>
        <w:pStyle w:val="BodyTextIndent2"/>
        <w:numPr>
          <w:ilvl w:val="2"/>
          <w:numId w:val="5"/>
        </w:numPr>
      </w:pPr>
      <w:r w:rsidRPr="00500118">
        <w:t>līdz 2019.gada 2.decembrim sastādīt Ogres novada Bērnu un jauniešu slēguma bilanci</w:t>
      </w:r>
      <w:r>
        <w:t>;</w:t>
      </w:r>
    </w:p>
    <w:p w:rsidR="00F343F6" w:rsidRDefault="00F343F6" w:rsidP="00F343F6">
      <w:pPr>
        <w:pStyle w:val="BodyTextIndent2"/>
        <w:numPr>
          <w:ilvl w:val="1"/>
          <w:numId w:val="5"/>
        </w:numPr>
      </w:pPr>
      <w:r>
        <w:t xml:space="preserve">līdz 2019.gada 1.septembrim nodrošināt </w:t>
      </w:r>
      <w:r w:rsidRPr="00C87CCF">
        <w:t>Ogres novada pašvaldības izglītības pārvaldes iestādes “Ogres novada izglītības pārvalde” nolikum</w:t>
      </w:r>
      <w:r>
        <w:t>a</w:t>
      </w:r>
      <w:r w:rsidRPr="00C87CCF">
        <w:t xml:space="preserve"> un amatu un amatalgu likmju sarakst</w:t>
      </w:r>
      <w:r>
        <w:t>a (struktūras) izstrādi un iesniegt tos apstiprināšanai Ogres novada pašvaldības domē;</w:t>
      </w:r>
    </w:p>
    <w:p w:rsidR="00F343F6" w:rsidRDefault="00F343F6" w:rsidP="00F343F6">
      <w:pPr>
        <w:pStyle w:val="BodyTextIndent2"/>
        <w:numPr>
          <w:ilvl w:val="1"/>
          <w:numId w:val="5"/>
        </w:numPr>
      </w:pPr>
      <w:r>
        <w:t xml:space="preserve">līdz 2019.gada 1.septembrim saistībā ar šā lēmuma 1. un 2.punktu nodrošināt nepieciešamo grozījumu izstrādi Ogres novada pašvaldības pagastu pārvalžu </w:t>
      </w:r>
      <w:r>
        <w:lastRenderedPageBreak/>
        <w:t>nolikumos un struktūrā un iesniegt tos apstiprināšanai Ogres novada pašvaldības domē;</w:t>
      </w:r>
    </w:p>
    <w:p w:rsidR="00F343F6" w:rsidRDefault="00F343F6" w:rsidP="00F343F6">
      <w:pPr>
        <w:pStyle w:val="BodyTextIndent2"/>
        <w:numPr>
          <w:ilvl w:val="1"/>
          <w:numId w:val="5"/>
        </w:numPr>
      </w:pPr>
      <w:r>
        <w:t xml:space="preserve">līdz 2019.gada 1.septembrim saistībā ar šā lēmuma 1. un 3.punktu nodrošināt nepieciešamo grozījumu izstrādi </w:t>
      </w:r>
      <w:r w:rsidRPr="001514A3">
        <w:t>Ogres novada pašvaldības</w:t>
      </w:r>
      <w:r>
        <w:t xml:space="preserve"> 2014.gada 18.decembra saistošajos noteikumos Nr.36/2014 “Ogres novada pašvaldības nolikums” un iesniegt tos apstiprināšanai Ogres novada pašvaldības domē;</w:t>
      </w:r>
    </w:p>
    <w:p w:rsidR="00F343F6" w:rsidRDefault="00F343F6" w:rsidP="00F343F6">
      <w:pPr>
        <w:pStyle w:val="BodyTextIndent2"/>
        <w:numPr>
          <w:ilvl w:val="1"/>
          <w:numId w:val="5"/>
        </w:numPr>
      </w:pPr>
      <w:r>
        <w:t>atbilstoši šā lēmuma 1.-5.punktam organizēt nepieciešamos grozījumus Ogres novada pašvaldības budžetā 2019.gadam un iesniegt tos apstiprināšanai Ogres novada pašvaldības domē;</w:t>
      </w:r>
    </w:p>
    <w:p w:rsidR="00F343F6" w:rsidRDefault="00F343F6" w:rsidP="00F343F6">
      <w:pPr>
        <w:pStyle w:val="BodyTextIndent2"/>
        <w:numPr>
          <w:ilvl w:val="1"/>
          <w:numId w:val="5"/>
        </w:numPr>
      </w:pPr>
      <w:r>
        <w:rPr>
          <w:szCs w:val="24"/>
          <w:lang w:eastAsia="lv-LV"/>
        </w:rPr>
        <w:t>atbilstoši</w:t>
      </w:r>
      <w:r w:rsidRPr="00623F32">
        <w:rPr>
          <w:szCs w:val="24"/>
          <w:lang w:eastAsia="lv-LV"/>
        </w:rPr>
        <w:t xml:space="preserve"> Izglītības likuma 24.panta piektajai daļai 10 dienu laikā pēc lēmuma</w:t>
      </w:r>
      <w:r>
        <w:rPr>
          <w:szCs w:val="24"/>
          <w:lang w:eastAsia="lv-LV"/>
        </w:rPr>
        <w:t xml:space="preserve"> spēkā stāšanās </w:t>
      </w:r>
      <w:r w:rsidRPr="00B62DAA">
        <w:rPr>
          <w:szCs w:val="24"/>
          <w:lang w:eastAsia="lv-LV"/>
        </w:rPr>
        <w:t xml:space="preserve">paziņot Izglītības iestāžu reģistram par </w:t>
      </w:r>
      <w:r>
        <w:rPr>
          <w:szCs w:val="24"/>
          <w:lang w:eastAsia="lv-LV"/>
        </w:rPr>
        <w:t>Ogres novada Bērnu un jauniešu centra likvidāciju;</w:t>
      </w:r>
    </w:p>
    <w:p w:rsidR="00F343F6" w:rsidRDefault="00F343F6" w:rsidP="00F343F6">
      <w:pPr>
        <w:pStyle w:val="BodyTextIndent2"/>
        <w:numPr>
          <w:ilvl w:val="1"/>
          <w:numId w:val="5"/>
        </w:numPr>
      </w:pPr>
      <w:r w:rsidRPr="00155AC2">
        <w:rPr>
          <w:szCs w:val="24"/>
          <w:lang w:eastAsia="lv-LV"/>
        </w:rPr>
        <w:t>nosūtīt Izglītības un zinātnes ministrijai Ogres novada Bērnu un jauniešu centra likvidācijas saskaņošanai nepieciešamos dokumentus;</w:t>
      </w:r>
    </w:p>
    <w:p w:rsidR="00F343F6" w:rsidRPr="00623F32" w:rsidRDefault="00F343F6" w:rsidP="00F343F6">
      <w:pPr>
        <w:pStyle w:val="BodyTextIndent2"/>
        <w:numPr>
          <w:ilvl w:val="1"/>
          <w:numId w:val="5"/>
        </w:numPr>
      </w:pPr>
      <w:r>
        <w:t xml:space="preserve">normatīvajos aktos noteiktajā kārtībā informēt centrālās administrācijas “Ogres novada pašvaldība” Izglītības, kultūras un sporta pārvaldes darbiniekus, Ogres novada Bērnu un jauniešu centra pedagogus un darbiniekus un Ogres Mūzikas skolas pedagogus un darbiniekus par iestādes reorganizāciju vai likvidāciju (atbilstoši šā lēmuma 3.-5.punktam), izmaiņām darba tiesiskajās attiecībās, kā arī attiecīgi brīdināt tos pedagogus vai darbiniekus, ar kuriem saistībā ar šā lēmuma 3.-5.punktu nav iespējams nodrošināt darbu Ogres novada pašvaldībā, par darba tiesisko attiecību izbeigšanu </w:t>
      </w:r>
      <w:r w:rsidRPr="00155AC2">
        <w:rPr>
          <w:szCs w:val="24"/>
          <w:lang w:eastAsia="lv-LV"/>
        </w:rPr>
        <w:t>atbilstoši Darba likuma 101.panta pirmās daļas 9.punktam, normatīvajos aktos noteiktajos termiņos un apmērā izmaksājot atlaišanas pabalstu</w:t>
      </w:r>
      <w:r>
        <w:rPr>
          <w:szCs w:val="24"/>
          <w:lang w:eastAsia="lv-LV"/>
        </w:rPr>
        <w:t>.</w:t>
      </w:r>
    </w:p>
    <w:p w:rsidR="00F343F6" w:rsidRDefault="00F343F6" w:rsidP="00F343F6">
      <w:pPr>
        <w:pStyle w:val="BodyTextIndent2"/>
        <w:numPr>
          <w:ilvl w:val="1"/>
          <w:numId w:val="1"/>
        </w:numPr>
        <w:ind w:left="0" w:firstLine="720"/>
      </w:pPr>
      <w:r>
        <w:t>A</w:t>
      </w:r>
      <w:r w:rsidRPr="00500118">
        <w:t>r reorganizāciju saistītos izdevumus segt no Ogres novada pašvaldības budžeta 2019.gada</w:t>
      </w:r>
      <w:r>
        <w:t>m</w:t>
      </w:r>
      <w:r w:rsidRPr="00500118">
        <w:t>.</w:t>
      </w:r>
    </w:p>
    <w:p w:rsidR="00F343F6" w:rsidRPr="00623F32" w:rsidRDefault="00F343F6" w:rsidP="00F343F6">
      <w:pPr>
        <w:pStyle w:val="BodyTextIndent2"/>
        <w:numPr>
          <w:ilvl w:val="1"/>
          <w:numId w:val="1"/>
        </w:numPr>
        <w:ind w:left="0" w:firstLine="720"/>
      </w:pPr>
      <w:r w:rsidRPr="00623F32">
        <w:rPr>
          <w:b/>
          <w:i/>
        </w:rPr>
        <w:t>Kontroli</w:t>
      </w:r>
      <w:r w:rsidRPr="00623F32">
        <w:t xml:space="preserve"> par lēmuma izpildi uzdot Ogres novada domes priekšsēdētāja</w:t>
      </w:r>
      <w:r>
        <w:t xml:space="preserve"> vietniekam</w:t>
      </w:r>
      <w:r w:rsidRPr="00623F32">
        <w:t>.</w:t>
      </w:r>
    </w:p>
    <w:p w:rsidR="00F343F6" w:rsidRDefault="00F343F6" w:rsidP="00F343F6">
      <w:pPr>
        <w:jc w:val="right"/>
        <w:rPr>
          <w:rFonts w:ascii="Times New Roman" w:hAnsi="Times New Roman"/>
          <w:lang w:val="lv-LV"/>
        </w:rPr>
      </w:pPr>
    </w:p>
    <w:p w:rsidR="00F343F6" w:rsidRDefault="00F343F6" w:rsidP="00F343F6">
      <w:pPr>
        <w:jc w:val="right"/>
        <w:rPr>
          <w:rFonts w:ascii="Times New Roman" w:hAnsi="Times New Roman"/>
          <w:lang w:val="lv-LV"/>
        </w:rPr>
      </w:pPr>
    </w:p>
    <w:p w:rsidR="00F343F6" w:rsidRPr="00C731DE" w:rsidRDefault="00F343F6" w:rsidP="00F343F6">
      <w:pPr>
        <w:jc w:val="right"/>
        <w:rPr>
          <w:rFonts w:ascii="Times New Roman" w:hAnsi="Times New Roman"/>
          <w:lang w:val="lv-LV"/>
        </w:rPr>
      </w:pPr>
      <w:r w:rsidRPr="00C731DE">
        <w:rPr>
          <w:rFonts w:ascii="Times New Roman" w:hAnsi="Times New Roman"/>
          <w:lang w:val="lv-LV"/>
        </w:rPr>
        <w:t>(Sēdes vadītāja,</w:t>
      </w:r>
    </w:p>
    <w:p w:rsidR="00F343F6" w:rsidRPr="00C731DE" w:rsidRDefault="00F343F6" w:rsidP="00F343F6">
      <w:pPr>
        <w:jc w:val="right"/>
        <w:rPr>
          <w:rFonts w:ascii="Times New Roman" w:hAnsi="Times New Roman"/>
          <w:lang w:val="lv-LV"/>
        </w:rPr>
      </w:pPr>
      <w:r>
        <w:rPr>
          <w:rFonts w:ascii="Times New Roman" w:hAnsi="Times New Roman"/>
          <w:lang w:val="lv-LV"/>
        </w:rPr>
        <w:t xml:space="preserve">domes priekšsēdētāja </w:t>
      </w:r>
      <w:proofErr w:type="spellStart"/>
      <w:r>
        <w:rPr>
          <w:rFonts w:ascii="Times New Roman" w:hAnsi="Times New Roman"/>
          <w:lang w:val="lv-LV"/>
        </w:rPr>
        <w:t>E.Helmaņa</w:t>
      </w:r>
      <w:proofErr w:type="spellEnd"/>
      <w:r>
        <w:rPr>
          <w:rFonts w:ascii="Times New Roman" w:hAnsi="Times New Roman"/>
          <w:lang w:val="lv-LV"/>
        </w:rPr>
        <w:t xml:space="preserve"> </w:t>
      </w:r>
      <w:r w:rsidRPr="00C731DE">
        <w:rPr>
          <w:rFonts w:ascii="Times New Roman" w:hAnsi="Times New Roman"/>
          <w:lang w:val="lv-LV"/>
        </w:rPr>
        <w:t>paraksts)</w:t>
      </w:r>
    </w:p>
    <w:p w:rsidR="00F343F6" w:rsidRDefault="00F343F6" w:rsidP="00F343F6">
      <w:pPr>
        <w:rPr>
          <w:rFonts w:ascii="Times New Roman" w:hAnsi="Times New Roman"/>
          <w:i/>
          <w:iCs/>
          <w:lang w:val="lv-LV"/>
        </w:rPr>
      </w:pPr>
    </w:p>
    <w:p w:rsidR="00F4628C" w:rsidRDefault="00F4628C"/>
    <w:sectPr w:rsidR="00F4628C" w:rsidSect="000D3A90">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00"/>
    <w:family w:val="auto"/>
    <w:pitch w:val="variable"/>
    <w:sig w:usb0="00000003" w:usb1="00000000" w:usb2="00000000" w:usb3="00000000" w:csb0="00000001" w:csb1="00000000"/>
  </w:font>
  <w:font w:name="RimBelwe">
    <w:altName w:val="Times New Roman"/>
    <w:panose1 w:val="00000000000000000000"/>
    <w:charset w:val="00"/>
    <w:family w:val="auto"/>
    <w:notTrueType/>
    <w:pitch w:val="variable"/>
    <w:sig w:usb0="00000003" w:usb1="00000000" w:usb2="00000000" w:usb3="00000000" w:csb0="00000001"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3F0F7C"/>
    <w:multiLevelType w:val="hybridMultilevel"/>
    <w:tmpl w:val="542CB6D0"/>
    <w:lvl w:ilvl="0" w:tplc="7F901CD2">
      <w:start w:val="1"/>
      <w:numFmt w:val="decimal"/>
      <w:lvlText w:val="%1."/>
      <w:lvlJc w:val="left"/>
      <w:pPr>
        <w:tabs>
          <w:tab w:val="num" w:pos="720"/>
        </w:tabs>
        <w:ind w:left="72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43DD33DF"/>
    <w:multiLevelType w:val="multilevel"/>
    <w:tmpl w:val="A184E390"/>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454411FC"/>
    <w:multiLevelType w:val="multilevel"/>
    <w:tmpl w:val="A0A8DBD2"/>
    <w:lvl w:ilvl="0">
      <w:start w:val="1"/>
      <w:numFmt w:val="decimal"/>
      <w:lvlText w:val="%1."/>
      <w:lvlJc w:val="left"/>
      <w:pPr>
        <w:ind w:left="575" w:hanging="360"/>
      </w:pPr>
      <w:rPr>
        <w:rFonts w:ascii="Times New Roman" w:eastAsia="Times New Roman" w:hAnsi="Times New Roman" w:cs="Times New Roman"/>
      </w:rPr>
    </w:lvl>
    <w:lvl w:ilvl="1">
      <w:start w:val="1"/>
      <w:numFmt w:val="decimal"/>
      <w:isLgl/>
      <w:lvlText w:val="%2."/>
      <w:lvlJc w:val="left"/>
      <w:pPr>
        <w:ind w:left="1031" w:hanging="456"/>
      </w:pPr>
      <w:rPr>
        <w:rFonts w:ascii="Times New Roman" w:eastAsia="Times New Roman" w:hAnsi="Times New Roman" w:cs="Times New Roman"/>
        <w:color w:val="000000"/>
      </w:rPr>
    </w:lvl>
    <w:lvl w:ilvl="2">
      <w:start w:val="1"/>
      <w:numFmt w:val="decimal"/>
      <w:isLgl/>
      <w:lvlText w:val="%1.%2.%3."/>
      <w:lvlJc w:val="left"/>
      <w:pPr>
        <w:ind w:left="1655" w:hanging="720"/>
      </w:pPr>
      <w:rPr>
        <w:rFonts w:hint="default"/>
        <w:color w:val="000000"/>
      </w:rPr>
    </w:lvl>
    <w:lvl w:ilvl="3">
      <w:start w:val="1"/>
      <w:numFmt w:val="decimal"/>
      <w:isLgl/>
      <w:lvlText w:val="%1.%2.%3.%4."/>
      <w:lvlJc w:val="left"/>
      <w:pPr>
        <w:ind w:left="2015" w:hanging="720"/>
      </w:pPr>
      <w:rPr>
        <w:rFonts w:hint="default"/>
        <w:color w:val="000000"/>
      </w:rPr>
    </w:lvl>
    <w:lvl w:ilvl="4">
      <w:start w:val="1"/>
      <w:numFmt w:val="decimal"/>
      <w:isLgl/>
      <w:lvlText w:val="%1.%2.%3.%4.%5."/>
      <w:lvlJc w:val="left"/>
      <w:pPr>
        <w:ind w:left="2735" w:hanging="1080"/>
      </w:pPr>
      <w:rPr>
        <w:rFonts w:hint="default"/>
        <w:color w:val="000000"/>
      </w:rPr>
    </w:lvl>
    <w:lvl w:ilvl="5">
      <w:start w:val="1"/>
      <w:numFmt w:val="decimal"/>
      <w:isLgl/>
      <w:lvlText w:val="%1.%2.%3.%4.%5.%6."/>
      <w:lvlJc w:val="left"/>
      <w:pPr>
        <w:ind w:left="3095" w:hanging="1080"/>
      </w:pPr>
      <w:rPr>
        <w:rFonts w:hint="default"/>
        <w:color w:val="000000"/>
      </w:rPr>
    </w:lvl>
    <w:lvl w:ilvl="6">
      <w:start w:val="1"/>
      <w:numFmt w:val="decimal"/>
      <w:isLgl/>
      <w:lvlText w:val="%1.%2.%3.%4.%5.%6.%7."/>
      <w:lvlJc w:val="left"/>
      <w:pPr>
        <w:ind w:left="3815" w:hanging="1440"/>
      </w:pPr>
      <w:rPr>
        <w:rFonts w:hint="default"/>
        <w:color w:val="000000"/>
      </w:rPr>
    </w:lvl>
    <w:lvl w:ilvl="7">
      <w:start w:val="1"/>
      <w:numFmt w:val="decimal"/>
      <w:isLgl/>
      <w:lvlText w:val="%1.%2.%3.%4.%5.%6.%7.%8."/>
      <w:lvlJc w:val="left"/>
      <w:pPr>
        <w:ind w:left="4175" w:hanging="1440"/>
      </w:pPr>
      <w:rPr>
        <w:rFonts w:hint="default"/>
        <w:color w:val="000000"/>
      </w:rPr>
    </w:lvl>
    <w:lvl w:ilvl="8">
      <w:start w:val="1"/>
      <w:numFmt w:val="decimal"/>
      <w:isLgl/>
      <w:lvlText w:val="%1.%2.%3.%4.%5.%6.%7.%8.%9."/>
      <w:lvlJc w:val="left"/>
      <w:pPr>
        <w:ind w:left="4895" w:hanging="1800"/>
      </w:pPr>
      <w:rPr>
        <w:rFonts w:hint="default"/>
        <w:color w:val="000000"/>
      </w:rPr>
    </w:lvl>
  </w:abstractNum>
  <w:abstractNum w:abstractNumId="3" w15:restartNumberingAfterBreak="0">
    <w:nsid w:val="761F4E6F"/>
    <w:multiLevelType w:val="multilevel"/>
    <w:tmpl w:val="7ADE0AE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7698099C"/>
    <w:multiLevelType w:val="multilevel"/>
    <w:tmpl w:val="AA840A3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F6"/>
    <w:rsid w:val="006177ED"/>
    <w:rsid w:val="00F343F6"/>
    <w:rsid w:val="00F462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57C6B-9BF5-47A9-9CA3-EEB7FD53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3F6"/>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qFormat/>
    <w:rsid w:val="00F343F6"/>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F343F6"/>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43F6"/>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F343F6"/>
    <w:rPr>
      <w:rFonts w:ascii="Times New Roman" w:eastAsia="Times New Roman" w:hAnsi="Times New Roman" w:cs="Times New Roman"/>
      <w:b/>
      <w:bCs/>
      <w:sz w:val="24"/>
      <w:szCs w:val="20"/>
    </w:rPr>
  </w:style>
  <w:style w:type="paragraph" w:styleId="BodyTextIndent2">
    <w:name w:val="Body Text Indent 2"/>
    <w:basedOn w:val="Normal"/>
    <w:link w:val="BodyTextIndent2Char"/>
    <w:rsid w:val="00F343F6"/>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F343F6"/>
    <w:rPr>
      <w:rFonts w:ascii="Times New Roman" w:eastAsia="Times New Roman" w:hAnsi="Times New Roman" w:cs="Times New Roman"/>
      <w:sz w:val="24"/>
      <w:szCs w:val="20"/>
    </w:rPr>
  </w:style>
  <w:style w:type="character" w:styleId="Hyperlink">
    <w:name w:val="Hyperlink"/>
    <w:basedOn w:val="DefaultParagraphFont"/>
    <w:uiPriority w:val="99"/>
    <w:unhideWhenUsed/>
    <w:rsid w:val="006177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gresnovads.lv/lat/pasvaldiba/normativie_akti_un_attistibas_planosanas_dokumenti/lemumi/pielikumi_un_saites/in_site/tools/download.php?file=files/lemumi/2019/18_julijs/pielikumi/piel_par_24_likmes_18072019.doc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10740</Words>
  <Characters>6122</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2019-07-26T06:48:00Z</dcterms:created>
  <dcterms:modified xsi:type="dcterms:W3CDTF">2019-07-26T06:48:00Z</dcterms:modified>
</cp:coreProperties>
</file>