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FD" w:rsidRPr="00FC4DD3" w:rsidRDefault="00421DFD" w:rsidP="00421DFD">
      <w:pPr>
        <w:jc w:val="center"/>
        <w:rPr>
          <w:rFonts w:ascii="Times New Roman" w:hAnsi="Times New Roman"/>
          <w:noProof/>
          <w:lang w:val="lv-LV" w:eastAsia="lv-LV"/>
        </w:rPr>
      </w:pPr>
      <w:r w:rsidRPr="00FC4DD3">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421DFD" w:rsidRPr="00FC4DD3" w:rsidRDefault="00421DFD" w:rsidP="00421DFD">
      <w:pPr>
        <w:jc w:val="center"/>
        <w:rPr>
          <w:rFonts w:ascii="Times New Roman" w:hAnsi="Times New Roman"/>
          <w:noProof/>
          <w:sz w:val="12"/>
          <w:szCs w:val="28"/>
          <w:lang w:val="lv-LV"/>
        </w:rPr>
      </w:pPr>
    </w:p>
    <w:p w:rsidR="00421DFD" w:rsidRPr="00FC4DD3" w:rsidRDefault="00421DFD" w:rsidP="00421DFD">
      <w:pPr>
        <w:jc w:val="center"/>
        <w:rPr>
          <w:rFonts w:ascii="Times New Roman" w:hAnsi="Times New Roman"/>
          <w:noProof/>
          <w:sz w:val="36"/>
          <w:lang w:val="lv-LV"/>
        </w:rPr>
      </w:pPr>
      <w:r w:rsidRPr="00FC4DD3">
        <w:rPr>
          <w:rFonts w:ascii="Times New Roman" w:hAnsi="Times New Roman"/>
          <w:noProof/>
          <w:sz w:val="36"/>
          <w:lang w:val="lv-LV"/>
        </w:rPr>
        <w:t>OGRES  NOVADA  PAŠVALDĪBA</w:t>
      </w:r>
    </w:p>
    <w:p w:rsidR="00421DFD" w:rsidRPr="00FC4DD3" w:rsidRDefault="00421DFD" w:rsidP="00421DFD">
      <w:pPr>
        <w:jc w:val="center"/>
        <w:rPr>
          <w:rFonts w:ascii="Times New Roman" w:hAnsi="Times New Roman"/>
          <w:noProof/>
          <w:sz w:val="18"/>
          <w:lang w:val="lv-LV"/>
        </w:rPr>
      </w:pPr>
      <w:r w:rsidRPr="00FC4DD3">
        <w:rPr>
          <w:rFonts w:ascii="Times New Roman" w:hAnsi="Times New Roman"/>
          <w:noProof/>
          <w:sz w:val="18"/>
          <w:lang w:val="lv-LV"/>
        </w:rPr>
        <w:t>Reģ.Nr.90000024455, Brīvības iela 33, Ogre, Ogres nov., LV-5001</w:t>
      </w:r>
    </w:p>
    <w:p w:rsidR="00421DFD" w:rsidRPr="00FC4DD3" w:rsidRDefault="00421DFD" w:rsidP="00421DFD">
      <w:pPr>
        <w:pBdr>
          <w:bottom w:val="single" w:sz="4" w:space="1" w:color="auto"/>
        </w:pBdr>
        <w:jc w:val="center"/>
        <w:rPr>
          <w:rFonts w:ascii="Times New Roman" w:hAnsi="Times New Roman"/>
          <w:noProof/>
          <w:sz w:val="18"/>
          <w:lang w:val="lv-LV"/>
        </w:rPr>
      </w:pPr>
      <w:r w:rsidRPr="00FC4DD3">
        <w:rPr>
          <w:rFonts w:ascii="Times New Roman" w:hAnsi="Times New Roman"/>
          <w:noProof/>
          <w:sz w:val="18"/>
          <w:lang w:val="lv-LV"/>
        </w:rPr>
        <w:t xml:space="preserve">tālrunis 65071160, fakss 65071161, </w:t>
      </w:r>
      <w:r w:rsidRPr="00FC4DD3">
        <w:rPr>
          <w:rFonts w:ascii="Times New Roman" w:hAnsi="Times New Roman"/>
          <w:sz w:val="18"/>
          <w:lang w:val="lv-LV"/>
        </w:rPr>
        <w:t xml:space="preserve">e-pasts: ogredome@ogresnovads.lv, www.ogresnovads.lv </w:t>
      </w:r>
    </w:p>
    <w:p w:rsidR="00421DFD" w:rsidRDefault="00421DFD" w:rsidP="00421DFD">
      <w:pPr>
        <w:jc w:val="center"/>
        <w:rPr>
          <w:rFonts w:ascii="Times New Roman" w:hAnsi="Times New Roman"/>
          <w:sz w:val="28"/>
          <w:lang w:val="lv-LV"/>
        </w:rPr>
      </w:pPr>
    </w:p>
    <w:p w:rsidR="00421DFD" w:rsidRPr="00322C6A" w:rsidRDefault="00421DFD" w:rsidP="00421DFD">
      <w:pPr>
        <w:jc w:val="center"/>
        <w:rPr>
          <w:rFonts w:ascii="Times New Roman" w:hAnsi="Times New Roman"/>
          <w:sz w:val="28"/>
          <w:szCs w:val="28"/>
        </w:rPr>
      </w:pPr>
      <w:r>
        <w:rPr>
          <w:rFonts w:ascii="Times New Roman" w:hAnsi="Times New Roman"/>
          <w:sz w:val="28"/>
          <w:lang w:val="lv-LV"/>
        </w:rPr>
        <w:t>PAŠVALDĪBAS DOMES</w:t>
      </w:r>
      <w:r w:rsidRPr="00322C6A">
        <w:rPr>
          <w:rFonts w:ascii="Times New Roman" w:hAnsi="Times New Roman"/>
          <w:sz w:val="28"/>
          <w:lang w:val="lv-LV"/>
        </w:rPr>
        <w:t xml:space="preserve"> </w:t>
      </w:r>
      <w:r>
        <w:rPr>
          <w:rFonts w:ascii="Times New Roman" w:hAnsi="Times New Roman"/>
          <w:sz w:val="28"/>
          <w:szCs w:val="28"/>
        </w:rPr>
        <w:t>SĒDES PROTOKOLA</w:t>
      </w:r>
      <w:r w:rsidRPr="00322C6A">
        <w:rPr>
          <w:rFonts w:ascii="Times New Roman" w:hAnsi="Times New Roman"/>
          <w:sz w:val="28"/>
          <w:szCs w:val="28"/>
        </w:rPr>
        <w:t xml:space="preserve"> IZRAKSTS</w:t>
      </w:r>
    </w:p>
    <w:p w:rsidR="00421DFD" w:rsidRDefault="00421DFD" w:rsidP="00421DFD">
      <w:pPr>
        <w:rPr>
          <w:rFonts w:ascii="Times New Roman" w:hAnsi="Times New Roman"/>
          <w:lang w:val="lv-LV"/>
        </w:rPr>
      </w:pPr>
    </w:p>
    <w:p w:rsidR="00421DFD" w:rsidRPr="00322C6A" w:rsidRDefault="00421DFD" w:rsidP="00421DFD">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421DFD" w:rsidRPr="00322C6A" w:rsidTr="0039309D">
        <w:tc>
          <w:tcPr>
            <w:tcW w:w="1666" w:type="pct"/>
          </w:tcPr>
          <w:p w:rsidR="00421DFD" w:rsidRPr="00322C6A" w:rsidRDefault="00421DFD" w:rsidP="0039309D">
            <w:pPr>
              <w:rPr>
                <w:rFonts w:ascii="Times New Roman" w:hAnsi="Times New Roman"/>
                <w:lang w:val="lv-LV"/>
              </w:rPr>
            </w:pPr>
            <w:r w:rsidRPr="00322C6A">
              <w:rPr>
                <w:rFonts w:ascii="Times New Roman" w:hAnsi="Times New Roman"/>
                <w:lang w:val="lv-LV"/>
              </w:rPr>
              <w:t>Ogrē, Brīvības ielā 33</w:t>
            </w:r>
          </w:p>
        </w:tc>
        <w:tc>
          <w:tcPr>
            <w:tcW w:w="1666" w:type="pct"/>
          </w:tcPr>
          <w:p w:rsidR="00421DFD" w:rsidRPr="00322C6A" w:rsidRDefault="00421DFD" w:rsidP="0039309D">
            <w:pPr>
              <w:pStyle w:val="Heading2"/>
            </w:pPr>
            <w:r w:rsidRPr="00322C6A">
              <w:t>Nr.</w:t>
            </w:r>
            <w:r>
              <w:t>9</w:t>
            </w:r>
          </w:p>
        </w:tc>
        <w:tc>
          <w:tcPr>
            <w:tcW w:w="1667" w:type="pct"/>
          </w:tcPr>
          <w:p w:rsidR="00421DFD" w:rsidRPr="00322C6A" w:rsidRDefault="00421DFD" w:rsidP="0039309D">
            <w:pPr>
              <w:jc w:val="right"/>
              <w:rPr>
                <w:rFonts w:ascii="Times New Roman" w:hAnsi="Times New Roman"/>
                <w:lang w:val="lv-LV"/>
              </w:rPr>
            </w:pPr>
            <w:r>
              <w:rPr>
                <w:rFonts w:ascii="Times New Roman" w:hAnsi="Times New Roman"/>
                <w:lang w:val="lv-LV"/>
              </w:rPr>
              <w:t xml:space="preserve">      2019.gada</w:t>
            </w:r>
            <w:r w:rsidRPr="00322C6A">
              <w:rPr>
                <w:rFonts w:ascii="Times New Roman" w:hAnsi="Times New Roman"/>
                <w:lang w:val="lv-LV"/>
              </w:rPr>
              <w:t xml:space="preserve"> </w:t>
            </w:r>
            <w:r>
              <w:rPr>
                <w:rFonts w:ascii="Times New Roman" w:hAnsi="Times New Roman"/>
                <w:lang w:val="lv-LV"/>
              </w:rPr>
              <w:t>18.jūlijā</w:t>
            </w:r>
          </w:p>
        </w:tc>
      </w:tr>
    </w:tbl>
    <w:p w:rsidR="00421DFD" w:rsidRDefault="00421DFD" w:rsidP="00421DFD">
      <w:pPr>
        <w:jc w:val="center"/>
        <w:rPr>
          <w:rFonts w:ascii="Times New Roman" w:hAnsi="Times New Roman"/>
          <w:b/>
          <w:lang w:val="lv-LV"/>
        </w:rPr>
      </w:pPr>
    </w:p>
    <w:p w:rsidR="00421DFD" w:rsidRDefault="00421DFD" w:rsidP="00421DFD">
      <w:pPr>
        <w:jc w:val="center"/>
        <w:rPr>
          <w:rFonts w:ascii="Times New Roman" w:hAnsi="Times New Roman"/>
          <w:b/>
          <w:lang w:val="lv-LV"/>
        </w:rPr>
      </w:pPr>
      <w:r>
        <w:rPr>
          <w:rFonts w:ascii="Times New Roman" w:hAnsi="Times New Roman"/>
          <w:b/>
          <w:lang w:val="lv-LV"/>
        </w:rPr>
        <w:t>9</w:t>
      </w:r>
      <w:r w:rsidRPr="00322C6A">
        <w:rPr>
          <w:rFonts w:ascii="Times New Roman" w:hAnsi="Times New Roman"/>
          <w:b/>
          <w:lang w:val="lv-LV"/>
        </w:rPr>
        <w:t>.§</w:t>
      </w:r>
    </w:p>
    <w:p w:rsidR="00421DFD" w:rsidRDefault="00421DFD" w:rsidP="00421DFD">
      <w:pPr>
        <w:jc w:val="center"/>
        <w:rPr>
          <w:rFonts w:ascii="Times New Roman" w:hAnsi="Times New Roman"/>
          <w:b/>
          <w:color w:val="000000"/>
          <w:szCs w:val="24"/>
          <w:u w:val="single"/>
          <w:lang w:val="lv-LV"/>
        </w:rPr>
      </w:pPr>
      <w:bookmarkStart w:id="0" w:name="_Hlk479771688"/>
      <w:r w:rsidRPr="0012129A">
        <w:rPr>
          <w:rFonts w:ascii="Times New Roman" w:hAnsi="Times New Roman"/>
          <w:b/>
          <w:color w:val="000000"/>
          <w:szCs w:val="24"/>
          <w:u w:val="single"/>
          <w:lang w:val="lv-LV"/>
        </w:rPr>
        <w:t>Par grozījum</w:t>
      </w:r>
      <w:proofErr w:type="spellStart"/>
      <w:r>
        <w:rPr>
          <w:rFonts w:ascii="Times New Roman" w:hAnsi="Times New Roman"/>
          <w:b/>
          <w:color w:val="000000"/>
          <w:szCs w:val="24"/>
          <w:u w:val="single"/>
        </w:rPr>
        <w:t>iem</w:t>
      </w:r>
      <w:proofErr w:type="spellEnd"/>
      <w:r w:rsidRPr="0012129A">
        <w:rPr>
          <w:rFonts w:ascii="Times New Roman" w:hAnsi="Times New Roman"/>
          <w:b/>
          <w:color w:val="000000"/>
          <w:szCs w:val="24"/>
          <w:u w:val="single"/>
          <w:lang w:val="lv-LV"/>
        </w:rPr>
        <w:t xml:space="preserve"> Ogr</w:t>
      </w:r>
      <w:r>
        <w:rPr>
          <w:rFonts w:ascii="Times New Roman" w:hAnsi="Times New Roman"/>
          <w:b/>
          <w:color w:val="000000"/>
          <w:szCs w:val="24"/>
          <w:u w:val="single"/>
          <w:lang w:val="lv-LV"/>
        </w:rPr>
        <w:t>es novada pašvaldības domes 2017</w:t>
      </w:r>
      <w:r w:rsidRPr="0012129A">
        <w:rPr>
          <w:rFonts w:ascii="Times New Roman" w:hAnsi="Times New Roman"/>
          <w:b/>
          <w:color w:val="000000"/>
          <w:szCs w:val="24"/>
          <w:u w:val="single"/>
          <w:lang w:val="lv-LV"/>
        </w:rPr>
        <w:t xml:space="preserve">.gada </w:t>
      </w:r>
      <w:r>
        <w:rPr>
          <w:rFonts w:ascii="Times New Roman" w:hAnsi="Times New Roman"/>
          <w:b/>
          <w:color w:val="000000"/>
          <w:szCs w:val="24"/>
          <w:u w:val="single"/>
          <w:lang w:val="lv-LV"/>
        </w:rPr>
        <w:t>21.septembra</w:t>
      </w:r>
      <w:r w:rsidRPr="0012129A">
        <w:rPr>
          <w:rFonts w:ascii="Times New Roman" w:hAnsi="Times New Roman"/>
          <w:b/>
          <w:color w:val="000000"/>
          <w:szCs w:val="24"/>
          <w:u w:val="single"/>
          <w:lang w:val="lv-LV"/>
        </w:rPr>
        <w:t xml:space="preserve"> lēmumā </w:t>
      </w:r>
    </w:p>
    <w:p w:rsidR="00421DFD" w:rsidRPr="0012129A" w:rsidRDefault="00421DFD" w:rsidP="00421DFD">
      <w:pPr>
        <w:jc w:val="center"/>
        <w:rPr>
          <w:rFonts w:ascii="Times New Roman" w:hAnsi="Times New Roman"/>
          <w:b/>
          <w:color w:val="000000"/>
          <w:szCs w:val="24"/>
          <w:u w:val="single"/>
          <w:lang w:val="lv-LV"/>
        </w:rPr>
      </w:pPr>
      <w:r w:rsidRPr="0012129A">
        <w:rPr>
          <w:rFonts w:ascii="Times New Roman" w:hAnsi="Times New Roman"/>
          <w:b/>
          <w:color w:val="000000"/>
          <w:szCs w:val="24"/>
          <w:u w:val="single"/>
          <w:lang w:val="lv-LV"/>
        </w:rPr>
        <w:t>“</w:t>
      </w:r>
      <w:r w:rsidRPr="00A11DA8">
        <w:rPr>
          <w:rFonts w:ascii="Times New Roman" w:hAnsi="Times New Roman"/>
          <w:b/>
          <w:bCs/>
          <w:szCs w:val="24"/>
          <w:u w:val="single"/>
          <w:lang w:val="lv-LV"/>
        </w:rPr>
        <w:t>Par Ogres novada pašvald</w:t>
      </w:r>
      <w:r w:rsidRPr="00A11DA8">
        <w:rPr>
          <w:rFonts w:ascii="Times New Roman" w:hAnsi="Times New Roman" w:hint="eastAsia"/>
          <w:b/>
          <w:bCs/>
          <w:szCs w:val="24"/>
          <w:u w:val="single"/>
          <w:lang w:val="lv-LV"/>
        </w:rPr>
        <w:t>ī</w:t>
      </w:r>
      <w:r w:rsidRPr="00A11DA8">
        <w:rPr>
          <w:rFonts w:ascii="Times New Roman" w:hAnsi="Times New Roman"/>
          <w:b/>
          <w:bCs/>
          <w:szCs w:val="24"/>
          <w:u w:val="single"/>
          <w:lang w:val="lv-LV"/>
        </w:rPr>
        <w:t>bas k</w:t>
      </w:r>
      <w:r w:rsidRPr="00A11DA8">
        <w:rPr>
          <w:rFonts w:ascii="Times New Roman" w:hAnsi="Times New Roman" w:hint="eastAsia"/>
          <w:b/>
          <w:bCs/>
          <w:szCs w:val="24"/>
          <w:u w:val="single"/>
          <w:lang w:val="lv-LV"/>
        </w:rPr>
        <w:t>ā</w:t>
      </w:r>
      <w:r w:rsidRPr="00A11DA8">
        <w:rPr>
          <w:rFonts w:ascii="Times New Roman" w:hAnsi="Times New Roman"/>
          <w:b/>
          <w:bCs/>
          <w:szCs w:val="24"/>
          <w:u w:val="single"/>
          <w:lang w:val="lv-LV"/>
        </w:rPr>
        <w:t xml:space="preserve"> kapit</w:t>
      </w:r>
      <w:r w:rsidRPr="00A11DA8">
        <w:rPr>
          <w:rFonts w:ascii="Times New Roman" w:hAnsi="Times New Roman" w:hint="eastAsia"/>
          <w:b/>
          <w:bCs/>
          <w:szCs w:val="24"/>
          <w:u w:val="single"/>
          <w:lang w:val="lv-LV"/>
        </w:rPr>
        <w:t>ā</w:t>
      </w:r>
      <w:r w:rsidRPr="00A11DA8">
        <w:rPr>
          <w:rFonts w:ascii="Times New Roman" w:hAnsi="Times New Roman"/>
          <w:b/>
          <w:bCs/>
          <w:szCs w:val="24"/>
          <w:u w:val="single"/>
          <w:lang w:val="lv-LV"/>
        </w:rPr>
        <w:t>la da</w:t>
      </w:r>
      <w:r w:rsidRPr="00A11DA8">
        <w:rPr>
          <w:rFonts w:ascii="Times New Roman" w:hAnsi="Times New Roman" w:hint="eastAsia"/>
          <w:b/>
          <w:bCs/>
          <w:szCs w:val="24"/>
          <w:u w:val="single"/>
          <w:lang w:val="lv-LV"/>
        </w:rPr>
        <w:t>ļ</w:t>
      </w:r>
      <w:r w:rsidRPr="00A11DA8">
        <w:rPr>
          <w:rFonts w:ascii="Times New Roman" w:hAnsi="Times New Roman"/>
          <w:b/>
          <w:bCs/>
          <w:szCs w:val="24"/>
          <w:u w:val="single"/>
          <w:lang w:val="lv-LV"/>
        </w:rPr>
        <w:t>u tur</w:t>
      </w:r>
      <w:r w:rsidRPr="00A11DA8">
        <w:rPr>
          <w:rFonts w:ascii="Times New Roman" w:hAnsi="Times New Roman" w:hint="eastAsia"/>
          <w:b/>
          <w:bCs/>
          <w:szCs w:val="24"/>
          <w:u w:val="single"/>
          <w:lang w:val="lv-LV"/>
        </w:rPr>
        <w:t>ē</w:t>
      </w:r>
      <w:r w:rsidRPr="00A11DA8">
        <w:rPr>
          <w:rFonts w:ascii="Times New Roman" w:hAnsi="Times New Roman"/>
          <w:b/>
          <w:bCs/>
          <w:szCs w:val="24"/>
          <w:u w:val="single"/>
          <w:lang w:val="lv-LV"/>
        </w:rPr>
        <w:t>t</w:t>
      </w:r>
      <w:r w:rsidRPr="00A11DA8">
        <w:rPr>
          <w:rFonts w:ascii="Times New Roman" w:hAnsi="Times New Roman" w:hint="eastAsia"/>
          <w:b/>
          <w:bCs/>
          <w:szCs w:val="24"/>
          <w:u w:val="single"/>
          <w:lang w:val="lv-LV"/>
        </w:rPr>
        <w:t>ā</w:t>
      </w:r>
      <w:r w:rsidRPr="00A11DA8">
        <w:rPr>
          <w:rFonts w:ascii="Times New Roman" w:hAnsi="Times New Roman"/>
          <w:b/>
          <w:bCs/>
          <w:szCs w:val="24"/>
          <w:u w:val="single"/>
          <w:lang w:val="lv-LV"/>
        </w:rPr>
        <w:t>ja p</w:t>
      </w:r>
      <w:r w:rsidRPr="00A11DA8">
        <w:rPr>
          <w:rFonts w:ascii="Times New Roman" w:hAnsi="Times New Roman" w:hint="eastAsia"/>
          <w:b/>
          <w:bCs/>
          <w:szCs w:val="24"/>
          <w:u w:val="single"/>
          <w:lang w:val="lv-LV"/>
        </w:rPr>
        <w:t>ā</w:t>
      </w:r>
      <w:r w:rsidRPr="00A11DA8">
        <w:rPr>
          <w:rFonts w:ascii="Times New Roman" w:hAnsi="Times New Roman"/>
          <w:b/>
          <w:bCs/>
          <w:szCs w:val="24"/>
          <w:u w:val="single"/>
          <w:lang w:val="lv-LV"/>
        </w:rPr>
        <w:t>rst</w:t>
      </w:r>
      <w:r w:rsidRPr="00A11DA8">
        <w:rPr>
          <w:rFonts w:ascii="Times New Roman" w:hAnsi="Times New Roman" w:hint="eastAsia"/>
          <w:b/>
          <w:bCs/>
          <w:szCs w:val="24"/>
          <w:u w:val="single"/>
          <w:lang w:val="lv-LV"/>
        </w:rPr>
        <w:t>ā</w:t>
      </w:r>
      <w:r w:rsidRPr="00A11DA8">
        <w:rPr>
          <w:rFonts w:ascii="Times New Roman" w:hAnsi="Times New Roman"/>
          <w:b/>
          <w:bCs/>
          <w:szCs w:val="24"/>
          <w:u w:val="single"/>
          <w:lang w:val="lv-LV"/>
        </w:rPr>
        <w:t>vju iecelšanu</w:t>
      </w:r>
      <w:r w:rsidRPr="0012129A">
        <w:rPr>
          <w:rFonts w:ascii="Times New Roman" w:hAnsi="Times New Roman"/>
          <w:b/>
          <w:bCs/>
          <w:szCs w:val="24"/>
          <w:u w:val="single"/>
          <w:lang w:val="lv-LV"/>
        </w:rPr>
        <w:t>”</w:t>
      </w:r>
    </w:p>
    <w:p w:rsidR="00421DFD" w:rsidRPr="00945809" w:rsidRDefault="00421DFD" w:rsidP="00421DFD">
      <w:pPr>
        <w:jc w:val="center"/>
        <w:rPr>
          <w:rFonts w:ascii="Times New Roman" w:hAnsi="Times New Roman"/>
          <w:b/>
          <w:color w:val="000000"/>
          <w:szCs w:val="24"/>
          <w:u w:val="single"/>
          <w:lang w:val="lv-LV"/>
        </w:rPr>
      </w:pPr>
      <w:r w:rsidRPr="0082097D">
        <w:rPr>
          <w:rFonts w:ascii="Times New Roman" w:hAnsi="Times New Roman"/>
          <w:b/>
          <w:szCs w:val="24"/>
          <w:u w:val="single"/>
          <w:lang w:val="lv-LV"/>
        </w:rPr>
        <w:t xml:space="preserve"> </w:t>
      </w:r>
      <w:bookmarkEnd w:id="0"/>
    </w:p>
    <w:p w:rsidR="00421DFD" w:rsidRDefault="00421DFD" w:rsidP="00421DFD">
      <w:pPr>
        <w:ind w:firstLine="720"/>
        <w:jc w:val="both"/>
        <w:rPr>
          <w:rFonts w:ascii="Times New Roman" w:hAnsi="Times New Roman"/>
          <w:lang w:val="lv-LV"/>
        </w:rPr>
      </w:pPr>
      <w:r>
        <w:rPr>
          <w:rFonts w:ascii="Times New Roman" w:hAnsi="Times New Roman"/>
          <w:lang w:val="lv-LV"/>
        </w:rPr>
        <w:t xml:space="preserve">Saskaņā ar Ogres novada pašvaldības (turpmāk – Pašvaldība) domes 2017.gada 21.septembra lēmumu “Par Ogres novada pašvaldības kā kapitāla daļu turētāja pārstāvju iecelšanu” (protokols Nr.10, </w:t>
      </w:r>
      <w:r w:rsidRPr="0091127C">
        <w:rPr>
          <w:rFonts w:ascii="Times New Roman" w:hAnsi="Times New Roman"/>
          <w:lang w:val="lv-LV"/>
        </w:rPr>
        <w:t>19.§</w:t>
      </w:r>
      <w:r>
        <w:rPr>
          <w:rFonts w:ascii="Times New Roman" w:hAnsi="Times New Roman"/>
          <w:lang w:val="lv-LV"/>
        </w:rPr>
        <w:t xml:space="preserve">), Pašvaldības domes priekšsēdētāja vietnieks Gints </w:t>
      </w:r>
      <w:proofErr w:type="spellStart"/>
      <w:r>
        <w:rPr>
          <w:rFonts w:ascii="Times New Roman" w:hAnsi="Times New Roman"/>
          <w:lang w:val="lv-LV"/>
        </w:rPr>
        <w:t>Sīviņš</w:t>
      </w:r>
      <w:proofErr w:type="spellEnd"/>
      <w:r>
        <w:rPr>
          <w:rFonts w:ascii="Times New Roman" w:hAnsi="Times New Roman"/>
          <w:lang w:val="lv-LV"/>
        </w:rPr>
        <w:t xml:space="preserve"> tika iecelts par pašvaldības kapitāla daļu turētāja pārstāvi sabiedrībā ar ierobežotu atbildību “Ogres autobuss” (turpmāk – SIA “Ogres autobuss”). </w:t>
      </w:r>
    </w:p>
    <w:p w:rsidR="00421DFD" w:rsidRDefault="00421DFD" w:rsidP="00421DFD">
      <w:pPr>
        <w:ind w:firstLine="720"/>
        <w:jc w:val="both"/>
        <w:rPr>
          <w:rFonts w:ascii="Times New Roman" w:hAnsi="Times New Roman"/>
          <w:lang w:val="lv-LV"/>
        </w:rPr>
      </w:pPr>
      <w:r>
        <w:rPr>
          <w:rFonts w:ascii="Times New Roman" w:hAnsi="Times New Roman"/>
          <w:lang w:val="lv-LV"/>
        </w:rPr>
        <w:t xml:space="preserve">Pamatojoties uz Pašvaldības domes 2018.gada 21.jūnija </w:t>
      </w:r>
      <w:r w:rsidRPr="00C16F7B">
        <w:rPr>
          <w:rFonts w:ascii="Times New Roman" w:hAnsi="Times New Roman"/>
          <w:lang w:val="lv-LV"/>
        </w:rPr>
        <w:t>lēmumu</w:t>
      </w:r>
      <w:r>
        <w:rPr>
          <w:rFonts w:ascii="Times New Roman" w:hAnsi="Times New Roman"/>
          <w:lang w:val="lv-LV"/>
        </w:rPr>
        <w:t xml:space="preserve"> “Par SIA “Ogres autobuss” reorganizāciju” (protokols Nr.9, </w:t>
      </w:r>
      <w:r w:rsidRPr="00480530">
        <w:rPr>
          <w:rFonts w:ascii="Times New Roman" w:hAnsi="Times New Roman"/>
          <w:lang w:val="lv-LV"/>
        </w:rPr>
        <w:t>56.§</w:t>
      </w:r>
      <w:r>
        <w:rPr>
          <w:rFonts w:ascii="Times New Roman" w:hAnsi="Times New Roman"/>
          <w:lang w:val="lv-LV"/>
        </w:rPr>
        <w:t>), tika pieņemts lēmums u</w:t>
      </w:r>
      <w:r w:rsidRPr="00480530">
        <w:rPr>
          <w:rFonts w:ascii="Times New Roman" w:hAnsi="Times New Roman"/>
          <w:lang w:val="lv-LV"/>
        </w:rPr>
        <w:t>zs</w:t>
      </w:r>
      <w:r w:rsidRPr="00480530">
        <w:rPr>
          <w:rFonts w:ascii="Times New Roman" w:hAnsi="Times New Roman" w:hint="eastAsia"/>
          <w:lang w:val="lv-LV"/>
        </w:rPr>
        <w:t>ā</w:t>
      </w:r>
      <w:r w:rsidRPr="00480530">
        <w:rPr>
          <w:rFonts w:ascii="Times New Roman" w:hAnsi="Times New Roman"/>
          <w:lang w:val="lv-LV"/>
        </w:rPr>
        <w:t>kt sabiedr</w:t>
      </w:r>
      <w:r w:rsidRPr="00480530">
        <w:rPr>
          <w:rFonts w:ascii="Times New Roman" w:hAnsi="Times New Roman" w:hint="eastAsia"/>
          <w:lang w:val="lv-LV"/>
        </w:rPr>
        <w:t>ī</w:t>
      </w:r>
      <w:r w:rsidRPr="00480530">
        <w:rPr>
          <w:rFonts w:ascii="Times New Roman" w:hAnsi="Times New Roman"/>
          <w:lang w:val="lv-LV"/>
        </w:rPr>
        <w:t>bas ar ierobežotu atbild</w:t>
      </w:r>
      <w:r w:rsidRPr="00480530">
        <w:rPr>
          <w:rFonts w:ascii="Times New Roman" w:hAnsi="Times New Roman" w:hint="eastAsia"/>
          <w:lang w:val="lv-LV"/>
        </w:rPr>
        <w:t>ī</w:t>
      </w:r>
      <w:r w:rsidRPr="00480530">
        <w:rPr>
          <w:rFonts w:ascii="Times New Roman" w:hAnsi="Times New Roman"/>
          <w:lang w:val="lv-LV"/>
        </w:rPr>
        <w:t>bu “Ogres autobuss” (re</w:t>
      </w:r>
      <w:r w:rsidRPr="00480530">
        <w:rPr>
          <w:rFonts w:ascii="Times New Roman" w:hAnsi="Times New Roman" w:hint="eastAsia"/>
          <w:lang w:val="lv-LV"/>
        </w:rPr>
        <w:t>ģ</w:t>
      </w:r>
      <w:r w:rsidRPr="00480530">
        <w:rPr>
          <w:rFonts w:ascii="Times New Roman" w:hAnsi="Times New Roman"/>
          <w:lang w:val="lv-LV"/>
        </w:rPr>
        <w:t>istr</w:t>
      </w:r>
      <w:r w:rsidRPr="00480530">
        <w:rPr>
          <w:rFonts w:ascii="Times New Roman" w:hAnsi="Times New Roman" w:hint="eastAsia"/>
          <w:lang w:val="lv-LV"/>
        </w:rPr>
        <w:t>ā</w:t>
      </w:r>
      <w:r w:rsidRPr="00480530">
        <w:rPr>
          <w:rFonts w:ascii="Times New Roman" w:hAnsi="Times New Roman"/>
          <w:lang w:val="lv-LV"/>
        </w:rPr>
        <w:t>cijas Nr.40003319407, juridisk</w:t>
      </w:r>
      <w:r w:rsidRPr="00480530">
        <w:rPr>
          <w:rFonts w:ascii="Times New Roman" w:hAnsi="Times New Roman" w:hint="eastAsia"/>
          <w:lang w:val="lv-LV"/>
        </w:rPr>
        <w:t>ā</w:t>
      </w:r>
      <w:r w:rsidRPr="00480530">
        <w:rPr>
          <w:rFonts w:ascii="Times New Roman" w:hAnsi="Times New Roman"/>
          <w:lang w:val="lv-LV"/>
        </w:rPr>
        <w:t xml:space="preserve"> adrese: Ogres nov., Ogre, Br</w:t>
      </w:r>
      <w:r w:rsidRPr="00480530">
        <w:rPr>
          <w:rFonts w:ascii="Times New Roman" w:hAnsi="Times New Roman" w:hint="eastAsia"/>
          <w:lang w:val="lv-LV"/>
        </w:rPr>
        <w:t>ī</w:t>
      </w:r>
      <w:r w:rsidRPr="00480530">
        <w:rPr>
          <w:rFonts w:ascii="Times New Roman" w:hAnsi="Times New Roman"/>
          <w:lang w:val="lv-LV"/>
        </w:rPr>
        <w:t>v</w:t>
      </w:r>
      <w:r w:rsidRPr="00480530">
        <w:rPr>
          <w:rFonts w:ascii="Times New Roman" w:hAnsi="Times New Roman" w:hint="eastAsia"/>
          <w:lang w:val="lv-LV"/>
        </w:rPr>
        <w:t>ī</w:t>
      </w:r>
      <w:r w:rsidRPr="00480530">
        <w:rPr>
          <w:rFonts w:ascii="Times New Roman" w:hAnsi="Times New Roman"/>
          <w:lang w:val="lv-LV"/>
        </w:rPr>
        <w:t>bas iela 12A, LV-5001) reorganiz</w:t>
      </w:r>
      <w:r w:rsidRPr="00480530">
        <w:rPr>
          <w:rFonts w:ascii="Times New Roman" w:hAnsi="Times New Roman" w:hint="eastAsia"/>
          <w:lang w:val="lv-LV"/>
        </w:rPr>
        <w:t>ā</w:t>
      </w:r>
      <w:r w:rsidRPr="00480530">
        <w:rPr>
          <w:rFonts w:ascii="Times New Roman" w:hAnsi="Times New Roman"/>
          <w:lang w:val="lv-LV"/>
        </w:rPr>
        <w:t>ciju, pievienojot to akciju sabiedr</w:t>
      </w:r>
      <w:r w:rsidRPr="00480530">
        <w:rPr>
          <w:rFonts w:ascii="Times New Roman" w:hAnsi="Times New Roman" w:hint="eastAsia"/>
          <w:lang w:val="lv-LV"/>
        </w:rPr>
        <w:t>ī</w:t>
      </w:r>
      <w:r w:rsidRPr="00480530">
        <w:rPr>
          <w:rFonts w:ascii="Times New Roman" w:hAnsi="Times New Roman"/>
          <w:lang w:val="lv-LV"/>
        </w:rPr>
        <w:t>bai “CATA” (re</w:t>
      </w:r>
      <w:r w:rsidRPr="00480530">
        <w:rPr>
          <w:rFonts w:ascii="Times New Roman" w:hAnsi="Times New Roman" w:hint="eastAsia"/>
          <w:lang w:val="lv-LV"/>
        </w:rPr>
        <w:t>ģ</w:t>
      </w:r>
      <w:r w:rsidRPr="00480530">
        <w:rPr>
          <w:rFonts w:ascii="Times New Roman" w:hAnsi="Times New Roman"/>
          <w:lang w:val="lv-LV"/>
        </w:rPr>
        <w:t>istr</w:t>
      </w:r>
      <w:r w:rsidRPr="00480530">
        <w:rPr>
          <w:rFonts w:ascii="Times New Roman" w:hAnsi="Times New Roman" w:hint="eastAsia"/>
          <w:lang w:val="lv-LV"/>
        </w:rPr>
        <w:t>ā</w:t>
      </w:r>
      <w:r w:rsidRPr="00480530">
        <w:rPr>
          <w:rFonts w:ascii="Times New Roman" w:hAnsi="Times New Roman"/>
          <w:lang w:val="lv-LV"/>
        </w:rPr>
        <w:t>cijas Nr.40003016840, juridisk</w:t>
      </w:r>
      <w:r w:rsidRPr="00480530">
        <w:rPr>
          <w:rFonts w:ascii="Times New Roman" w:hAnsi="Times New Roman" w:hint="eastAsia"/>
          <w:lang w:val="lv-LV"/>
        </w:rPr>
        <w:t>ā</w:t>
      </w:r>
      <w:r w:rsidRPr="00480530">
        <w:rPr>
          <w:rFonts w:ascii="Times New Roman" w:hAnsi="Times New Roman"/>
          <w:lang w:val="lv-LV"/>
        </w:rPr>
        <w:t xml:space="preserve"> adrese: </w:t>
      </w:r>
      <w:proofErr w:type="spellStart"/>
      <w:r w:rsidRPr="00480530">
        <w:rPr>
          <w:rFonts w:ascii="Times New Roman" w:hAnsi="Times New Roman"/>
          <w:lang w:val="lv-LV"/>
        </w:rPr>
        <w:t>C</w:t>
      </w:r>
      <w:r w:rsidRPr="00480530">
        <w:rPr>
          <w:rFonts w:ascii="Times New Roman" w:hAnsi="Times New Roman" w:hint="eastAsia"/>
          <w:lang w:val="lv-LV"/>
        </w:rPr>
        <w:t>ē</w:t>
      </w:r>
      <w:r w:rsidRPr="00480530">
        <w:rPr>
          <w:rFonts w:ascii="Times New Roman" w:hAnsi="Times New Roman"/>
          <w:lang w:val="lv-LV"/>
        </w:rPr>
        <w:t>su</w:t>
      </w:r>
      <w:proofErr w:type="spellEnd"/>
      <w:r w:rsidRPr="00480530">
        <w:rPr>
          <w:rFonts w:ascii="Times New Roman" w:hAnsi="Times New Roman"/>
          <w:lang w:val="lv-LV"/>
        </w:rPr>
        <w:t xml:space="preserve"> nov., C</w:t>
      </w:r>
      <w:r w:rsidRPr="00480530">
        <w:rPr>
          <w:rFonts w:ascii="Times New Roman" w:hAnsi="Times New Roman" w:hint="eastAsia"/>
          <w:lang w:val="lv-LV"/>
        </w:rPr>
        <w:t>ē</w:t>
      </w:r>
      <w:r w:rsidRPr="00480530">
        <w:rPr>
          <w:rFonts w:ascii="Times New Roman" w:hAnsi="Times New Roman"/>
          <w:lang w:val="lv-LV"/>
        </w:rPr>
        <w:t>sis, J</w:t>
      </w:r>
      <w:r w:rsidRPr="00480530">
        <w:rPr>
          <w:rFonts w:ascii="Times New Roman" w:hAnsi="Times New Roman" w:hint="eastAsia"/>
          <w:lang w:val="lv-LV"/>
        </w:rPr>
        <w:t>āņ</w:t>
      </w:r>
      <w:r w:rsidRPr="00480530">
        <w:rPr>
          <w:rFonts w:ascii="Times New Roman" w:hAnsi="Times New Roman"/>
          <w:lang w:val="lv-LV"/>
        </w:rPr>
        <w:t xml:space="preserve">a </w:t>
      </w:r>
      <w:proofErr w:type="spellStart"/>
      <w:r w:rsidRPr="00480530">
        <w:rPr>
          <w:rFonts w:ascii="Times New Roman" w:hAnsi="Times New Roman"/>
          <w:lang w:val="lv-LV"/>
        </w:rPr>
        <w:t>Poruka</w:t>
      </w:r>
      <w:proofErr w:type="spellEnd"/>
      <w:r w:rsidRPr="00480530">
        <w:rPr>
          <w:rFonts w:ascii="Times New Roman" w:hAnsi="Times New Roman"/>
          <w:lang w:val="lv-LV"/>
        </w:rPr>
        <w:t xml:space="preserve"> iela 8, LV-4101).</w:t>
      </w:r>
    </w:p>
    <w:p w:rsidR="00421DFD" w:rsidRDefault="00421DFD" w:rsidP="00421DFD">
      <w:pPr>
        <w:ind w:firstLine="720"/>
        <w:jc w:val="both"/>
        <w:rPr>
          <w:rFonts w:ascii="Times New Roman" w:hAnsi="Times New Roman"/>
          <w:lang w:val="lv-LV"/>
        </w:rPr>
      </w:pPr>
      <w:r>
        <w:rPr>
          <w:rFonts w:ascii="Times New Roman" w:hAnsi="Times New Roman"/>
          <w:lang w:val="lv-LV"/>
        </w:rPr>
        <w:t xml:space="preserve">Saskaņā ar 2019.gada 8.februāra reorganizācijas (apvienošanās) līguma, kas noslēgts starp akciju sabiedrību “CATA” (turpmāk – AS “CATA”) un SIA “Ogres autobuss” (turpmāk – Reorganizācijas līgums), 1.1.punktu, AS “CATA” un SIA “Ogres autobuss” tiek reorganizētas apvienošanas ceļā, AS “CATA” (iegūstošā sabiedrība) pievienojot SIA “Ogres autobuss” (pievienojamā sabiedrība). </w:t>
      </w:r>
    </w:p>
    <w:p w:rsidR="00421DFD" w:rsidRDefault="00421DFD" w:rsidP="00421DFD">
      <w:pPr>
        <w:ind w:firstLine="720"/>
        <w:jc w:val="both"/>
        <w:rPr>
          <w:rFonts w:ascii="Times New Roman" w:hAnsi="Times New Roman"/>
          <w:lang w:val="lv-LV"/>
        </w:rPr>
      </w:pPr>
      <w:r>
        <w:rPr>
          <w:rFonts w:ascii="Times New Roman" w:hAnsi="Times New Roman"/>
          <w:lang w:val="lv-LV"/>
        </w:rPr>
        <w:t xml:space="preserve">Saskaņā ar Reorganizācijas līguma 3.2.punktu, Pašvaldība kā SIA “Ogres autobuss” daļu īpašnieks iegūst 51 817 AS “CATA” kapitāldaļas (akcijas),  bet saskaņā ar Reorganizācijas līguma 3.3.punktu, Pašvaldībai piederošo AS “CATA” kapitāldaļu (akciju) skaits veido 4,85% no kopējā AS “CATA” kapitāldaļu (akciju) skaita. </w:t>
      </w:r>
    </w:p>
    <w:p w:rsidR="00421DFD" w:rsidRDefault="00421DFD" w:rsidP="00421DFD">
      <w:pPr>
        <w:ind w:firstLine="720"/>
        <w:jc w:val="both"/>
        <w:rPr>
          <w:rFonts w:ascii="Times New Roman" w:hAnsi="Times New Roman"/>
          <w:lang w:val="lv-LV"/>
        </w:rPr>
      </w:pPr>
      <w:r w:rsidRPr="00561D36">
        <w:rPr>
          <w:rFonts w:ascii="Times New Roman" w:hAnsi="Times New Roman"/>
          <w:lang w:val="lv-LV"/>
        </w:rPr>
        <w:t>Publiskas personas kapit</w:t>
      </w:r>
      <w:r w:rsidRPr="00561D36">
        <w:rPr>
          <w:rFonts w:ascii="Times New Roman" w:hAnsi="Times New Roman" w:hint="eastAsia"/>
          <w:lang w:val="lv-LV"/>
        </w:rPr>
        <w:t>ā</w:t>
      </w:r>
      <w:r w:rsidRPr="00561D36">
        <w:rPr>
          <w:rFonts w:ascii="Times New Roman" w:hAnsi="Times New Roman"/>
          <w:lang w:val="lv-LV"/>
        </w:rPr>
        <w:t>la da</w:t>
      </w:r>
      <w:r w:rsidRPr="00561D36">
        <w:rPr>
          <w:rFonts w:ascii="Times New Roman" w:hAnsi="Times New Roman" w:hint="eastAsia"/>
          <w:lang w:val="lv-LV"/>
        </w:rPr>
        <w:t>ļ</w:t>
      </w:r>
      <w:r w:rsidRPr="00561D36">
        <w:rPr>
          <w:rFonts w:ascii="Times New Roman" w:hAnsi="Times New Roman"/>
          <w:lang w:val="lv-LV"/>
        </w:rPr>
        <w:t>u un kapit</w:t>
      </w:r>
      <w:r w:rsidRPr="00561D36">
        <w:rPr>
          <w:rFonts w:ascii="Times New Roman" w:hAnsi="Times New Roman" w:hint="eastAsia"/>
          <w:lang w:val="lv-LV"/>
        </w:rPr>
        <w:t>ā</w:t>
      </w:r>
      <w:r w:rsidRPr="00561D36">
        <w:rPr>
          <w:rFonts w:ascii="Times New Roman" w:hAnsi="Times New Roman"/>
          <w:lang w:val="lv-LV"/>
        </w:rPr>
        <w:t>lsabiedr</w:t>
      </w:r>
      <w:r w:rsidRPr="00561D36">
        <w:rPr>
          <w:rFonts w:ascii="Times New Roman" w:hAnsi="Times New Roman" w:hint="eastAsia"/>
          <w:lang w:val="lv-LV"/>
        </w:rPr>
        <w:t>ī</w:t>
      </w:r>
      <w:r w:rsidRPr="00561D36">
        <w:rPr>
          <w:rFonts w:ascii="Times New Roman" w:hAnsi="Times New Roman"/>
          <w:lang w:val="lv-LV"/>
        </w:rPr>
        <w:t>bu p</w:t>
      </w:r>
      <w:r w:rsidRPr="00561D36">
        <w:rPr>
          <w:rFonts w:ascii="Times New Roman" w:hAnsi="Times New Roman" w:hint="eastAsia"/>
          <w:lang w:val="lv-LV"/>
        </w:rPr>
        <w:t>ā</w:t>
      </w:r>
      <w:r w:rsidRPr="00561D36">
        <w:rPr>
          <w:rFonts w:ascii="Times New Roman" w:hAnsi="Times New Roman"/>
          <w:lang w:val="lv-LV"/>
        </w:rPr>
        <w:t>rvald</w:t>
      </w:r>
      <w:r w:rsidRPr="00561D36">
        <w:rPr>
          <w:rFonts w:ascii="Times New Roman" w:hAnsi="Times New Roman" w:hint="eastAsia"/>
          <w:lang w:val="lv-LV"/>
        </w:rPr>
        <w:t>ī</w:t>
      </w:r>
      <w:r w:rsidRPr="00561D36">
        <w:rPr>
          <w:rFonts w:ascii="Times New Roman" w:hAnsi="Times New Roman"/>
          <w:lang w:val="lv-LV"/>
        </w:rPr>
        <w:t>bas likuma 14.panta pirm</w:t>
      </w:r>
      <w:r w:rsidRPr="00561D36">
        <w:rPr>
          <w:rFonts w:ascii="Times New Roman" w:hAnsi="Times New Roman" w:hint="eastAsia"/>
          <w:lang w:val="lv-LV"/>
        </w:rPr>
        <w:t>ā</w:t>
      </w:r>
      <w:r w:rsidRPr="00561D36">
        <w:rPr>
          <w:rFonts w:ascii="Times New Roman" w:hAnsi="Times New Roman"/>
          <w:lang w:val="lv-LV"/>
        </w:rPr>
        <w:t xml:space="preserve"> da</w:t>
      </w:r>
      <w:r w:rsidRPr="00561D36">
        <w:rPr>
          <w:rFonts w:ascii="Times New Roman" w:hAnsi="Times New Roman" w:hint="eastAsia"/>
          <w:lang w:val="lv-LV"/>
        </w:rPr>
        <w:t>ļ</w:t>
      </w:r>
      <w:r w:rsidRPr="00561D36">
        <w:rPr>
          <w:rFonts w:ascii="Times New Roman" w:hAnsi="Times New Roman"/>
          <w:lang w:val="lv-LV"/>
        </w:rPr>
        <w:t>a nosaka, ka, ja pašvald</w:t>
      </w:r>
      <w:r w:rsidRPr="00561D36">
        <w:rPr>
          <w:rFonts w:ascii="Times New Roman" w:hAnsi="Times New Roman" w:hint="eastAsia"/>
          <w:lang w:val="lv-LV"/>
        </w:rPr>
        <w:t>ī</w:t>
      </w:r>
      <w:r w:rsidRPr="00561D36">
        <w:rPr>
          <w:rFonts w:ascii="Times New Roman" w:hAnsi="Times New Roman"/>
          <w:lang w:val="lv-LV"/>
        </w:rPr>
        <w:t>bas kapit</w:t>
      </w:r>
      <w:r w:rsidRPr="00561D36">
        <w:rPr>
          <w:rFonts w:ascii="Times New Roman" w:hAnsi="Times New Roman" w:hint="eastAsia"/>
          <w:lang w:val="lv-LV"/>
        </w:rPr>
        <w:t>ā</w:t>
      </w:r>
      <w:r w:rsidRPr="00561D36">
        <w:rPr>
          <w:rFonts w:ascii="Times New Roman" w:hAnsi="Times New Roman"/>
          <w:lang w:val="lv-LV"/>
        </w:rPr>
        <w:t>la da</w:t>
      </w:r>
      <w:r w:rsidRPr="00561D36">
        <w:rPr>
          <w:rFonts w:ascii="Times New Roman" w:hAnsi="Times New Roman" w:hint="eastAsia"/>
          <w:lang w:val="lv-LV"/>
        </w:rPr>
        <w:t>ļ</w:t>
      </w:r>
      <w:r w:rsidRPr="00561D36">
        <w:rPr>
          <w:rFonts w:ascii="Times New Roman" w:hAnsi="Times New Roman"/>
          <w:lang w:val="lv-LV"/>
        </w:rPr>
        <w:t>u tur</w:t>
      </w:r>
      <w:r w:rsidRPr="00561D36">
        <w:rPr>
          <w:rFonts w:ascii="Times New Roman" w:hAnsi="Times New Roman" w:hint="eastAsia"/>
          <w:lang w:val="lv-LV"/>
        </w:rPr>
        <w:t>ē</w:t>
      </w:r>
      <w:r w:rsidRPr="00561D36">
        <w:rPr>
          <w:rFonts w:ascii="Times New Roman" w:hAnsi="Times New Roman"/>
          <w:lang w:val="lv-LV"/>
        </w:rPr>
        <w:t>t</w:t>
      </w:r>
      <w:r w:rsidRPr="00561D36">
        <w:rPr>
          <w:rFonts w:ascii="Times New Roman" w:hAnsi="Times New Roman" w:hint="eastAsia"/>
          <w:lang w:val="lv-LV"/>
        </w:rPr>
        <w:t>ā</w:t>
      </w:r>
      <w:r w:rsidRPr="00561D36">
        <w:rPr>
          <w:rFonts w:ascii="Times New Roman" w:hAnsi="Times New Roman"/>
          <w:lang w:val="lv-LV"/>
        </w:rPr>
        <w:t>js ir pašvald</w:t>
      </w:r>
      <w:r w:rsidRPr="00561D36">
        <w:rPr>
          <w:rFonts w:ascii="Times New Roman" w:hAnsi="Times New Roman" w:hint="eastAsia"/>
          <w:lang w:val="lv-LV"/>
        </w:rPr>
        <w:t>ī</w:t>
      </w:r>
      <w:r w:rsidRPr="00561D36">
        <w:rPr>
          <w:rFonts w:ascii="Times New Roman" w:hAnsi="Times New Roman"/>
          <w:lang w:val="lv-LV"/>
        </w:rPr>
        <w:t>ba, šaj</w:t>
      </w:r>
      <w:r w:rsidRPr="00561D36">
        <w:rPr>
          <w:rFonts w:ascii="Times New Roman" w:hAnsi="Times New Roman" w:hint="eastAsia"/>
          <w:lang w:val="lv-LV"/>
        </w:rPr>
        <w:t>ā</w:t>
      </w:r>
      <w:r w:rsidRPr="00561D36">
        <w:rPr>
          <w:rFonts w:ascii="Times New Roman" w:hAnsi="Times New Roman"/>
          <w:lang w:val="lv-LV"/>
        </w:rPr>
        <w:t xml:space="preserve"> likum</w:t>
      </w:r>
      <w:r w:rsidRPr="00561D36">
        <w:rPr>
          <w:rFonts w:ascii="Times New Roman" w:hAnsi="Times New Roman" w:hint="eastAsia"/>
          <w:lang w:val="lv-LV"/>
        </w:rPr>
        <w:t>ā</w:t>
      </w:r>
      <w:r w:rsidRPr="00561D36">
        <w:rPr>
          <w:rFonts w:ascii="Times New Roman" w:hAnsi="Times New Roman"/>
          <w:lang w:val="lv-LV"/>
        </w:rPr>
        <w:t xml:space="preserve"> paredz</w:t>
      </w:r>
      <w:r w:rsidRPr="00561D36">
        <w:rPr>
          <w:rFonts w:ascii="Times New Roman" w:hAnsi="Times New Roman" w:hint="eastAsia"/>
          <w:lang w:val="lv-LV"/>
        </w:rPr>
        <w:t>ē</w:t>
      </w:r>
      <w:r w:rsidRPr="00561D36">
        <w:rPr>
          <w:rFonts w:ascii="Times New Roman" w:hAnsi="Times New Roman"/>
          <w:lang w:val="lv-LV"/>
        </w:rPr>
        <w:t>tos kapit</w:t>
      </w:r>
      <w:r w:rsidRPr="00561D36">
        <w:rPr>
          <w:rFonts w:ascii="Times New Roman" w:hAnsi="Times New Roman" w:hint="eastAsia"/>
          <w:lang w:val="lv-LV"/>
        </w:rPr>
        <w:t>ā</w:t>
      </w:r>
      <w:r w:rsidRPr="00561D36">
        <w:rPr>
          <w:rFonts w:ascii="Times New Roman" w:hAnsi="Times New Roman"/>
          <w:lang w:val="lv-LV"/>
        </w:rPr>
        <w:t>la da</w:t>
      </w:r>
      <w:r w:rsidRPr="00561D36">
        <w:rPr>
          <w:rFonts w:ascii="Times New Roman" w:hAnsi="Times New Roman" w:hint="eastAsia"/>
          <w:lang w:val="lv-LV"/>
        </w:rPr>
        <w:t>ļ</w:t>
      </w:r>
      <w:r w:rsidRPr="00561D36">
        <w:rPr>
          <w:rFonts w:ascii="Times New Roman" w:hAnsi="Times New Roman"/>
          <w:lang w:val="lv-LV"/>
        </w:rPr>
        <w:t>u tur</w:t>
      </w:r>
      <w:r w:rsidRPr="00561D36">
        <w:rPr>
          <w:rFonts w:ascii="Times New Roman" w:hAnsi="Times New Roman" w:hint="eastAsia"/>
          <w:lang w:val="lv-LV"/>
        </w:rPr>
        <w:t>ē</w:t>
      </w:r>
      <w:r w:rsidRPr="00561D36">
        <w:rPr>
          <w:rFonts w:ascii="Times New Roman" w:hAnsi="Times New Roman"/>
          <w:lang w:val="lv-LV"/>
        </w:rPr>
        <w:t>t</w:t>
      </w:r>
      <w:r w:rsidRPr="00561D36">
        <w:rPr>
          <w:rFonts w:ascii="Times New Roman" w:hAnsi="Times New Roman" w:hint="eastAsia"/>
          <w:lang w:val="lv-LV"/>
        </w:rPr>
        <w:t>ā</w:t>
      </w:r>
      <w:r w:rsidRPr="00561D36">
        <w:rPr>
          <w:rFonts w:ascii="Times New Roman" w:hAnsi="Times New Roman"/>
          <w:lang w:val="lv-LV"/>
        </w:rPr>
        <w:t>ja l</w:t>
      </w:r>
      <w:r w:rsidRPr="00561D36">
        <w:rPr>
          <w:rFonts w:ascii="Times New Roman" w:hAnsi="Times New Roman" w:hint="eastAsia"/>
          <w:lang w:val="lv-LV"/>
        </w:rPr>
        <w:t>ē</w:t>
      </w:r>
      <w:r w:rsidRPr="00561D36">
        <w:rPr>
          <w:rFonts w:ascii="Times New Roman" w:hAnsi="Times New Roman"/>
          <w:lang w:val="lv-LV"/>
        </w:rPr>
        <w:t>mumus pie</w:t>
      </w:r>
      <w:r w:rsidRPr="00561D36">
        <w:rPr>
          <w:rFonts w:ascii="Times New Roman" w:hAnsi="Times New Roman" w:hint="eastAsia"/>
          <w:lang w:val="lv-LV"/>
        </w:rPr>
        <w:t>ņ</w:t>
      </w:r>
      <w:r w:rsidRPr="00561D36">
        <w:rPr>
          <w:rFonts w:ascii="Times New Roman" w:hAnsi="Times New Roman"/>
          <w:lang w:val="lv-LV"/>
        </w:rPr>
        <w:t>em pašvald</w:t>
      </w:r>
      <w:r w:rsidRPr="00561D36">
        <w:rPr>
          <w:rFonts w:ascii="Times New Roman" w:hAnsi="Times New Roman" w:hint="eastAsia"/>
          <w:lang w:val="lv-LV"/>
        </w:rPr>
        <w:t>ī</w:t>
      </w:r>
      <w:r w:rsidRPr="00561D36">
        <w:rPr>
          <w:rFonts w:ascii="Times New Roman" w:hAnsi="Times New Roman"/>
          <w:lang w:val="lv-LV"/>
        </w:rPr>
        <w:t>bas domes priekšs</w:t>
      </w:r>
      <w:r w:rsidRPr="00561D36">
        <w:rPr>
          <w:rFonts w:ascii="Times New Roman" w:hAnsi="Times New Roman" w:hint="eastAsia"/>
          <w:lang w:val="lv-LV"/>
        </w:rPr>
        <w:t>ē</w:t>
      </w:r>
      <w:r w:rsidRPr="00561D36">
        <w:rPr>
          <w:rFonts w:ascii="Times New Roman" w:hAnsi="Times New Roman"/>
          <w:lang w:val="lv-LV"/>
        </w:rPr>
        <w:t>d</w:t>
      </w:r>
      <w:r w:rsidRPr="00561D36">
        <w:rPr>
          <w:rFonts w:ascii="Times New Roman" w:hAnsi="Times New Roman" w:hint="eastAsia"/>
          <w:lang w:val="lv-LV"/>
        </w:rPr>
        <w:t>ē</w:t>
      </w:r>
      <w:r w:rsidRPr="00561D36">
        <w:rPr>
          <w:rFonts w:ascii="Times New Roman" w:hAnsi="Times New Roman"/>
          <w:lang w:val="lv-LV"/>
        </w:rPr>
        <w:t>t</w:t>
      </w:r>
      <w:r w:rsidRPr="00561D36">
        <w:rPr>
          <w:rFonts w:ascii="Times New Roman" w:hAnsi="Times New Roman" w:hint="eastAsia"/>
          <w:lang w:val="lv-LV"/>
        </w:rPr>
        <w:t>ā</w:t>
      </w:r>
      <w:r w:rsidRPr="00561D36">
        <w:rPr>
          <w:rFonts w:ascii="Times New Roman" w:hAnsi="Times New Roman"/>
          <w:lang w:val="lv-LV"/>
        </w:rPr>
        <w:t>js (turpm</w:t>
      </w:r>
      <w:r w:rsidRPr="00561D36">
        <w:rPr>
          <w:rFonts w:ascii="Times New Roman" w:hAnsi="Times New Roman" w:hint="eastAsia"/>
          <w:lang w:val="lv-LV"/>
        </w:rPr>
        <w:t>ā</w:t>
      </w:r>
      <w:r w:rsidRPr="00561D36">
        <w:rPr>
          <w:rFonts w:ascii="Times New Roman" w:hAnsi="Times New Roman"/>
          <w:lang w:val="lv-LV"/>
        </w:rPr>
        <w:t>k ar</w:t>
      </w:r>
      <w:r w:rsidRPr="00561D36">
        <w:rPr>
          <w:rFonts w:ascii="Times New Roman" w:hAnsi="Times New Roman" w:hint="eastAsia"/>
          <w:lang w:val="lv-LV"/>
        </w:rPr>
        <w:t>ī</w:t>
      </w:r>
      <w:r w:rsidRPr="00561D36">
        <w:rPr>
          <w:rFonts w:ascii="Times New Roman" w:hAnsi="Times New Roman"/>
          <w:lang w:val="lv-LV"/>
        </w:rPr>
        <w:t xml:space="preserve"> — kapit</w:t>
      </w:r>
      <w:r w:rsidRPr="00561D36">
        <w:rPr>
          <w:rFonts w:ascii="Times New Roman" w:hAnsi="Times New Roman" w:hint="eastAsia"/>
          <w:lang w:val="lv-LV"/>
        </w:rPr>
        <w:t>ā</w:t>
      </w:r>
      <w:r w:rsidRPr="00561D36">
        <w:rPr>
          <w:rFonts w:ascii="Times New Roman" w:hAnsi="Times New Roman"/>
          <w:lang w:val="lv-LV"/>
        </w:rPr>
        <w:t>la da</w:t>
      </w:r>
      <w:r w:rsidRPr="00561D36">
        <w:rPr>
          <w:rFonts w:ascii="Times New Roman" w:hAnsi="Times New Roman" w:hint="eastAsia"/>
          <w:lang w:val="lv-LV"/>
        </w:rPr>
        <w:t>ļ</w:t>
      </w:r>
      <w:r w:rsidRPr="00561D36">
        <w:rPr>
          <w:rFonts w:ascii="Times New Roman" w:hAnsi="Times New Roman"/>
          <w:lang w:val="lv-LV"/>
        </w:rPr>
        <w:t>u tur</w:t>
      </w:r>
      <w:r w:rsidRPr="00561D36">
        <w:rPr>
          <w:rFonts w:ascii="Times New Roman" w:hAnsi="Times New Roman" w:hint="eastAsia"/>
          <w:lang w:val="lv-LV"/>
        </w:rPr>
        <w:t>ē</w:t>
      </w:r>
      <w:r w:rsidRPr="00561D36">
        <w:rPr>
          <w:rFonts w:ascii="Times New Roman" w:hAnsi="Times New Roman"/>
          <w:lang w:val="lv-LV"/>
        </w:rPr>
        <w:t>t</w:t>
      </w:r>
      <w:r w:rsidRPr="00561D36">
        <w:rPr>
          <w:rFonts w:ascii="Times New Roman" w:hAnsi="Times New Roman" w:hint="eastAsia"/>
          <w:lang w:val="lv-LV"/>
        </w:rPr>
        <w:t>ā</w:t>
      </w:r>
      <w:r w:rsidRPr="00561D36">
        <w:rPr>
          <w:rFonts w:ascii="Times New Roman" w:hAnsi="Times New Roman"/>
          <w:lang w:val="lv-LV"/>
        </w:rPr>
        <w:t>ja p</w:t>
      </w:r>
      <w:r w:rsidRPr="00561D36">
        <w:rPr>
          <w:rFonts w:ascii="Times New Roman" w:hAnsi="Times New Roman" w:hint="eastAsia"/>
          <w:lang w:val="lv-LV"/>
        </w:rPr>
        <w:t>ā</w:t>
      </w:r>
      <w:r w:rsidRPr="00561D36">
        <w:rPr>
          <w:rFonts w:ascii="Times New Roman" w:hAnsi="Times New Roman"/>
          <w:lang w:val="lv-LV"/>
        </w:rPr>
        <w:t>rst</w:t>
      </w:r>
      <w:r w:rsidRPr="00561D36">
        <w:rPr>
          <w:rFonts w:ascii="Times New Roman" w:hAnsi="Times New Roman" w:hint="eastAsia"/>
          <w:lang w:val="lv-LV"/>
        </w:rPr>
        <w:t>ā</w:t>
      </w:r>
      <w:r w:rsidRPr="00561D36">
        <w:rPr>
          <w:rFonts w:ascii="Times New Roman" w:hAnsi="Times New Roman"/>
          <w:lang w:val="lv-LV"/>
        </w:rPr>
        <w:t>vis).</w:t>
      </w:r>
    </w:p>
    <w:p w:rsidR="00421DFD" w:rsidRPr="00561D36" w:rsidRDefault="00421DFD" w:rsidP="00421DFD">
      <w:pPr>
        <w:ind w:firstLine="720"/>
        <w:jc w:val="both"/>
        <w:rPr>
          <w:rFonts w:ascii="Times New Roman" w:hAnsi="Times New Roman"/>
          <w:lang w:val="lv-LV"/>
        </w:rPr>
      </w:pPr>
      <w:r w:rsidRPr="00561D36">
        <w:rPr>
          <w:rFonts w:ascii="Times New Roman" w:hAnsi="Times New Roman"/>
          <w:lang w:val="lv-LV"/>
        </w:rPr>
        <w:t xml:space="preserve">Saskaņā ar augstāk minētā likuma </w:t>
      </w:r>
      <w:r>
        <w:rPr>
          <w:rFonts w:ascii="Times New Roman" w:hAnsi="Times New Roman"/>
          <w:lang w:val="lv-LV"/>
        </w:rPr>
        <w:t xml:space="preserve">panta </w:t>
      </w:r>
      <w:r w:rsidRPr="00561D36">
        <w:rPr>
          <w:rFonts w:ascii="Times New Roman" w:hAnsi="Times New Roman"/>
          <w:lang w:val="lv-LV"/>
        </w:rPr>
        <w:t xml:space="preserve">otro daļu,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 (turpmāk arī — kapitāla daļu turētāja pārstāvis). </w:t>
      </w:r>
      <w:r>
        <w:rPr>
          <w:rFonts w:ascii="Times New Roman" w:hAnsi="Times New Roman"/>
          <w:lang w:val="lv-LV"/>
        </w:rPr>
        <w:t>Savukārt, saskaņā ar augstāk minētā likuma panta trešo daļu, p</w:t>
      </w:r>
      <w:r w:rsidRPr="00561D36">
        <w:rPr>
          <w:rFonts w:ascii="Times New Roman" w:hAnsi="Times New Roman"/>
          <w:lang w:val="lv-LV"/>
        </w:rPr>
        <w:t>ašvaldības domes priekšsēdētāja vai šā panta otrajā daļā minētās amatpersonas prombūtnes laikā (atvaļinājums, slimība vai cita līdzīga situācija, kurā netiek nodrošinātas kapitāla daļu turētāja pārstāvja funkcijas) kapitāla daļu turētāja lēmumus pieņem persona, kura pilda pašvaldības domes priekšsēdētāja, izpilddirektora vai attiecīgās pašvaldības struktūrvienības vadītāja pienākumus.</w:t>
      </w:r>
    </w:p>
    <w:p w:rsidR="00421DFD" w:rsidRDefault="00421DFD" w:rsidP="00421DFD">
      <w:pPr>
        <w:ind w:firstLine="720"/>
        <w:jc w:val="both"/>
        <w:rPr>
          <w:rFonts w:ascii="Times New Roman" w:hAnsi="Times New Roman"/>
          <w:lang w:val="lv-LV"/>
        </w:rPr>
      </w:pPr>
      <w:r>
        <w:rPr>
          <w:rFonts w:ascii="Times New Roman" w:hAnsi="Times New Roman"/>
          <w:lang w:val="lv-LV"/>
        </w:rPr>
        <w:lastRenderedPageBreak/>
        <w:t xml:space="preserve">Ņemot vērā minēto un pamatojoties uz </w:t>
      </w:r>
      <w:r w:rsidRPr="00561D36">
        <w:rPr>
          <w:rFonts w:ascii="Times New Roman" w:hAnsi="Times New Roman"/>
          <w:lang w:val="lv-LV"/>
        </w:rPr>
        <w:t>Publiskas personas kapit</w:t>
      </w:r>
      <w:r w:rsidRPr="00561D36">
        <w:rPr>
          <w:rFonts w:ascii="Times New Roman" w:hAnsi="Times New Roman" w:hint="eastAsia"/>
          <w:lang w:val="lv-LV"/>
        </w:rPr>
        <w:t>ā</w:t>
      </w:r>
      <w:r w:rsidRPr="00561D36">
        <w:rPr>
          <w:rFonts w:ascii="Times New Roman" w:hAnsi="Times New Roman"/>
          <w:lang w:val="lv-LV"/>
        </w:rPr>
        <w:t>la da</w:t>
      </w:r>
      <w:r w:rsidRPr="00561D36">
        <w:rPr>
          <w:rFonts w:ascii="Times New Roman" w:hAnsi="Times New Roman" w:hint="eastAsia"/>
          <w:lang w:val="lv-LV"/>
        </w:rPr>
        <w:t>ļ</w:t>
      </w:r>
      <w:r w:rsidRPr="00561D36">
        <w:rPr>
          <w:rFonts w:ascii="Times New Roman" w:hAnsi="Times New Roman"/>
          <w:lang w:val="lv-LV"/>
        </w:rPr>
        <w:t>u un kapit</w:t>
      </w:r>
      <w:r w:rsidRPr="00561D36">
        <w:rPr>
          <w:rFonts w:ascii="Times New Roman" w:hAnsi="Times New Roman" w:hint="eastAsia"/>
          <w:lang w:val="lv-LV"/>
        </w:rPr>
        <w:t>ā</w:t>
      </w:r>
      <w:r w:rsidRPr="00561D36">
        <w:rPr>
          <w:rFonts w:ascii="Times New Roman" w:hAnsi="Times New Roman"/>
          <w:lang w:val="lv-LV"/>
        </w:rPr>
        <w:t>lsabiedr</w:t>
      </w:r>
      <w:r w:rsidRPr="00561D36">
        <w:rPr>
          <w:rFonts w:ascii="Times New Roman" w:hAnsi="Times New Roman" w:hint="eastAsia"/>
          <w:lang w:val="lv-LV"/>
        </w:rPr>
        <w:t>ī</w:t>
      </w:r>
      <w:r w:rsidRPr="00561D36">
        <w:rPr>
          <w:rFonts w:ascii="Times New Roman" w:hAnsi="Times New Roman"/>
          <w:lang w:val="lv-LV"/>
        </w:rPr>
        <w:t>bu p</w:t>
      </w:r>
      <w:r w:rsidRPr="00561D36">
        <w:rPr>
          <w:rFonts w:ascii="Times New Roman" w:hAnsi="Times New Roman" w:hint="eastAsia"/>
          <w:lang w:val="lv-LV"/>
        </w:rPr>
        <w:t>ā</w:t>
      </w:r>
      <w:r w:rsidRPr="00561D36">
        <w:rPr>
          <w:rFonts w:ascii="Times New Roman" w:hAnsi="Times New Roman"/>
          <w:lang w:val="lv-LV"/>
        </w:rPr>
        <w:t>rvald</w:t>
      </w:r>
      <w:r w:rsidRPr="00561D36">
        <w:rPr>
          <w:rFonts w:ascii="Times New Roman" w:hAnsi="Times New Roman" w:hint="eastAsia"/>
          <w:lang w:val="lv-LV"/>
        </w:rPr>
        <w:t>ī</w:t>
      </w:r>
      <w:r w:rsidRPr="00561D36">
        <w:rPr>
          <w:rFonts w:ascii="Times New Roman" w:hAnsi="Times New Roman"/>
          <w:lang w:val="lv-LV"/>
        </w:rPr>
        <w:t>bas likuma</w:t>
      </w:r>
      <w:r>
        <w:rPr>
          <w:rFonts w:ascii="Times New Roman" w:hAnsi="Times New Roman"/>
          <w:lang w:val="lv-LV"/>
        </w:rPr>
        <w:t xml:space="preserve"> 14.panta pirmo un otro daļu,</w:t>
      </w:r>
    </w:p>
    <w:p w:rsidR="00421DFD" w:rsidRPr="00291C9B" w:rsidRDefault="00421DFD" w:rsidP="00421DFD">
      <w:pPr>
        <w:pStyle w:val="BodyTextIndent2"/>
        <w:ind w:left="0" w:firstLine="720"/>
        <w:rPr>
          <w:szCs w:val="24"/>
        </w:rPr>
      </w:pPr>
    </w:p>
    <w:p w:rsidR="00421DFD" w:rsidRPr="004262DE" w:rsidRDefault="00421DFD" w:rsidP="00421DFD">
      <w:pPr>
        <w:jc w:val="center"/>
        <w:rPr>
          <w:rFonts w:ascii="Times New Roman" w:cs="RimTimes"/>
          <w:lang w:val="lv-LV"/>
        </w:rPr>
      </w:pPr>
      <w:r w:rsidRPr="004262DE">
        <w:rPr>
          <w:rFonts w:ascii="Times New Roman" w:cs="RimTimes"/>
          <w:b/>
          <w:lang w:val="lv-LV"/>
        </w:rPr>
        <w:t xml:space="preserve">balsojot: PAR </w:t>
      </w:r>
      <w:r w:rsidRPr="004262DE">
        <w:rPr>
          <w:rFonts w:ascii="Times New Roman" w:cs="RimTimes"/>
          <w:b/>
          <w:lang w:val="lv-LV"/>
        </w:rPr>
        <w:t>–</w:t>
      </w:r>
      <w:r w:rsidRPr="004262DE">
        <w:rPr>
          <w:rFonts w:ascii="Times New Roman" w:cs="RimTimes"/>
          <w:lang w:val="lv-LV"/>
        </w:rPr>
        <w:t xml:space="preserve"> 14 balsis (</w:t>
      </w:r>
      <w:proofErr w:type="spellStart"/>
      <w:r w:rsidRPr="004262DE">
        <w:rPr>
          <w:rFonts w:ascii="Times New Roman" w:cs="RimTimes"/>
          <w:lang w:val="lv-LV"/>
        </w:rPr>
        <w:t>E.Helmanis</w:t>
      </w:r>
      <w:proofErr w:type="spellEnd"/>
      <w:r w:rsidRPr="004262DE">
        <w:rPr>
          <w:rFonts w:ascii="Times New Roman" w:cs="RimTimes"/>
          <w:lang w:val="lv-LV"/>
        </w:rPr>
        <w:t xml:space="preserve">, </w:t>
      </w:r>
      <w:proofErr w:type="spellStart"/>
      <w:r w:rsidRPr="004262DE">
        <w:rPr>
          <w:rFonts w:ascii="Times New Roman" w:cs="RimTimes"/>
          <w:lang w:val="lv-LV"/>
        </w:rPr>
        <w:t>G.S</w:t>
      </w:r>
      <w:r w:rsidRPr="004262DE">
        <w:rPr>
          <w:rFonts w:ascii="Times New Roman" w:cs="RimTimes"/>
          <w:lang w:val="lv-LV"/>
        </w:rPr>
        <w:t>ī</w:t>
      </w:r>
      <w:r w:rsidRPr="004262DE">
        <w:rPr>
          <w:rFonts w:ascii="Times New Roman" w:cs="RimTimes"/>
          <w:lang w:val="lv-LV"/>
        </w:rPr>
        <w:t>vi</w:t>
      </w:r>
      <w:r w:rsidRPr="004262DE">
        <w:rPr>
          <w:rFonts w:ascii="Times New Roman" w:cs="RimTimes"/>
          <w:lang w:val="lv-LV"/>
        </w:rPr>
        <w:t>ņš</w:t>
      </w:r>
      <w:proofErr w:type="spellEnd"/>
      <w:r w:rsidRPr="004262DE">
        <w:rPr>
          <w:rFonts w:ascii="Times New Roman" w:cs="RimTimes"/>
          <w:lang w:val="lv-LV"/>
        </w:rPr>
        <w:t xml:space="preserve">, </w:t>
      </w:r>
      <w:proofErr w:type="spellStart"/>
      <w:r w:rsidRPr="004262DE">
        <w:rPr>
          <w:rFonts w:ascii="Times New Roman" w:cs="RimTimes"/>
          <w:lang w:val="lv-LV"/>
        </w:rPr>
        <w:t>M.Sili</w:t>
      </w:r>
      <w:r w:rsidRPr="004262DE">
        <w:rPr>
          <w:rFonts w:ascii="Times New Roman" w:cs="RimTimes"/>
          <w:lang w:val="lv-LV"/>
        </w:rPr>
        <w:t>ņš</w:t>
      </w:r>
      <w:proofErr w:type="spellEnd"/>
      <w:r w:rsidRPr="004262DE">
        <w:rPr>
          <w:rFonts w:ascii="Times New Roman" w:cs="RimTimes"/>
          <w:lang w:val="lv-LV"/>
        </w:rPr>
        <w:t xml:space="preserve">, </w:t>
      </w:r>
      <w:proofErr w:type="spellStart"/>
      <w:r w:rsidRPr="004262DE">
        <w:rPr>
          <w:rFonts w:ascii="Times New Roman" w:cs="RimTimes"/>
          <w:lang w:val="lv-LV"/>
        </w:rPr>
        <w:t>Dz.Mozule</w:t>
      </w:r>
      <w:proofErr w:type="spellEnd"/>
      <w:r w:rsidRPr="004262DE">
        <w:rPr>
          <w:rFonts w:ascii="Times New Roman" w:cs="RimTimes"/>
          <w:lang w:val="lv-LV"/>
        </w:rPr>
        <w:t xml:space="preserve">, </w:t>
      </w:r>
      <w:proofErr w:type="spellStart"/>
      <w:r w:rsidRPr="004262DE">
        <w:rPr>
          <w:rFonts w:ascii="Times New Roman" w:cs="RimTimes"/>
          <w:lang w:val="lv-LV"/>
        </w:rPr>
        <w:t>J.Laptevs</w:t>
      </w:r>
      <w:proofErr w:type="spellEnd"/>
      <w:r w:rsidRPr="004262DE">
        <w:rPr>
          <w:rFonts w:ascii="Times New Roman" w:cs="RimTimes"/>
          <w:lang w:val="lv-LV"/>
        </w:rPr>
        <w:t xml:space="preserve">, </w:t>
      </w:r>
      <w:proofErr w:type="spellStart"/>
      <w:r w:rsidRPr="004262DE">
        <w:rPr>
          <w:rFonts w:ascii="Times New Roman" w:cs="RimTimes"/>
          <w:lang w:val="lv-LV"/>
        </w:rPr>
        <w:t>M.Leja</w:t>
      </w:r>
      <w:proofErr w:type="spellEnd"/>
      <w:r w:rsidRPr="004262DE">
        <w:rPr>
          <w:rFonts w:ascii="Times New Roman" w:cs="RimTimes"/>
          <w:lang w:val="lv-LV"/>
        </w:rPr>
        <w:t xml:space="preserve">, </w:t>
      </w:r>
      <w:proofErr w:type="spellStart"/>
      <w:r w:rsidRPr="004262DE">
        <w:rPr>
          <w:rFonts w:ascii="Times New Roman" w:cs="RimTimes"/>
          <w:lang w:val="lv-LV"/>
        </w:rPr>
        <w:t>J.Ikl</w:t>
      </w:r>
      <w:r w:rsidRPr="004262DE">
        <w:rPr>
          <w:rFonts w:ascii="Times New Roman" w:cs="RimTimes"/>
          <w:lang w:val="lv-LV"/>
        </w:rPr>
        <w:t>ā</w:t>
      </w:r>
      <w:r w:rsidRPr="004262DE">
        <w:rPr>
          <w:rFonts w:ascii="Times New Roman" w:cs="RimTimes"/>
          <w:lang w:val="lv-LV"/>
        </w:rPr>
        <w:t>vs</w:t>
      </w:r>
      <w:proofErr w:type="spellEnd"/>
      <w:r w:rsidRPr="004262DE">
        <w:rPr>
          <w:rFonts w:ascii="Times New Roman" w:cs="RimTimes"/>
          <w:lang w:val="lv-LV"/>
        </w:rPr>
        <w:t xml:space="preserve">, </w:t>
      </w:r>
      <w:proofErr w:type="spellStart"/>
      <w:r w:rsidRPr="004262DE">
        <w:rPr>
          <w:rFonts w:ascii="Times New Roman" w:cs="RimTimes"/>
          <w:lang w:val="lv-LV"/>
        </w:rPr>
        <w:t>E.Strazdi</w:t>
      </w:r>
      <w:r w:rsidRPr="004262DE">
        <w:rPr>
          <w:rFonts w:ascii="Times New Roman" w:cs="RimTimes"/>
          <w:lang w:val="lv-LV"/>
        </w:rPr>
        <w:t>ņ</w:t>
      </w:r>
      <w:r w:rsidRPr="004262DE">
        <w:rPr>
          <w:rFonts w:ascii="Times New Roman" w:cs="RimTimes"/>
          <w:lang w:val="lv-LV"/>
        </w:rPr>
        <w:t>a</w:t>
      </w:r>
      <w:proofErr w:type="spellEnd"/>
      <w:r w:rsidRPr="004262DE">
        <w:rPr>
          <w:rFonts w:ascii="Times New Roman" w:cs="RimTimes"/>
          <w:lang w:val="lv-LV"/>
        </w:rPr>
        <w:t xml:space="preserve">, </w:t>
      </w:r>
      <w:proofErr w:type="spellStart"/>
      <w:r w:rsidRPr="004262DE">
        <w:rPr>
          <w:rFonts w:ascii="Times New Roman" w:cs="RimTimes"/>
          <w:lang w:val="lv-LV"/>
        </w:rPr>
        <w:t>I.Vecziedi</w:t>
      </w:r>
      <w:r w:rsidRPr="004262DE">
        <w:rPr>
          <w:rFonts w:ascii="Times New Roman" w:cs="RimTimes"/>
          <w:lang w:val="lv-LV"/>
        </w:rPr>
        <w:t>ņ</w:t>
      </w:r>
      <w:r w:rsidRPr="004262DE">
        <w:rPr>
          <w:rFonts w:ascii="Times New Roman" w:cs="RimTimes"/>
          <w:lang w:val="lv-LV"/>
        </w:rPr>
        <w:t>a</w:t>
      </w:r>
      <w:proofErr w:type="spellEnd"/>
      <w:r w:rsidRPr="004262DE">
        <w:rPr>
          <w:rFonts w:ascii="Times New Roman" w:cs="RimTimes"/>
          <w:lang w:val="lv-LV"/>
        </w:rPr>
        <w:t xml:space="preserve">, </w:t>
      </w:r>
      <w:proofErr w:type="spellStart"/>
      <w:r w:rsidRPr="004262DE">
        <w:rPr>
          <w:rFonts w:ascii="Times New Roman" w:cs="RimTimes"/>
          <w:lang w:val="lv-LV"/>
        </w:rPr>
        <w:t>D.</w:t>
      </w:r>
      <w:r w:rsidRPr="004262DE">
        <w:rPr>
          <w:rFonts w:ascii="Times New Roman" w:cs="RimTimes"/>
          <w:lang w:val="lv-LV"/>
        </w:rPr>
        <w:t>Š</w:t>
      </w:r>
      <w:r w:rsidRPr="004262DE">
        <w:rPr>
          <w:rFonts w:ascii="Times New Roman" w:cs="RimTimes"/>
          <w:lang w:val="lv-LV"/>
        </w:rPr>
        <w:t>irovs</w:t>
      </w:r>
      <w:proofErr w:type="spellEnd"/>
      <w:r w:rsidRPr="004262DE">
        <w:rPr>
          <w:rFonts w:ascii="Times New Roman" w:cs="RimTimes"/>
          <w:lang w:val="lv-LV"/>
        </w:rPr>
        <w:t xml:space="preserve">, </w:t>
      </w:r>
      <w:proofErr w:type="spellStart"/>
      <w:r w:rsidRPr="004262DE">
        <w:rPr>
          <w:rFonts w:ascii="Times New Roman" w:cs="RimTimes"/>
          <w:lang w:val="lv-LV"/>
        </w:rPr>
        <w:t>S.Kirhnere</w:t>
      </w:r>
      <w:proofErr w:type="spellEnd"/>
      <w:r w:rsidRPr="004262DE">
        <w:rPr>
          <w:rFonts w:ascii="Times New Roman" w:cs="RimTimes"/>
          <w:lang w:val="lv-LV"/>
        </w:rPr>
        <w:t xml:space="preserve">, </w:t>
      </w:r>
      <w:proofErr w:type="spellStart"/>
      <w:r w:rsidRPr="004262DE">
        <w:rPr>
          <w:rFonts w:ascii="Times New Roman" w:cs="RimTimes"/>
          <w:lang w:val="lv-LV"/>
        </w:rPr>
        <w:t>Dz.</w:t>
      </w:r>
      <w:r w:rsidRPr="004262DE">
        <w:rPr>
          <w:rFonts w:ascii="Times New Roman" w:cs="RimTimes"/>
          <w:lang w:val="lv-LV"/>
        </w:rPr>
        <w:t>Ž</w:t>
      </w:r>
      <w:r w:rsidRPr="004262DE">
        <w:rPr>
          <w:rFonts w:ascii="Times New Roman" w:cs="RimTimes"/>
          <w:lang w:val="lv-LV"/>
        </w:rPr>
        <w:t>indiga</w:t>
      </w:r>
      <w:proofErr w:type="spellEnd"/>
      <w:r w:rsidRPr="004262DE">
        <w:rPr>
          <w:rFonts w:ascii="Times New Roman" w:cs="RimTimes"/>
          <w:lang w:val="lv-LV"/>
        </w:rPr>
        <w:t xml:space="preserve">, </w:t>
      </w:r>
      <w:proofErr w:type="spellStart"/>
      <w:r w:rsidRPr="004262DE">
        <w:rPr>
          <w:rFonts w:ascii="Times New Roman" w:cs="RimTimes"/>
          <w:lang w:val="lv-LV"/>
        </w:rPr>
        <w:t>E.Bartkevi</w:t>
      </w:r>
      <w:r w:rsidRPr="004262DE">
        <w:rPr>
          <w:rFonts w:ascii="Times New Roman" w:cs="RimTimes"/>
          <w:lang w:val="lv-LV"/>
        </w:rPr>
        <w:t>č</w:t>
      </w:r>
      <w:r w:rsidRPr="004262DE">
        <w:rPr>
          <w:rFonts w:ascii="Times New Roman" w:cs="RimTimes"/>
          <w:lang w:val="lv-LV"/>
        </w:rPr>
        <w:t>s</w:t>
      </w:r>
      <w:proofErr w:type="spellEnd"/>
      <w:r w:rsidRPr="004262DE">
        <w:rPr>
          <w:rFonts w:ascii="Times New Roman" w:cs="RimTimes"/>
          <w:lang w:val="lv-LV"/>
        </w:rPr>
        <w:t xml:space="preserve">, </w:t>
      </w:r>
      <w:proofErr w:type="spellStart"/>
      <w:r w:rsidRPr="004262DE">
        <w:rPr>
          <w:rFonts w:ascii="Times New Roman" w:cs="RimTimes"/>
          <w:lang w:val="lv-LV"/>
        </w:rPr>
        <w:t>J.Lati</w:t>
      </w:r>
      <w:r w:rsidRPr="004262DE">
        <w:rPr>
          <w:rFonts w:ascii="Times New Roman" w:cs="RimTimes"/>
          <w:lang w:val="lv-LV"/>
        </w:rPr>
        <w:t>š</w:t>
      </w:r>
      <w:r w:rsidRPr="004262DE">
        <w:rPr>
          <w:rFonts w:ascii="Times New Roman" w:cs="RimTimes"/>
          <w:lang w:val="lv-LV"/>
        </w:rPr>
        <w:t>s</w:t>
      </w:r>
      <w:proofErr w:type="spellEnd"/>
      <w:r w:rsidRPr="004262DE">
        <w:rPr>
          <w:rFonts w:ascii="Times New Roman" w:cs="RimTimes"/>
          <w:lang w:val="lv-LV"/>
        </w:rPr>
        <w:t xml:space="preserve">), </w:t>
      </w:r>
    </w:p>
    <w:p w:rsidR="00421DFD" w:rsidRPr="004262DE" w:rsidRDefault="00421DFD" w:rsidP="00421DFD">
      <w:pPr>
        <w:jc w:val="center"/>
        <w:rPr>
          <w:rFonts w:ascii="Times New Roman" w:cs="RimTimes"/>
          <w:lang w:val="lv-LV"/>
        </w:rPr>
      </w:pPr>
      <w:r w:rsidRPr="004262DE">
        <w:rPr>
          <w:rFonts w:ascii="Times New Roman" w:cs="RimTimes"/>
          <w:b/>
          <w:lang w:val="lv-LV"/>
        </w:rPr>
        <w:t xml:space="preserve">PRET </w:t>
      </w:r>
      <w:r w:rsidRPr="004262DE">
        <w:rPr>
          <w:rFonts w:ascii="Times New Roman" w:cs="RimTimes"/>
          <w:b/>
          <w:lang w:val="lv-LV"/>
        </w:rPr>
        <w:t>–</w:t>
      </w:r>
      <w:r w:rsidRPr="004262DE">
        <w:rPr>
          <w:rFonts w:ascii="Times New Roman" w:cs="RimTimes"/>
          <w:b/>
          <w:lang w:val="lv-LV"/>
        </w:rPr>
        <w:t xml:space="preserve"> </w:t>
      </w:r>
      <w:r w:rsidRPr="004262DE">
        <w:rPr>
          <w:rFonts w:ascii="Times New Roman" w:cs="RimTimes"/>
          <w:lang w:val="lv-LV"/>
        </w:rPr>
        <w:t xml:space="preserve">nav, </w:t>
      </w:r>
      <w:r w:rsidRPr="004262DE">
        <w:rPr>
          <w:rFonts w:ascii="Times New Roman" w:cs="RimTimes"/>
          <w:b/>
          <w:lang w:val="lv-LV"/>
        </w:rPr>
        <w:t xml:space="preserve">ATTURAS </w:t>
      </w:r>
      <w:r w:rsidRPr="004262DE">
        <w:rPr>
          <w:rFonts w:ascii="Times New Roman" w:cs="RimTimes"/>
          <w:b/>
          <w:lang w:val="lv-LV"/>
        </w:rPr>
        <w:t>–</w:t>
      </w:r>
      <w:r w:rsidRPr="004262DE">
        <w:rPr>
          <w:rFonts w:ascii="Times New Roman" w:cs="RimTimes"/>
          <w:b/>
          <w:lang w:val="lv-LV"/>
        </w:rPr>
        <w:t xml:space="preserve"> </w:t>
      </w:r>
      <w:r w:rsidRPr="004262DE">
        <w:rPr>
          <w:rFonts w:ascii="Times New Roman" w:cs="RimTimes"/>
          <w:lang w:val="lv-LV"/>
        </w:rPr>
        <w:t>nav,</w:t>
      </w:r>
    </w:p>
    <w:p w:rsidR="00421DFD" w:rsidRPr="004262DE" w:rsidRDefault="00421DFD" w:rsidP="00421DFD">
      <w:pPr>
        <w:ind w:firstLine="375"/>
        <w:jc w:val="center"/>
        <w:rPr>
          <w:rFonts w:ascii="Times New Roman" w:cs="RimTimes"/>
          <w:b/>
          <w:lang w:val="lv-LV"/>
        </w:rPr>
      </w:pPr>
      <w:r w:rsidRPr="004262DE">
        <w:rPr>
          <w:rFonts w:ascii="Times New Roman" w:cs="RimTimes"/>
          <w:lang w:val="lv-LV"/>
        </w:rPr>
        <w:t>Ogres novada pa</w:t>
      </w:r>
      <w:r w:rsidRPr="004262DE">
        <w:rPr>
          <w:rFonts w:ascii="Times New Roman" w:cs="RimTimes"/>
          <w:lang w:val="lv-LV"/>
        </w:rPr>
        <w:t>š</w:t>
      </w:r>
      <w:r w:rsidRPr="004262DE">
        <w:rPr>
          <w:rFonts w:ascii="Times New Roman" w:cs="RimTimes"/>
          <w:lang w:val="lv-LV"/>
        </w:rPr>
        <w:t>vald</w:t>
      </w:r>
      <w:r w:rsidRPr="004262DE">
        <w:rPr>
          <w:rFonts w:ascii="Times New Roman" w:cs="RimTimes"/>
          <w:lang w:val="lv-LV"/>
        </w:rPr>
        <w:t>ī</w:t>
      </w:r>
      <w:r w:rsidRPr="004262DE">
        <w:rPr>
          <w:rFonts w:ascii="Times New Roman" w:cs="RimTimes"/>
          <w:lang w:val="lv-LV"/>
        </w:rPr>
        <w:t>bas dome</w:t>
      </w:r>
      <w:r w:rsidRPr="004262DE">
        <w:rPr>
          <w:rFonts w:ascii="Times New Roman" w:cs="RimTimes"/>
          <w:b/>
          <w:lang w:val="lv-LV"/>
        </w:rPr>
        <w:t xml:space="preserve"> NOLEMJ:</w:t>
      </w:r>
    </w:p>
    <w:p w:rsidR="00421DFD" w:rsidRDefault="00421DFD" w:rsidP="00421DFD">
      <w:pPr>
        <w:pStyle w:val="naisf"/>
        <w:spacing w:before="0" w:after="0"/>
        <w:ind w:firstLine="0"/>
        <w:jc w:val="center"/>
        <w:rPr>
          <w:b/>
        </w:rPr>
      </w:pPr>
    </w:p>
    <w:p w:rsidR="00421DFD" w:rsidRDefault="00421DFD" w:rsidP="00421DFD">
      <w:pPr>
        <w:pStyle w:val="ListParagraph"/>
        <w:numPr>
          <w:ilvl w:val="0"/>
          <w:numId w:val="1"/>
        </w:numPr>
        <w:tabs>
          <w:tab w:val="left" w:pos="284"/>
        </w:tabs>
        <w:spacing w:after="120" w:line="240" w:lineRule="auto"/>
        <w:ind w:left="284" w:hanging="284"/>
        <w:contextualSpacing w:val="0"/>
        <w:jc w:val="both"/>
        <w:rPr>
          <w:rFonts w:ascii="Times New Roman" w:hAnsi="Times New Roman"/>
          <w:sz w:val="24"/>
          <w:szCs w:val="24"/>
          <w:lang w:eastAsia="lv-LV"/>
        </w:rPr>
      </w:pPr>
      <w:r w:rsidRPr="001C61C7">
        <w:rPr>
          <w:rFonts w:ascii="Times New Roman" w:hAnsi="Times New Roman"/>
          <w:sz w:val="24"/>
          <w:szCs w:val="24"/>
          <w:lang w:eastAsia="lv-LV"/>
        </w:rPr>
        <w:t xml:space="preserve">Izdarīt Ogres novada pašvaldības domes 2017.gada 21.septembra </w:t>
      </w:r>
      <w:r w:rsidRPr="004262DE">
        <w:rPr>
          <w:rFonts w:ascii="Times New Roman" w:hAnsi="Times New Roman"/>
          <w:sz w:val="24"/>
          <w:szCs w:val="24"/>
          <w:lang w:eastAsia="lv-LV"/>
        </w:rPr>
        <w:t>lēmumā</w:t>
      </w:r>
      <w:r w:rsidRPr="001C61C7">
        <w:rPr>
          <w:rFonts w:ascii="Times New Roman" w:hAnsi="Times New Roman"/>
          <w:sz w:val="24"/>
          <w:szCs w:val="24"/>
          <w:lang w:eastAsia="lv-LV"/>
        </w:rPr>
        <w:t xml:space="preserve"> </w:t>
      </w:r>
      <w:hyperlink r:id="rId6" w:history="1">
        <w:r w:rsidRPr="002D5DE8">
          <w:rPr>
            <w:rStyle w:val="Hyperlink"/>
            <w:rFonts w:ascii="Times New Roman" w:hAnsi="Times New Roman"/>
            <w:sz w:val="24"/>
            <w:szCs w:val="24"/>
            <w:lang w:eastAsia="lv-LV"/>
          </w:rPr>
          <w:t>“Par Ogres novada pašvald</w:t>
        </w:r>
        <w:r w:rsidRPr="002D5DE8">
          <w:rPr>
            <w:rStyle w:val="Hyperlink"/>
            <w:rFonts w:ascii="Times New Roman" w:hAnsi="Times New Roman" w:hint="eastAsia"/>
            <w:sz w:val="24"/>
            <w:szCs w:val="24"/>
            <w:lang w:eastAsia="lv-LV"/>
          </w:rPr>
          <w:t>ī</w:t>
        </w:r>
        <w:r w:rsidRPr="002D5DE8">
          <w:rPr>
            <w:rStyle w:val="Hyperlink"/>
            <w:rFonts w:ascii="Times New Roman" w:hAnsi="Times New Roman"/>
            <w:sz w:val="24"/>
            <w:szCs w:val="24"/>
            <w:lang w:eastAsia="lv-LV"/>
          </w:rPr>
          <w:t>bas k</w:t>
        </w:r>
        <w:r w:rsidRPr="002D5DE8">
          <w:rPr>
            <w:rStyle w:val="Hyperlink"/>
            <w:rFonts w:ascii="Times New Roman" w:hAnsi="Times New Roman" w:hint="eastAsia"/>
            <w:sz w:val="24"/>
            <w:szCs w:val="24"/>
            <w:lang w:eastAsia="lv-LV"/>
          </w:rPr>
          <w:t>ā</w:t>
        </w:r>
        <w:r w:rsidRPr="002D5DE8">
          <w:rPr>
            <w:rStyle w:val="Hyperlink"/>
            <w:rFonts w:ascii="Times New Roman" w:hAnsi="Times New Roman"/>
            <w:sz w:val="24"/>
            <w:szCs w:val="24"/>
            <w:lang w:eastAsia="lv-LV"/>
          </w:rPr>
          <w:t xml:space="preserve"> kapit</w:t>
        </w:r>
        <w:r w:rsidRPr="002D5DE8">
          <w:rPr>
            <w:rStyle w:val="Hyperlink"/>
            <w:rFonts w:ascii="Times New Roman" w:hAnsi="Times New Roman" w:hint="eastAsia"/>
            <w:sz w:val="24"/>
            <w:szCs w:val="24"/>
            <w:lang w:eastAsia="lv-LV"/>
          </w:rPr>
          <w:t>ā</w:t>
        </w:r>
        <w:r w:rsidRPr="002D5DE8">
          <w:rPr>
            <w:rStyle w:val="Hyperlink"/>
            <w:rFonts w:ascii="Times New Roman" w:hAnsi="Times New Roman"/>
            <w:sz w:val="24"/>
            <w:szCs w:val="24"/>
            <w:lang w:eastAsia="lv-LV"/>
          </w:rPr>
          <w:t>la da</w:t>
        </w:r>
        <w:r w:rsidRPr="002D5DE8">
          <w:rPr>
            <w:rStyle w:val="Hyperlink"/>
            <w:rFonts w:ascii="Times New Roman" w:hAnsi="Times New Roman" w:hint="eastAsia"/>
            <w:sz w:val="24"/>
            <w:szCs w:val="24"/>
            <w:lang w:eastAsia="lv-LV"/>
          </w:rPr>
          <w:t>ļ</w:t>
        </w:r>
        <w:r w:rsidRPr="002D5DE8">
          <w:rPr>
            <w:rStyle w:val="Hyperlink"/>
            <w:rFonts w:ascii="Times New Roman" w:hAnsi="Times New Roman"/>
            <w:sz w:val="24"/>
            <w:szCs w:val="24"/>
            <w:lang w:eastAsia="lv-LV"/>
          </w:rPr>
          <w:t>u tur</w:t>
        </w:r>
        <w:r w:rsidRPr="002D5DE8">
          <w:rPr>
            <w:rStyle w:val="Hyperlink"/>
            <w:rFonts w:ascii="Times New Roman" w:hAnsi="Times New Roman" w:hint="eastAsia"/>
            <w:sz w:val="24"/>
            <w:szCs w:val="24"/>
            <w:lang w:eastAsia="lv-LV"/>
          </w:rPr>
          <w:t>ē</w:t>
        </w:r>
        <w:r w:rsidRPr="002D5DE8">
          <w:rPr>
            <w:rStyle w:val="Hyperlink"/>
            <w:rFonts w:ascii="Times New Roman" w:hAnsi="Times New Roman"/>
            <w:sz w:val="24"/>
            <w:szCs w:val="24"/>
            <w:lang w:eastAsia="lv-LV"/>
          </w:rPr>
          <w:t>t</w:t>
        </w:r>
        <w:r w:rsidRPr="002D5DE8">
          <w:rPr>
            <w:rStyle w:val="Hyperlink"/>
            <w:rFonts w:ascii="Times New Roman" w:hAnsi="Times New Roman" w:hint="eastAsia"/>
            <w:sz w:val="24"/>
            <w:szCs w:val="24"/>
            <w:lang w:eastAsia="lv-LV"/>
          </w:rPr>
          <w:t>ā</w:t>
        </w:r>
        <w:r w:rsidRPr="002D5DE8">
          <w:rPr>
            <w:rStyle w:val="Hyperlink"/>
            <w:rFonts w:ascii="Times New Roman" w:hAnsi="Times New Roman"/>
            <w:sz w:val="24"/>
            <w:szCs w:val="24"/>
            <w:lang w:eastAsia="lv-LV"/>
          </w:rPr>
          <w:t>ja p</w:t>
        </w:r>
        <w:r w:rsidRPr="002D5DE8">
          <w:rPr>
            <w:rStyle w:val="Hyperlink"/>
            <w:rFonts w:ascii="Times New Roman" w:hAnsi="Times New Roman" w:hint="eastAsia"/>
            <w:sz w:val="24"/>
            <w:szCs w:val="24"/>
            <w:lang w:eastAsia="lv-LV"/>
          </w:rPr>
          <w:t>ā</w:t>
        </w:r>
        <w:r w:rsidRPr="002D5DE8">
          <w:rPr>
            <w:rStyle w:val="Hyperlink"/>
            <w:rFonts w:ascii="Times New Roman" w:hAnsi="Times New Roman"/>
            <w:sz w:val="24"/>
            <w:szCs w:val="24"/>
            <w:lang w:eastAsia="lv-LV"/>
          </w:rPr>
          <w:t>rst</w:t>
        </w:r>
        <w:r w:rsidRPr="002D5DE8">
          <w:rPr>
            <w:rStyle w:val="Hyperlink"/>
            <w:rFonts w:ascii="Times New Roman" w:hAnsi="Times New Roman" w:hint="eastAsia"/>
            <w:sz w:val="24"/>
            <w:szCs w:val="24"/>
            <w:lang w:eastAsia="lv-LV"/>
          </w:rPr>
          <w:t>ā</w:t>
        </w:r>
        <w:r w:rsidRPr="002D5DE8">
          <w:rPr>
            <w:rStyle w:val="Hyperlink"/>
            <w:rFonts w:ascii="Times New Roman" w:hAnsi="Times New Roman"/>
            <w:sz w:val="24"/>
            <w:szCs w:val="24"/>
            <w:lang w:eastAsia="lv-LV"/>
          </w:rPr>
          <w:t>vju iecelšanu”</w:t>
        </w:r>
      </w:hyperlink>
      <w:bookmarkStart w:id="1" w:name="_GoBack"/>
      <w:bookmarkEnd w:id="1"/>
      <w:r>
        <w:rPr>
          <w:rFonts w:ascii="Times New Roman" w:hAnsi="Times New Roman"/>
          <w:sz w:val="24"/>
          <w:szCs w:val="24"/>
          <w:lang w:eastAsia="lv-LV"/>
        </w:rPr>
        <w:t xml:space="preserve"> šādus grozījumus:</w:t>
      </w:r>
      <w:r w:rsidRPr="001C61C7">
        <w:rPr>
          <w:rFonts w:ascii="Times New Roman" w:hAnsi="Times New Roman"/>
          <w:sz w:val="24"/>
          <w:szCs w:val="24"/>
          <w:lang w:eastAsia="lv-LV"/>
        </w:rPr>
        <w:t xml:space="preserve"> </w:t>
      </w:r>
    </w:p>
    <w:p w:rsidR="00421DFD" w:rsidRDefault="00421DFD" w:rsidP="00421DFD">
      <w:pPr>
        <w:pStyle w:val="ListParagraph"/>
        <w:numPr>
          <w:ilvl w:val="1"/>
          <w:numId w:val="1"/>
        </w:numPr>
        <w:tabs>
          <w:tab w:val="left" w:pos="284"/>
        </w:tabs>
        <w:spacing w:after="120" w:line="240" w:lineRule="auto"/>
        <w:ind w:left="284" w:hanging="284"/>
        <w:contextualSpacing w:val="0"/>
        <w:jc w:val="both"/>
        <w:rPr>
          <w:rFonts w:ascii="Times New Roman" w:hAnsi="Times New Roman"/>
          <w:sz w:val="24"/>
          <w:szCs w:val="24"/>
          <w:lang w:eastAsia="lv-LV"/>
        </w:rPr>
      </w:pPr>
      <w:r>
        <w:rPr>
          <w:rFonts w:ascii="Times New Roman" w:hAnsi="Times New Roman"/>
          <w:sz w:val="24"/>
          <w:szCs w:val="24"/>
          <w:lang w:eastAsia="lv-LV"/>
        </w:rPr>
        <w:t>aizstāt paskaidrojuma tekstā vārdus “</w:t>
      </w:r>
      <w:r w:rsidRPr="001C61C7">
        <w:rPr>
          <w:rFonts w:ascii="Times New Roman" w:hAnsi="Times New Roman"/>
          <w:sz w:val="24"/>
          <w:szCs w:val="24"/>
          <w:lang w:eastAsia="lv-LV"/>
        </w:rPr>
        <w:t>sabiedr</w:t>
      </w:r>
      <w:r w:rsidRPr="001C61C7">
        <w:rPr>
          <w:rFonts w:ascii="Times New Roman" w:hAnsi="Times New Roman" w:hint="eastAsia"/>
          <w:sz w:val="24"/>
          <w:szCs w:val="24"/>
          <w:lang w:eastAsia="lv-LV"/>
        </w:rPr>
        <w:t>ī</w:t>
      </w:r>
      <w:r w:rsidRPr="001C61C7">
        <w:rPr>
          <w:rFonts w:ascii="Times New Roman" w:hAnsi="Times New Roman"/>
          <w:sz w:val="24"/>
          <w:szCs w:val="24"/>
          <w:lang w:eastAsia="lv-LV"/>
        </w:rPr>
        <w:t>ba ar ierobežotu atbild</w:t>
      </w:r>
      <w:r w:rsidRPr="001C61C7">
        <w:rPr>
          <w:rFonts w:ascii="Times New Roman" w:hAnsi="Times New Roman" w:hint="eastAsia"/>
          <w:sz w:val="24"/>
          <w:szCs w:val="24"/>
          <w:lang w:eastAsia="lv-LV"/>
        </w:rPr>
        <w:t>ī</w:t>
      </w:r>
      <w:r w:rsidRPr="001C61C7">
        <w:rPr>
          <w:rFonts w:ascii="Times New Roman" w:hAnsi="Times New Roman"/>
          <w:sz w:val="24"/>
          <w:szCs w:val="24"/>
          <w:lang w:eastAsia="lv-LV"/>
        </w:rPr>
        <w:t>bu “Ogres autobuss”</w:t>
      </w:r>
      <w:r>
        <w:rPr>
          <w:rFonts w:ascii="Times New Roman" w:hAnsi="Times New Roman"/>
          <w:sz w:val="24"/>
          <w:szCs w:val="24"/>
          <w:lang w:eastAsia="lv-LV"/>
        </w:rPr>
        <w:t>” ar vārdiem “akciju sabiedrība “CATA””;</w:t>
      </w:r>
    </w:p>
    <w:p w:rsidR="00421DFD" w:rsidRDefault="00421DFD" w:rsidP="00421DFD">
      <w:pPr>
        <w:pStyle w:val="ListParagraph"/>
        <w:numPr>
          <w:ilvl w:val="1"/>
          <w:numId w:val="1"/>
        </w:numPr>
        <w:tabs>
          <w:tab w:val="left" w:pos="284"/>
        </w:tabs>
        <w:spacing w:after="120" w:line="240" w:lineRule="auto"/>
        <w:ind w:left="284" w:hanging="284"/>
        <w:contextualSpacing w:val="0"/>
        <w:jc w:val="both"/>
        <w:rPr>
          <w:rFonts w:ascii="Times New Roman" w:hAnsi="Times New Roman"/>
          <w:sz w:val="24"/>
          <w:szCs w:val="24"/>
          <w:lang w:eastAsia="lv-LV"/>
        </w:rPr>
      </w:pPr>
      <w:r>
        <w:rPr>
          <w:rFonts w:ascii="Times New Roman" w:hAnsi="Times New Roman"/>
          <w:sz w:val="24"/>
          <w:szCs w:val="24"/>
          <w:lang w:eastAsia="lv-LV"/>
        </w:rPr>
        <w:t>Izteikt 2.3.punktu šādā redakcijā:</w:t>
      </w:r>
    </w:p>
    <w:p w:rsidR="00421DFD" w:rsidRPr="001C61C7" w:rsidRDefault="00421DFD" w:rsidP="00421DFD">
      <w:pPr>
        <w:pStyle w:val="ListParagraph"/>
        <w:tabs>
          <w:tab w:val="left" w:pos="284"/>
        </w:tabs>
        <w:spacing w:after="120" w:line="240" w:lineRule="auto"/>
        <w:ind w:left="284" w:hanging="284"/>
        <w:contextualSpacing w:val="0"/>
        <w:jc w:val="both"/>
        <w:rPr>
          <w:rFonts w:ascii="Times New Roman" w:hAnsi="Times New Roman"/>
          <w:sz w:val="24"/>
          <w:szCs w:val="24"/>
          <w:lang w:eastAsia="lv-LV"/>
        </w:rPr>
      </w:pPr>
      <w:r>
        <w:rPr>
          <w:rFonts w:ascii="Times New Roman" w:hAnsi="Times New Roman"/>
          <w:sz w:val="24"/>
          <w:szCs w:val="24"/>
          <w:lang w:eastAsia="lv-LV"/>
        </w:rPr>
        <w:t xml:space="preserve">“2.3. akciju sabiedrībā “CATA””. </w:t>
      </w:r>
    </w:p>
    <w:p w:rsidR="00421DFD" w:rsidRDefault="00421DFD" w:rsidP="00421DFD">
      <w:pPr>
        <w:pStyle w:val="ListParagraph"/>
        <w:numPr>
          <w:ilvl w:val="0"/>
          <w:numId w:val="1"/>
        </w:numPr>
        <w:tabs>
          <w:tab w:val="left" w:pos="284"/>
        </w:tabs>
        <w:spacing w:after="120" w:line="240" w:lineRule="auto"/>
        <w:ind w:left="284" w:hanging="284"/>
        <w:contextualSpacing w:val="0"/>
        <w:jc w:val="both"/>
        <w:rPr>
          <w:rFonts w:ascii="Times New Roman" w:hAnsi="Times New Roman"/>
          <w:sz w:val="24"/>
          <w:szCs w:val="24"/>
          <w:lang w:eastAsia="lv-LV"/>
        </w:rPr>
      </w:pPr>
      <w:r w:rsidRPr="00D11716">
        <w:rPr>
          <w:rFonts w:ascii="Times New Roman" w:hAnsi="Times New Roman"/>
          <w:sz w:val="24"/>
          <w:szCs w:val="24"/>
          <w:lang w:eastAsia="lv-LV"/>
        </w:rPr>
        <w:t xml:space="preserve">Uzdot Ogres novada pašvaldības centrālās administrācijas “Ogres novada pašvaldība” </w:t>
      </w:r>
      <w:r w:rsidRPr="001C61C7">
        <w:rPr>
          <w:rFonts w:ascii="Times New Roman" w:hAnsi="Times New Roman"/>
          <w:sz w:val="24"/>
          <w:szCs w:val="24"/>
          <w:lang w:eastAsia="lv-LV"/>
        </w:rPr>
        <w:t>Kancelejai nodrošināt Ogres novada pašvaldības domes 2017.gada 21.septembra lēmuma “Par Ogres novada pašvald</w:t>
      </w:r>
      <w:r w:rsidRPr="001C61C7">
        <w:rPr>
          <w:rFonts w:ascii="Times New Roman" w:hAnsi="Times New Roman" w:hint="eastAsia"/>
          <w:sz w:val="24"/>
          <w:szCs w:val="24"/>
          <w:lang w:eastAsia="lv-LV"/>
        </w:rPr>
        <w:t>ī</w:t>
      </w:r>
      <w:r w:rsidRPr="001C61C7">
        <w:rPr>
          <w:rFonts w:ascii="Times New Roman" w:hAnsi="Times New Roman"/>
          <w:sz w:val="24"/>
          <w:szCs w:val="24"/>
          <w:lang w:eastAsia="lv-LV"/>
        </w:rPr>
        <w:t>bas k</w:t>
      </w:r>
      <w:r w:rsidRPr="001C61C7">
        <w:rPr>
          <w:rFonts w:ascii="Times New Roman" w:hAnsi="Times New Roman" w:hint="eastAsia"/>
          <w:sz w:val="24"/>
          <w:szCs w:val="24"/>
          <w:lang w:eastAsia="lv-LV"/>
        </w:rPr>
        <w:t>ā</w:t>
      </w:r>
      <w:r w:rsidRPr="001C61C7">
        <w:rPr>
          <w:rFonts w:ascii="Times New Roman" w:hAnsi="Times New Roman"/>
          <w:sz w:val="24"/>
          <w:szCs w:val="24"/>
          <w:lang w:eastAsia="lv-LV"/>
        </w:rPr>
        <w:t xml:space="preserve"> kapit</w:t>
      </w:r>
      <w:r w:rsidRPr="001C61C7">
        <w:rPr>
          <w:rFonts w:ascii="Times New Roman" w:hAnsi="Times New Roman" w:hint="eastAsia"/>
          <w:sz w:val="24"/>
          <w:szCs w:val="24"/>
          <w:lang w:eastAsia="lv-LV"/>
        </w:rPr>
        <w:t>ā</w:t>
      </w:r>
      <w:r w:rsidRPr="001C61C7">
        <w:rPr>
          <w:rFonts w:ascii="Times New Roman" w:hAnsi="Times New Roman"/>
          <w:sz w:val="24"/>
          <w:szCs w:val="24"/>
          <w:lang w:eastAsia="lv-LV"/>
        </w:rPr>
        <w:t>la da</w:t>
      </w:r>
      <w:r w:rsidRPr="001C61C7">
        <w:rPr>
          <w:rFonts w:ascii="Times New Roman" w:hAnsi="Times New Roman" w:hint="eastAsia"/>
          <w:sz w:val="24"/>
          <w:szCs w:val="24"/>
          <w:lang w:eastAsia="lv-LV"/>
        </w:rPr>
        <w:t>ļ</w:t>
      </w:r>
      <w:r w:rsidRPr="001C61C7">
        <w:rPr>
          <w:rFonts w:ascii="Times New Roman" w:hAnsi="Times New Roman"/>
          <w:sz w:val="24"/>
          <w:szCs w:val="24"/>
          <w:lang w:eastAsia="lv-LV"/>
        </w:rPr>
        <w:t>u tur</w:t>
      </w:r>
      <w:r w:rsidRPr="001C61C7">
        <w:rPr>
          <w:rFonts w:ascii="Times New Roman" w:hAnsi="Times New Roman" w:hint="eastAsia"/>
          <w:sz w:val="24"/>
          <w:szCs w:val="24"/>
          <w:lang w:eastAsia="lv-LV"/>
        </w:rPr>
        <w:t>ē</w:t>
      </w:r>
      <w:r w:rsidRPr="001C61C7">
        <w:rPr>
          <w:rFonts w:ascii="Times New Roman" w:hAnsi="Times New Roman"/>
          <w:sz w:val="24"/>
          <w:szCs w:val="24"/>
          <w:lang w:eastAsia="lv-LV"/>
        </w:rPr>
        <w:t>t</w:t>
      </w:r>
      <w:r w:rsidRPr="001C61C7">
        <w:rPr>
          <w:rFonts w:ascii="Times New Roman" w:hAnsi="Times New Roman" w:hint="eastAsia"/>
          <w:sz w:val="24"/>
          <w:szCs w:val="24"/>
          <w:lang w:eastAsia="lv-LV"/>
        </w:rPr>
        <w:t>ā</w:t>
      </w:r>
      <w:r w:rsidRPr="001C61C7">
        <w:rPr>
          <w:rFonts w:ascii="Times New Roman" w:hAnsi="Times New Roman"/>
          <w:sz w:val="24"/>
          <w:szCs w:val="24"/>
          <w:lang w:eastAsia="lv-LV"/>
        </w:rPr>
        <w:t>ja p</w:t>
      </w:r>
      <w:r w:rsidRPr="001C61C7">
        <w:rPr>
          <w:rFonts w:ascii="Times New Roman" w:hAnsi="Times New Roman" w:hint="eastAsia"/>
          <w:sz w:val="24"/>
          <w:szCs w:val="24"/>
          <w:lang w:eastAsia="lv-LV"/>
        </w:rPr>
        <w:t>ā</w:t>
      </w:r>
      <w:r w:rsidRPr="001C61C7">
        <w:rPr>
          <w:rFonts w:ascii="Times New Roman" w:hAnsi="Times New Roman"/>
          <w:sz w:val="24"/>
          <w:szCs w:val="24"/>
          <w:lang w:eastAsia="lv-LV"/>
        </w:rPr>
        <w:t>rst</w:t>
      </w:r>
      <w:r w:rsidRPr="001C61C7">
        <w:rPr>
          <w:rFonts w:ascii="Times New Roman" w:hAnsi="Times New Roman" w:hint="eastAsia"/>
          <w:sz w:val="24"/>
          <w:szCs w:val="24"/>
          <w:lang w:eastAsia="lv-LV"/>
        </w:rPr>
        <w:t>ā</w:t>
      </w:r>
      <w:r w:rsidRPr="001C61C7">
        <w:rPr>
          <w:rFonts w:ascii="Times New Roman" w:hAnsi="Times New Roman"/>
          <w:sz w:val="24"/>
          <w:szCs w:val="24"/>
          <w:lang w:eastAsia="lv-LV"/>
        </w:rPr>
        <w:t>vju iecelšanu” spēkā esošo redakciju.</w:t>
      </w:r>
    </w:p>
    <w:p w:rsidR="00421DFD" w:rsidRPr="001E76E2" w:rsidRDefault="00421DFD" w:rsidP="00421DFD">
      <w:pPr>
        <w:pStyle w:val="ListParagraph"/>
        <w:numPr>
          <w:ilvl w:val="0"/>
          <w:numId w:val="1"/>
        </w:numPr>
        <w:tabs>
          <w:tab w:val="left" w:pos="284"/>
        </w:tabs>
        <w:spacing w:after="120" w:line="240" w:lineRule="auto"/>
        <w:ind w:left="284" w:hanging="284"/>
        <w:contextualSpacing w:val="0"/>
        <w:jc w:val="both"/>
        <w:rPr>
          <w:rFonts w:ascii="Times New Roman" w:hAnsi="Times New Roman"/>
          <w:sz w:val="28"/>
          <w:szCs w:val="24"/>
          <w:lang w:eastAsia="lv-LV"/>
        </w:rPr>
      </w:pPr>
      <w:r w:rsidRPr="001E76E2">
        <w:rPr>
          <w:rFonts w:ascii="Times New Roman" w:hAnsi="Times New Roman"/>
          <w:bCs/>
          <w:sz w:val="24"/>
          <w:szCs w:val="24"/>
        </w:rPr>
        <w:t xml:space="preserve">Kontroli par lēmuma izpildi uzdot </w:t>
      </w:r>
      <w:r w:rsidRPr="001E76E2">
        <w:rPr>
          <w:rFonts w:ascii="Times New Roman" w:hAnsi="Times New Roman"/>
          <w:sz w:val="24"/>
          <w:szCs w:val="24"/>
        </w:rPr>
        <w:t>pašvaldības izpilddirektora vietniekam.</w:t>
      </w:r>
    </w:p>
    <w:p w:rsidR="00421DFD" w:rsidRDefault="00421DFD" w:rsidP="00421DFD">
      <w:pPr>
        <w:pStyle w:val="BodyTextIndent2"/>
        <w:ind w:left="0" w:firstLine="709"/>
        <w:jc w:val="right"/>
      </w:pPr>
    </w:p>
    <w:p w:rsidR="00421DFD" w:rsidRDefault="00421DFD" w:rsidP="00421DFD">
      <w:pPr>
        <w:pStyle w:val="BodyTextIndent2"/>
        <w:ind w:left="0" w:firstLine="709"/>
        <w:jc w:val="right"/>
      </w:pPr>
    </w:p>
    <w:p w:rsidR="00421DFD" w:rsidRPr="00322C6A" w:rsidRDefault="00421DFD" w:rsidP="00421DFD">
      <w:pPr>
        <w:pStyle w:val="BodyTextIndent2"/>
        <w:ind w:left="0" w:firstLine="709"/>
        <w:jc w:val="right"/>
      </w:pPr>
      <w:r w:rsidRPr="00322C6A">
        <w:t>(Sēdes vadītāja,</w:t>
      </w:r>
    </w:p>
    <w:p w:rsidR="00421DFD" w:rsidRDefault="00421DFD" w:rsidP="00421DFD">
      <w:pPr>
        <w:pStyle w:val="BodyTextIndent2"/>
        <w:ind w:left="218"/>
        <w:jc w:val="right"/>
      </w:pPr>
      <w:r>
        <w:t xml:space="preserve">domes priekšsēdētāja </w:t>
      </w:r>
      <w:proofErr w:type="spellStart"/>
      <w:r>
        <w:t>E.Helmaņa</w:t>
      </w:r>
      <w:proofErr w:type="spellEnd"/>
      <w:r w:rsidRPr="00322C6A">
        <w:t xml:space="preserve"> paraksts)</w:t>
      </w:r>
    </w:p>
    <w:p w:rsidR="00421DFD" w:rsidRPr="008F2D01" w:rsidRDefault="00421DFD" w:rsidP="00421DFD">
      <w:pPr>
        <w:rPr>
          <w:lang w:val="lv-LV"/>
        </w:rPr>
      </w:pPr>
    </w:p>
    <w:p w:rsidR="005558D6" w:rsidRDefault="005558D6"/>
    <w:sectPr w:rsidR="005558D6" w:rsidSect="00C7751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sig w:usb0="0076DFAC"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FD"/>
    <w:rsid w:val="002D5DE8"/>
    <w:rsid w:val="00421DFD"/>
    <w:rsid w:val="00555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32EB5-8EC4-4BA7-B754-4D1DCD3E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21D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1DFD"/>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421DFD"/>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421DFD"/>
    <w:rPr>
      <w:rFonts w:ascii="Times New Roman" w:eastAsia="Times New Roman" w:hAnsi="Times New Roman" w:cs="Times New Roman"/>
      <w:sz w:val="24"/>
      <w:szCs w:val="20"/>
    </w:rPr>
  </w:style>
  <w:style w:type="paragraph" w:customStyle="1" w:styleId="naisf">
    <w:name w:val="naisf"/>
    <w:basedOn w:val="Normal"/>
    <w:rsid w:val="00421DFD"/>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421DFD"/>
    <w:pPr>
      <w:spacing w:after="200" w:line="276" w:lineRule="auto"/>
      <w:ind w:left="720"/>
      <w:contextualSpacing/>
    </w:pPr>
    <w:rPr>
      <w:rFonts w:ascii="Calibri" w:eastAsia="Calibri" w:hAnsi="Calibri"/>
      <w:sz w:val="22"/>
      <w:szCs w:val="22"/>
      <w:lang w:val="lv-LV"/>
    </w:rPr>
  </w:style>
  <w:style w:type="character" w:styleId="Hyperlink">
    <w:name w:val="Hyperlink"/>
    <w:basedOn w:val="DefaultParagraphFont"/>
    <w:uiPriority w:val="99"/>
    <w:unhideWhenUsed/>
    <w:rsid w:val="002D5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9_prot_9_18072019_lemums.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2892</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2019-07-26T06:36:00Z</dcterms:created>
  <dcterms:modified xsi:type="dcterms:W3CDTF">2019-07-26T06:36:00Z</dcterms:modified>
</cp:coreProperties>
</file>