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48" w:rsidRPr="00F16154" w:rsidRDefault="00585348" w:rsidP="00585348">
      <w:pPr>
        <w:jc w:val="center"/>
        <w:rPr>
          <w:rFonts w:ascii="Times New Roman" w:hAnsi="Times New Roman"/>
          <w:noProof/>
          <w:lang w:eastAsia="lv-LV"/>
        </w:rPr>
      </w:pPr>
      <w:r w:rsidRPr="00F16154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27B2B835" wp14:editId="0E51A2CC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348" w:rsidRPr="00F16154" w:rsidRDefault="00585348" w:rsidP="00585348">
      <w:pPr>
        <w:jc w:val="center"/>
        <w:rPr>
          <w:rFonts w:ascii="Times New Roman" w:hAnsi="Times New Roman"/>
          <w:noProof/>
          <w:sz w:val="12"/>
          <w:szCs w:val="28"/>
        </w:rPr>
      </w:pPr>
    </w:p>
    <w:p w:rsidR="00585348" w:rsidRPr="00F16154" w:rsidRDefault="00585348" w:rsidP="00585348">
      <w:pPr>
        <w:jc w:val="center"/>
        <w:rPr>
          <w:rFonts w:ascii="Times New Roman" w:hAnsi="Times New Roman"/>
          <w:noProof/>
          <w:sz w:val="36"/>
        </w:rPr>
      </w:pPr>
      <w:r w:rsidRPr="00F16154">
        <w:rPr>
          <w:rFonts w:ascii="Times New Roman" w:hAnsi="Times New Roman"/>
          <w:noProof/>
          <w:sz w:val="36"/>
        </w:rPr>
        <w:t>OGRES  NOVADA  PAŠVALDĪBA</w:t>
      </w:r>
    </w:p>
    <w:p w:rsidR="00585348" w:rsidRPr="00F16154" w:rsidRDefault="00585348" w:rsidP="00585348">
      <w:pPr>
        <w:jc w:val="center"/>
        <w:rPr>
          <w:rFonts w:ascii="Times New Roman" w:hAnsi="Times New Roman"/>
          <w:noProof/>
          <w:sz w:val="18"/>
        </w:rPr>
      </w:pPr>
      <w:r w:rsidRPr="00F16154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585348" w:rsidRPr="00F16154" w:rsidRDefault="00585348" w:rsidP="00585348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F16154">
        <w:rPr>
          <w:rFonts w:ascii="Times New Roman" w:hAnsi="Times New Roman"/>
          <w:noProof/>
          <w:sz w:val="18"/>
        </w:rPr>
        <w:t xml:space="preserve">tālrunis 65071160, fakss 65071161, </w:t>
      </w:r>
      <w:r w:rsidRPr="00F16154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585348" w:rsidRPr="00803704" w:rsidRDefault="00585348" w:rsidP="00585348">
      <w:pPr>
        <w:jc w:val="center"/>
        <w:rPr>
          <w:rFonts w:ascii="Times New Roman" w:hAnsi="Times New Roman"/>
          <w:sz w:val="20"/>
          <w:lang w:val="lv-LV"/>
        </w:rPr>
      </w:pPr>
    </w:p>
    <w:p w:rsidR="00585348" w:rsidRPr="00F16154" w:rsidRDefault="00585348" w:rsidP="005853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 DOMES</w:t>
      </w:r>
      <w:r w:rsidRPr="00F16154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Pr="00F16154">
        <w:rPr>
          <w:rFonts w:ascii="Times New Roman" w:hAnsi="Times New Roman"/>
          <w:sz w:val="28"/>
          <w:szCs w:val="28"/>
        </w:rPr>
        <w:t xml:space="preserve"> IZRAKSTS</w:t>
      </w:r>
    </w:p>
    <w:p w:rsidR="00585348" w:rsidRPr="00F16154" w:rsidRDefault="00585348" w:rsidP="00585348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585348" w:rsidRPr="00F16154" w:rsidTr="00905483">
        <w:tc>
          <w:tcPr>
            <w:tcW w:w="1666" w:type="pct"/>
          </w:tcPr>
          <w:p w:rsidR="00585348" w:rsidRPr="00F16154" w:rsidRDefault="00585348" w:rsidP="00905483">
            <w:pPr>
              <w:rPr>
                <w:rFonts w:ascii="Times New Roman" w:hAnsi="Times New Roman"/>
                <w:lang w:val="lv-LV"/>
              </w:rPr>
            </w:pPr>
          </w:p>
          <w:p w:rsidR="00585348" w:rsidRPr="00F16154" w:rsidRDefault="00585348" w:rsidP="00905483">
            <w:pPr>
              <w:rPr>
                <w:rFonts w:ascii="Times New Roman" w:hAnsi="Times New Roman"/>
                <w:lang w:val="lv-LV"/>
              </w:rPr>
            </w:pPr>
            <w:r w:rsidRPr="00F16154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585348" w:rsidRDefault="00585348" w:rsidP="00905483">
            <w:pPr>
              <w:pStyle w:val="Heading2"/>
            </w:pPr>
          </w:p>
          <w:p w:rsidR="00585348" w:rsidRDefault="00585348" w:rsidP="00905483">
            <w:pPr>
              <w:pStyle w:val="Heading2"/>
            </w:pPr>
            <w:r>
              <w:t>Nr.13</w:t>
            </w:r>
          </w:p>
          <w:p w:rsidR="00585348" w:rsidRPr="00823B75" w:rsidRDefault="00585348" w:rsidP="00905483">
            <w:pPr>
              <w:rPr>
                <w:lang w:val="lv-LV"/>
              </w:rPr>
            </w:pPr>
          </w:p>
        </w:tc>
        <w:tc>
          <w:tcPr>
            <w:tcW w:w="1667" w:type="pct"/>
          </w:tcPr>
          <w:p w:rsidR="00585348" w:rsidRDefault="00585348" w:rsidP="00905483">
            <w:pPr>
              <w:jc w:val="right"/>
              <w:rPr>
                <w:rFonts w:ascii="Times New Roman" w:hAnsi="Times New Roman"/>
                <w:lang w:val="lv-LV"/>
              </w:rPr>
            </w:pPr>
            <w:r w:rsidRPr="00F16154">
              <w:rPr>
                <w:rFonts w:ascii="Times New Roman" w:hAnsi="Times New Roman"/>
                <w:lang w:val="lv-LV"/>
              </w:rPr>
              <w:t xml:space="preserve">      </w:t>
            </w:r>
          </w:p>
          <w:p w:rsidR="00585348" w:rsidRDefault="00585348" w:rsidP="00905483">
            <w:pPr>
              <w:jc w:val="right"/>
              <w:rPr>
                <w:rFonts w:ascii="Times New Roman" w:hAnsi="Times New Roman"/>
                <w:lang w:val="lv-LV"/>
              </w:rPr>
            </w:pPr>
            <w:r w:rsidRPr="00F16154">
              <w:rPr>
                <w:rFonts w:ascii="Times New Roman" w:hAnsi="Times New Roman"/>
                <w:lang w:val="lv-LV"/>
              </w:rPr>
              <w:t>201</w:t>
            </w:r>
            <w:r>
              <w:rPr>
                <w:rFonts w:ascii="Times New Roman" w:hAnsi="Times New Roman"/>
                <w:lang w:val="lv-LV"/>
              </w:rPr>
              <w:t>9.gada 17.oktobrī</w:t>
            </w:r>
          </w:p>
          <w:p w:rsidR="00585348" w:rsidRPr="00F16154" w:rsidRDefault="00585348" w:rsidP="00905483">
            <w:pPr>
              <w:jc w:val="right"/>
              <w:rPr>
                <w:rFonts w:ascii="Times New Roman" w:hAnsi="Times New Roman"/>
                <w:lang w:val="lv-LV"/>
              </w:rPr>
            </w:pPr>
          </w:p>
        </w:tc>
      </w:tr>
    </w:tbl>
    <w:p w:rsidR="00585348" w:rsidRPr="00F16154" w:rsidRDefault="00585348" w:rsidP="00585348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32.</w:t>
      </w:r>
      <w:r w:rsidRPr="00F16154">
        <w:rPr>
          <w:rFonts w:ascii="Times New Roman" w:hAnsi="Times New Roman"/>
          <w:b/>
          <w:lang w:val="lv-LV"/>
        </w:rPr>
        <w:t>§</w:t>
      </w:r>
    </w:p>
    <w:p w:rsidR="00585348" w:rsidRDefault="00585348" w:rsidP="00585348">
      <w:pPr>
        <w:jc w:val="center"/>
        <w:rPr>
          <w:rFonts w:ascii="Times New Roman" w:hAnsi="Times New Roman"/>
          <w:b/>
          <w:u w:val="single"/>
          <w:lang w:val="lv-LV"/>
        </w:rPr>
      </w:pPr>
      <w:bookmarkStart w:id="0" w:name="_Hlk479771688"/>
      <w:r w:rsidRPr="00E84820">
        <w:rPr>
          <w:rFonts w:ascii="Times New Roman" w:hAnsi="Times New Roman"/>
          <w:b/>
          <w:u w:val="single"/>
          <w:lang w:val="lv-LV"/>
        </w:rPr>
        <w:t xml:space="preserve">Par grozījumu Ogres novada domes </w:t>
      </w:r>
      <w:r w:rsidRPr="00E84820">
        <w:rPr>
          <w:rFonts w:ascii="Times New Roman" w:hAnsi="Times New Roman"/>
          <w:b/>
          <w:color w:val="000000" w:themeColor="text1"/>
          <w:szCs w:val="24"/>
          <w:u w:val="single"/>
          <w:lang w:val="lv-LV"/>
        </w:rPr>
        <w:t xml:space="preserve">2014.gada 17.aprīļa </w:t>
      </w:r>
      <w:r w:rsidRPr="00E84820">
        <w:rPr>
          <w:rFonts w:ascii="Times New Roman" w:hAnsi="Times New Roman"/>
          <w:b/>
          <w:szCs w:val="24"/>
          <w:u w:val="single"/>
          <w:lang w:val="lv-LV"/>
        </w:rPr>
        <w:t xml:space="preserve">lēmumā </w:t>
      </w:r>
      <w:r w:rsidRPr="00E84820">
        <w:rPr>
          <w:rFonts w:ascii="Times New Roman" w:hAnsi="Times New Roman"/>
          <w:b/>
          <w:u w:val="single"/>
          <w:lang w:val="lv-LV"/>
        </w:rPr>
        <w:t>“</w:t>
      </w:r>
      <w:hyperlink r:id="rId8" w:history="1">
        <w:r w:rsidRPr="00E84820">
          <w:rPr>
            <w:rStyle w:val="Hyperlink"/>
            <w:rFonts w:ascii="Times New Roman" w:hAnsi="Times New Roman"/>
            <w:b/>
            <w:color w:val="000000" w:themeColor="text1"/>
            <w:szCs w:val="24"/>
            <w:lang w:val="lv-LV"/>
          </w:rPr>
          <w:t xml:space="preserve">Par </w:t>
        </w:r>
      </w:hyperlink>
      <w:r w:rsidRPr="00E84820">
        <w:rPr>
          <w:rStyle w:val="Hyperlink"/>
          <w:rFonts w:ascii="Times New Roman" w:hAnsi="Times New Roman"/>
          <w:b/>
          <w:color w:val="000000" w:themeColor="text1"/>
          <w:szCs w:val="24"/>
          <w:lang w:val="lv-LV"/>
        </w:rPr>
        <w:t>saistošo noteikumu Nr.16/2014 “Ogres novada pašvaldības palīdzības piešķiršanas kārtība daudzdzīvokļu dzīvojamām mājām piesaistīto zemesgabalu labiekārtošanai” pieņemšanu</w:t>
      </w:r>
      <w:r w:rsidRPr="00E84820">
        <w:rPr>
          <w:rFonts w:ascii="Times New Roman" w:hAnsi="Times New Roman"/>
          <w:b/>
          <w:u w:val="single"/>
          <w:lang w:val="lv-LV"/>
        </w:rPr>
        <w:t>”</w:t>
      </w:r>
      <w:bookmarkEnd w:id="0"/>
    </w:p>
    <w:p w:rsidR="00585348" w:rsidRPr="00E84820" w:rsidRDefault="00585348" w:rsidP="00585348">
      <w:pPr>
        <w:jc w:val="center"/>
        <w:rPr>
          <w:b/>
          <w:sz w:val="20"/>
        </w:rPr>
      </w:pPr>
    </w:p>
    <w:p w:rsidR="00585348" w:rsidRPr="00F16154" w:rsidRDefault="00585348" w:rsidP="00585348">
      <w:pPr>
        <w:ind w:firstLine="720"/>
        <w:jc w:val="both"/>
        <w:rPr>
          <w:rFonts w:ascii="Times New Roman" w:hAnsi="Times New Roman"/>
          <w:lang w:val="lv-LV"/>
        </w:rPr>
      </w:pPr>
      <w:proofErr w:type="spellStart"/>
      <w:r w:rsidRPr="00BE10ED">
        <w:rPr>
          <w:rFonts w:ascii="Times New Roman" w:hAnsi="Times New Roman"/>
        </w:rPr>
        <w:t>Komisijas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palīdzības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piešķiršanai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daudzdzīvokļu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dzīvojamām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mājām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piesaistīto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zemesgabalu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labiekārtošanai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nolikuma</w:t>
      </w:r>
      <w:proofErr w:type="spellEnd"/>
      <w:r w:rsidRPr="00BE10ED">
        <w:rPr>
          <w:rFonts w:ascii="Times New Roman" w:hAnsi="Times New Roman"/>
        </w:rPr>
        <w:t xml:space="preserve"> (</w:t>
      </w:r>
      <w:proofErr w:type="spellStart"/>
      <w:r w:rsidRPr="00BE10ED">
        <w:rPr>
          <w:rFonts w:ascii="Times New Roman" w:hAnsi="Times New Roman"/>
        </w:rPr>
        <w:t>turpmāk</w:t>
      </w:r>
      <w:proofErr w:type="spellEnd"/>
      <w:r w:rsidRPr="00BE10ED">
        <w:rPr>
          <w:rFonts w:ascii="Times New Roman" w:hAnsi="Times New Roman"/>
        </w:rPr>
        <w:t xml:space="preserve"> – </w:t>
      </w:r>
      <w:proofErr w:type="spellStart"/>
      <w:r w:rsidRPr="00BE10ED">
        <w:rPr>
          <w:rFonts w:ascii="Times New Roman" w:hAnsi="Times New Roman"/>
        </w:rPr>
        <w:t>Nolikums</w:t>
      </w:r>
      <w:proofErr w:type="spellEnd"/>
      <w:r w:rsidRPr="00BE10ED">
        <w:rPr>
          <w:rFonts w:ascii="Times New Roman" w:hAnsi="Times New Roman"/>
        </w:rPr>
        <w:t>), (</w:t>
      </w:r>
      <w:proofErr w:type="spellStart"/>
      <w:r w:rsidRPr="00BE10ED">
        <w:rPr>
          <w:rFonts w:ascii="Times New Roman" w:hAnsi="Times New Roman"/>
        </w:rPr>
        <w:t>apstiprināts</w:t>
      </w:r>
      <w:proofErr w:type="spellEnd"/>
      <w:r w:rsidRPr="00BE10ED">
        <w:rPr>
          <w:rFonts w:ascii="Times New Roman" w:hAnsi="Times New Roman"/>
        </w:rPr>
        <w:t xml:space="preserve"> </w:t>
      </w:r>
      <w:proofErr w:type="spellStart"/>
      <w:r w:rsidRPr="00BE10ED">
        <w:rPr>
          <w:rFonts w:ascii="Times New Roman" w:hAnsi="Times New Roman"/>
        </w:rPr>
        <w:t>ar</w:t>
      </w:r>
      <w:proofErr w:type="spellEnd"/>
      <w:r w:rsidRPr="00BE10ED">
        <w:rPr>
          <w:rFonts w:ascii="Times New Roman" w:hAnsi="Times New Roman"/>
        </w:rPr>
        <w:t xml:space="preserve"> Ogres novada domes 2014.gada 17.aprīļa</w:t>
      </w:r>
      <w:r>
        <w:t xml:space="preserve"> </w:t>
      </w:r>
      <w:r w:rsidRPr="00F16154">
        <w:rPr>
          <w:rFonts w:ascii="Times New Roman" w:hAnsi="Times New Roman"/>
          <w:bCs/>
          <w:szCs w:val="24"/>
          <w:lang w:val="lv-LV"/>
        </w:rPr>
        <w:t>lēmum</w:t>
      </w:r>
      <w:r>
        <w:rPr>
          <w:rFonts w:ascii="Times New Roman" w:hAnsi="Times New Roman"/>
          <w:bCs/>
          <w:szCs w:val="24"/>
          <w:lang w:val="lv-LV"/>
        </w:rPr>
        <w:t>u (protokols Nr.9; 2</w:t>
      </w:r>
      <w:proofErr w:type="gramStart"/>
      <w:r>
        <w:rPr>
          <w:rFonts w:ascii="Times New Roman" w:hAnsi="Times New Roman"/>
          <w:bCs/>
          <w:szCs w:val="24"/>
          <w:lang w:val="lv-LV"/>
        </w:rPr>
        <w:t>.§</w:t>
      </w:r>
      <w:proofErr w:type="gramEnd"/>
      <w:r>
        <w:rPr>
          <w:rFonts w:ascii="Times New Roman" w:hAnsi="Times New Roman"/>
          <w:bCs/>
          <w:szCs w:val="24"/>
          <w:lang w:val="lv-LV"/>
        </w:rPr>
        <w:t xml:space="preserve">)) 3.punkts nosaka, ka </w:t>
      </w:r>
      <w:r w:rsidRPr="006F7430">
        <w:rPr>
          <w:rFonts w:ascii="Times New Roman" w:hAnsi="Times New Roman"/>
          <w:bCs/>
          <w:i/>
          <w:iCs/>
          <w:szCs w:val="24"/>
          <w:lang w:val="lv-LV"/>
        </w:rPr>
        <w:t>komisiju izveido četru cilvēku sastāvā: komisijas priekšsēdētājs, priekšsēdētāja vietnieks un divi locekļi. Komisijas sekr</w:t>
      </w:r>
      <w:r>
        <w:rPr>
          <w:rFonts w:ascii="Times New Roman" w:hAnsi="Times New Roman"/>
          <w:bCs/>
          <w:i/>
          <w:iCs/>
          <w:szCs w:val="24"/>
          <w:lang w:val="lv-LV"/>
        </w:rPr>
        <w:t>etārs protokolē komisijas sēdes</w:t>
      </w:r>
      <w:r w:rsidRPr="006F7430">
        <w:rPr>
          <w:rFonts w:ascii="Times New Roman" w:hAnsi="Times New Roman"/>
          <w:bCs/>
          <w:i/>
          <w:iCs/>
          <w:szCs w:val="24"/>
          <w:lang w:val="lv-LV"/>
        </w:rPr>
        <w:t xml:space="preserve"> (Nolikuma r</w:t>
      </w:r>
      <w:r>
        <w:rPr>
          <w:rFonts w:ascii="Times New Roman" w:hAnsi="Times New Roman"/>
          <w:bCs/>
          <w:i/>
          <w:iCs/>
          <w:szCs w:val="24"/>
          <w:lang w:val="lv-LV"/>
        </w:rPr>
        <w:t>e</w:t>
      </w:r>
      <w:r w:rsidRPr="006F7430">
        <w:rPr>
          <w:rFonts w:ascii="Times New Roman" w:hAnsi="Times New Roman"/>
          <w:bCs/>
          <w:i/>
          <w:iCs/>
          <w:szCs w:val="24"/>
          <w:lang w:val="lv-LV"/>
        </w:rPr>
        <w:t>dakcija uz 2019.gada 7.oktobri).</w:t>
      </w:r>
      <w:r>
        <w:rPr>
          <w:rFonts w:ascii="Times New Roman" w:hAnsi="Times New Roman"/>
          <w:bCs/>
          <w:szCs w:val="24"/>
          <w:lang w:val="lv-LV"/>
        </w:rPr>
        <w:t xml:space="preserve"> </w:t>
      </w:r>
      <w:r w:rsidRPr="00F16154">
        <w:rPr>
          <w:rFonts w:ascii="Times New Roman" w:hAnsi="Times New Roman"/>
          <w:bCs/>
          <w:szCs w:val="24"/>
          <w:lang w:val="lv-LV"/>
        </w:rPr>
        <w:t xml:space="preserve"> </w:t>
      </w:r>
    </w:p>
    <w:p w:rsidR="00585348" w:rsidRDefault="00585348" w:rsidP="00585348">
      <w:pPr>
        <w:pStyle w:val="BodyTextIndent2"/>
        <w:ind w:left="0" w:firstLine="720"/>
        <w:rPr>
          <w:szCs w:val="24"/>
          <w:lang w:eastAsia="zh-CN"/>
        </w:rPr>
      </w:pPr>
      <w:r>
        <w:rPr>
          <w:szCs w:val="24"/>
          <w:lang w:eastAsia="zh-CN"/>
        </w:rPr>
        <w:t xml:space="preserve">Saskaņā ar Ogres novada domes </w:t>
      </w:r>
      <w:r w:rsidRPr="00194FBB">
        <w:rPr>
          <w:color w:val="000000" w:themeColor="text1"/>
          <w:szCs w:val="24"/>
        </w:rPr>
        <w:t>2014.gada 17.aprīļa</w:t>
      </w:r>
      <w:r w:rsidRPr="00194FBB">
        <w:rPr>
          <w:b/>
          <w:color w:val="000000" w:themeColor="text1"/>
          <w:szCs w:val="24"/>
        </w:rPr>
        <w:t xml:space="preserve"> </w:t>
      </w:r>
      <w:r w:rsidRPr="006C1E3C">
        <w:rPr>
          <w:rStyle w:val="Hyperlink"/>
          <w:bCs/>
          <w:color w:val="auto"/>
          <w:szCs w:val="24"/>
          <w:u w:val="none"/>
        </w:rPr>
        <w:t>lēmum</w:t>
      </w:r>
      <w:r>
        <w:rPr>
          <w:rStyle w:val="Hyperlink"/>
          <w:bCs/>
          <w:color w:val="auto"/>
          <w:szCs w:val="24"/>
          <w:u w:val="none"/>
        </w:rPr>
        <w:t>u</w:t>
      </w:r>
      <w:r w:rsidRPr="00194FBB">
        <w:rPr>
          <w:bCs/>
          <w:szCs w:val="24"/>
        </w:rPr>
        <w:t xml:space="preserve"> </w:t>
      </w:r>
      <w:r w:rsidRPr="00E84820">
        <w:t>“</w:t>
      </w:r>
      <w:hyperlink r:id="rId9" w:history="1">
        <w:r w:rsidRPr="00E84820">
          <w:rPr>
            <w:rStyle w:val="Hyperlink"/>
            <w:color w:val="000000" w:themeColor="text1"/>
            <w:szCs w:val="24"/>
            <w:u w:val="none"/>
          </w:rPr>
          <w:t xml:space="preserve">Par </w:t>
        </w:r>
      </w:hyperlink>
      <w:r w:rsidRPr="00E84820">
        <w:rPr>
          <w:rStyle w:val="Hyperlink"/>
          <w:color w:val="000000" w:themeColor="text1"/>
          <w:szCs w:val="24"/>
          <w:u w:val="none"/>
        </w:rPr>
        <w:t>saistošo noteikumu Nr.16/2014 “Ogres novada pašvaldības palīdzības piešķiršanas kārtība daudzdzīvokļu dzīvojamām mājām piesaistīto zemesgabalu labiekārtošanai” pieņemšanu</w:t>
      </w:r>
      <w:r w:rsidRPr="00194FBB">
        <w:t>”</w:t>
      </w:r>
      <w:r>
        <w:t xml:space="preserve"> apstiprināts komisijas sastāvs atbilstoši Nolikuma 3.punktā noteiktajam.</w:t>
      </w:r>
    </w:p>
    <w:p w:rsidR="00585348" w:rsidRPr="00EC12DB" w:rsidRDefault="00585348" w:rsidP="00585348">
      <w:pPr>
        <w:pStyle w:val="BodyTextIndent2"/>
        <w:ind w:left="0" w:firstLine="720"/>
        <w:rPr>
          <w:szCs w:val="24"/>
          <w:lang w:eastAsia="zh-CN"/>
        </w:rPr>
      </w:pPr>
      <w:r w:rsidRPr="00F16154">
        <w:rPr>
          <w:szCs w:val="24"/>
          <w:lang w:eastAsia="zh-CN"/>
        </w:rPr>
        <w:t xml:space="preserve">Ogres novada pašvaldībā saņemts </w:t>
      </w:r>
      <w:r>
        <w:rPr>
          <w:szCs w:val="24"/>
          <w:lang w:eastAsia="zh-CN"/>
        </w:rPr>
        <w:t xml:space="preserve">Senijas </w:t>
      </w:r>
      <w:proofErr w:type="spellStart"/>
      <w:r>
        <w:rPr>
          <w:szCs w:val="24"/>
          <w:lang w:eastAsia="zh-CN"/>
        </w:rPr>
        <w:t>Smiltnieces</w:t>
      </w:r>
      <w:proofErr w:type="spellEnd"/>
      <w:r w:rsidRPr="00F16154">
        <w:rPr>
          <w:szCs w:val="24"/>
          <w:lang w:eastAsia="zh-CN"/>
        </w:rPr>
        <w:t xml:space="preserve"> </w:t>
      </w:r>
      <w:r w:rsidRPr="00803704">
        <w:t>201</w:t>
      </w:r>
      <w:r>
        <w:t>9</w:t>
      </w:r>
      <w:r w:rsidRPr="00803704">
        <w:t xml:space="preserve">.gada </w:t>
      </w:r>
      <w:r>
        <w:t>9.septembra</w:t>
      </w:r>
      <w:r w:rsidRPr="00803704">
        <w:t xml:space="preserve"> </w:t>
      </w:r>
      <w:r w:rsidRPr="00ED4144">
        <w:rPr>
          <w:rStyle w:val="Hyperlink"/>
          <w:color w:val="auto"/>
          <w:u w:val="none"/>
        </w:rPr>
        <w:t>iesniegums</w:t>
      </w:r>
      <w:r w:rsidRPr="00EC12DB">
        <w:t xml:space="preserve"> (reģistrēts </w:t>
      </w:r>
      <w:r>
        <w:t xml:space="preserve">Ogres novada </w:t>
      </w:r>
      <w:r w:rsidRPr="00EC12DB">
        <w:t>pašvaldībā 2019.gada 1</w:t>
      </w:r>
      <w:r>
        <w:t>1.septembrī</w:t>
      </w:r>
      <w:r w:rsidRPr="00EC12DB">
        <w:t xml:space="preserve"> ar Nr.2-4.</w:t>
      </w:r>
      <w:r>
        <w:t>5</w:t>
      </w:r>
      <w:r w:rsidRPr="00EC12DB">
        <w:t>/</w:t>
      </w:r>
      <w:r>
        <w:t>5546</w:t>
      </w:r>
      <w:r w:rsidRPr="00EC12DB">
        <w:t>) ar lūgumu atbrīvot viņu no Ogres novada pašvaldības Komisijas palīdzības piešķiršanai daudzdzīvokļu dzīvojamām mājām piesaistīto zemesgabalu labiekārtošanai locekļa amata</w:t>
      </w:r>
      <w:r w:rsidRPr="00EC12DB">
        <w:rPr>
          <w:szCs w:val="24"/>
          <w:lang w:eastAsia="zh-CN"/>
        </w:rPr>
        <w:t xml:space="preserve">. </w:t>
      </w:r>
    </w:p>
    <w:p w:rsidR="00585348" w:rsidRPr="00F16154" w:rsidRDefault="00585348" w:rsidP="00585348">
      <w:pPr>
        <w:pStyle w:val="BodyTextIndent2"/>
        <w:ind w:left="0" w:firstLine="720"/>
        <w:rPr>
          <w:bCs/>
        </w:rPr>
      </w:pPr>
      <w:r w:rsidRPr="00F16154">
        <w:t>Pamatojoties uz likuma “Par pašvaldībām” 21.panta pirmās daļas 24.punktu, Ogres novada pašvaldības 2014.gada 18.decembra saistošo noteikumu Nr. 36/2014 “Ogres novada pašvaldības nolikums” 7.punktu</w:t>
      </w:r>
      <w:r w:rsidRPr="00F16154">
        <w:rPr>
          <w:bCs/>
        </w:rPr>
        <w:t>,</w:t>
      </w:r>
    </w:p>
    <w:p w:rsidR="00585348" w:rsidRPr="00803704" w:rsidRDefault="00585348" w:rsidP="00585348">
      <w:pPr>
        <w:pStyle w:val="BodyTextIndent2"/>
        <w:ind w:left="0" w:firstLine="720"/>
        <w:rPr>
          <w:sz w:val="20"/>
          <w:szCs w:val="24"/>
        </w:rPr>
      </w:pPr>
    </w:p>
    <w:p w:rsidR="00585348" w:rsidRPr="000D21F1" w:rsidRDefault="00585348" w:rsidP="00585348">
      <w:pPr>
        <w:ind w:firstLine="567"/>
        <w:jc w:val="center"/>
        <w:rPr>
          <w:szCs w:val="22"/>
          <w:lang w:val="lv-LV" w:eastAsia="lv-LV"/>
        </w:rPr>
      </w:pPr>
      <w:r w:rsidRPr="000D21F1">
        <w:rPr>
          <w:b/>
          <w:szCs w:val="22"/>
          <w:lang w:val="lv-LV" w:eastAsia="lv-LV"/>
        </w:rPr>
        <w:t>balsojot: PAR –</w:t>
      </w:r>
      <w:r w:rsidRPr="000D21F1">
        <w:rPr>
          <w:szCs w:val="22"/>
          <w:lang w:val="lv-LV" w:eastAsia="lv-LV"/>
        </w:rPr>
        <w:t xml:space="preserve"> 14 balsis (</w:t>
      </w:r>
      <w:proofErr w:type="spellStart"/>
      <w:r w:rsidRPr="000D21F1">
        <w:rPr>
          <w:szCs w:val="22"/>
          <w:lang w:val="lv-LV" w:eastAsia="lv-LV"/>
        </w:rPr>
        <w:t>E.Helmanis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G.Sīviņš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J.Laizāns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A.Mangulis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M.Siliņš</w:t>
      </w:r>
      <w:proofErr w:type="spellEnd"/>
      <w:r w:rsidRPr="000D21F1">
        <w:rPr>
          <w:szCs w:val="22"/>
          <w:lang w:val="lv-LV" w:eastAsia="lv-LV"/>
        </w:rPr>
        <w:t xml:space="preserve">, </w:t>
      </w:r>
    </w:p>
    <w:p w:rsidR="00585348" w:rsidRPr="000D21F1" w:rsidRDefault="00585348" w:rsidP="00585348">
      <w:pPr>
        <w:ind w:firstLine="567"/>
        <w:jc w:val="center"/>
        <w:rPr>
          <w:lang w:val="lv-LV" w:eastAsia="lv-LV"/>
        </w:rPr>
      </w:pPr>
      <w:proofErr w:type="spellStart"/>
      <w:r w:rsidRPr="000D21F1">
        <w:rPr>
          <w:szCs w:val="22"/>
          <w:lang w:val="lv-LV" w:eastAsia="lv-LV"/>
        </w:rPr>
        <w:t>S.Kirhnere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A.Purviņa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Dz.Žindiga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Dz.Mozule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D.Širovs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J.Laptevs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J.Iklāvs</w:t>
      </w:r>
      <w:proofErr w:type="spellEnd"/>
      <w:r w:rsidRPr="000D21F1">
        <w:rPr>
          <w:szCs w:val="22"/>
          <w:lang w:val="lv-LV" w:eastAsia="lv-LV"/>
        </w:rPr>
        <w:t xml:space="preserve">, </w:t>
      </w:r>
      <w:proofErr w:type="spellStart"/>
      <w:r w:rsidRPr="000D21F1">
        <w:rPr>
          <w:lang w:val="lv-LV" w:eastAsia="lv-LV"/>
        </w:rPr>
        <w:t>J.Latišs</w:t>
      </w:r>
      <w:proofErr w:type="spellEnd"/>
      <w:r w:rsidRPr="000D21F1">
        <w:rPr>
          <w:lang w:val="lv-LV" w:eastAsia="lv-LV"/>
        </w:rPr>
        <w:t xml:space="preserve">, </w:t>
      </w:r>
      <w:proofErr w:type="spellStart"/>
      <w:r w:rsidRPr="000D21F1">
        <w:rPr>
          <w:szCs w:val="22"/>
          <w:lang w:val="lv-LV" w:eastAsia="lv-LV"/>
        </w:rPr>
        <w:t>E.Bartkevičs</w:t>
      </w:r>
      <w:proofErr w:type="spellEnd"/>
      <w:r w:rsidRPr="000D21F1">
        <w:rPr>
          <w:szCs w:val="22"/>
          <w:lang w:val="lv-LV" w:eastAsia="lv-LV"/>
        </w:rPr>
        <w:t xml:space="preserve">), </w:t>
      </w:r>
      <w:r w:rsidRPr="000D21F1">
        <w:rPr>
          <w:b/>
          <w:lang w:val="lv-LV" w:eastAsia="lv-LV"/>
        </w:rPr>
        <w:t xml:space="preserve">PRET – </w:t>
      </w:r>
      <w:r w:rsidRPr="000D21F1">
        <w:rPr>
          <w:lang w:val="lv-LV" w:eastAsia="lv-LV"/>
        </w:rPr>
        <w:t xml:space="preserve">nav, </w:t>
      </w:r>
      <w:r w:rsidRPr="000D21F1">
        <w:rPr>
          <w:b/>
          <w:lang w:val="lv-LV" w:eastAsia="lv-LV"/>
        </w:rPr>
        <w:t xml:space="preserve">ATTURAS – </w:t>
      </w:r>
      <w:r w:rsidRPr="000D21F1">
        <w:rPr>
          <w:lang w:val="lv-LV" w:eastAsia="lv-LV"/>
        </w:rPr>
        <w:t xml:space="preserve">1 balss </w:t>
      </w:r>
      <w:r w:rsidRPr="000D21F1">
        <w:rPr>
          <w:b/>
          <w:lang w:val="lv-LV" w:eastAsia="lv-LV"/>
        </w:rPr>
        <w:t>(</w:t>
      </w:r>
      <w:proofErr w:type="spellStart"/>
      <w:r w:rsidRPr="000D21F1">
        <w:rPr>
          <w:szCs w:val="22"/>
          <w:lang w:val="lv-LV" w:eastAsia="lv-LV"/>
        </w:rPr>
        <w:t>I.Vecziediņa</w:t>
      </w:r>
      <w:proofErr w:type="spellEnd"/>
      <w:r w:rsidRPr="000D21F1">
        <w:rPr>
          <w:b/>
          <w:lang w:val="lv-LV" w:eastAsia="lv-LV"/>
        </w:rPr>
        <w:t>)</w:t>
      </w:r>
      <w:r w:rsidRPr="000D21F1">
        <w:rPr>
          <w:lang w:val="lv-LV" w:eastAsia="lv-LV"/>
        </w:rPr>
        <w:t xml:space="preserve">, </w:t>
      </w:r>
    </w:p>
    <w:p w:rsidR="00585348" w:rsidRPr="000D21F1" w:rsidRDefault="00585348" w:rsidP="00585348">
      <w:pPr>
        <w:ind w:firstLine="375"/>
        <w:jc w:val="center"/>
        <w:rPr>
          <w:lang w:val="lv-LV" w:eastAsia="lv-LV"/>
        </w:rPr>
      </w:pPr>
      <w:r w:rsidRPr="000D21F1">
        <w:rPr>
          <w:lang w:val="lv-LV" w:eastAsia="lv-LV"/>
        </w:rPr>
        <w:t>Ogres novada pašvaldības dome</w:t>
      </w:r>
      <w:r w:rsidRPr="000D21F1">
        <w:rPr>
          <w:b/>
          <w:lang w:val="lv-LV" w:eastAsia="lv-LV"/>
        </w:rPr>
        <w:t xml:space="preserve"> NOLEMJ:</w:t>
      </w:r>
    </w:p>
    <w:p w:rsidR="00585348" w:rsidRPr="00803704" w:rsidRDefault="00585348" w:rsidP="00585348">
      <w:pPr>
        <w:pStyle w:val="naisf"/>
        <w:spacing w:before="0" w:after="0"/>
        <w:ind w:firstLine="0"/>
        <w:jc w:val="center"/>
        <w:rPr>
          <w:b/>
          <w:sz w:val="20"/>
        </w:rPr>
      </w:pPr>
    </w:p>
    <w:p w:rsidR="00585348" w:rsidRPr="005E0E78" w:rsidRDefault="00585348" w:rsidP="00585348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u w:val="single"/>
          <w:lang w:val="lv-LV"/>
        </w:rPr>
      </w:pPr>
      <w:r w:rsidRPr="001A7F37">
        <w:rPr>
          <w:rFonts w:ascii="Times New Roman" w:hAnsi="Times New Roman"/>
          <w:szCs w:val="24"/>
          <w:lang w:val="lv-LV"/>
        </w:rPr>
        <w:t>Izdarīt</w:t>
      </w:r>
      <w:r w:rsidRPr="00194FBB"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Pr="00DE4E08">
        <w:rPr>
          <w:rFonts w:ascii="Times New Roman" w:hAnsi="Times New Roman"/>
          <w:szCs w:val="24"/>
          <w:lang w:val="lv-LV"/>
        </w:rPr>
        <w:t>Ogres novada pašvaldības domes</w:t>
      </w:r>
      <w:r>
        <w:rPr>
          <w:rFonts w:ascii="Times New Roman" w:hAnsi="Times New Roman"/>
          <w:b/>
          <w:bCs/>
          <w:szCs w:val="24"/>
          <w:lang w:val="lv-LV"/>
        </w:rPr>
        <w:t xml:space="preserve"> </w:t>
      </w:r>
      <w:r w:rsidRPr="00194FBB">
        <w:rPr>
          <w:rFonts w:ascii="Times New Roman" w:hAnsi="Times New Roman"/>
          <w:color w:val="000000" w:themeColor="text1"/>
          <w:szCs w:val="24"/>
          <w:lang w:val="lv-LV"/>
        </w:rPr>
        <w:t>2014.gada 17.aprīļa</w:t>
      </w:r>
      <w:r w:rsidRPr="00194FBB">
        <w:rPr>
          <w:rFonts w:ascii="Times New Roman" w:hAnsi="Times New Roman"/>
          <w:b/>
          <w:color w:val="000000" w:themeColor="text1"/>
          <w:szCs w:val="24"/>
          <w:lang w:val="lv-LV"/>
        </w:rPr>
        <w:t xml:space="preserve"> </w:t>
      </w:r>
      <w:r w:rsidRPr="00ED4144">
        <w:rPr>
          <w:rStyle w:val="Hyperlink"/>
          <w:rFonts w:ascii="Times New Roman" w:hAnsi="Times New Roman"/>
          <w:bCs/>
          <w:color w:val="auto"/>
          <w:szCs w:val="24"/>
          <w:u w:val="none"/>
          <w:lang w:val="lv-LV"/>
        </w:rPr>
        <w:t>lēmumā</w:t>
      </w:r>
      <w:r w:rsidRPr="00194FBB">
        <w:rPr>
          <w:rFonts w:ascii="Times New Roman" w:hAnsi="Times New Roman"/>
          <w:bCs/>
          <w:szCs w:val="24"/>
          <w:lang w:val="lv-LV"/>
        </w:rPr>
        <w:t xml:space="preserve"> </w:t>
      </w:r>
      <w:r w:rsidRPr="00E84820">
        <w:rPr>
          <w:rFonts w:ascii="Times New Roman" w:hAnsi="Times New Roman"/>
          <w:lang w:val="lv-LV"/>
        </w:rPr>
        <w:t>“</w:t>
      </w:r>
      <w:hyperlink r:id="rId10" w:history="1">
        <w:r w:rsidRPr="00E84820">
          <w:rPr>
            <w:rStyle w:val="Hyperlink"/>
            <w:rFonts w:ascii="Times New Roman" w:hAnsi="Times New Roman"/>
            <w:color w:val="000000" w:themeColor="text1"/>
            <w:szCs w:val="24"/>
            <w:u w:val="none"/>
            <w:lang w:val="lv-LV"/>
          </w:rPr>
          <w:t xml:space="preserve">Par </w:t>
        </w:r>
      </w:hyperlink>
      <w:r w:rsidRPr="00E84820">
        <w:rPr>
          <w:rStyle w:val="Hyperlink"/>
          <w:rFonts w:ascii="Times New Roman" w:hAnsi="Times New Roman"/>
          <w:color w:val="000000" w:themeColor="text1"/>
          <w:szCs w:val="24"/>
          <w:u w:val="none"/>
          <w:lang w:val="lv-LV"/>
        </w:rPr>
        <w:t>saistošo noteikumu Nr.16/2014 “Ogres novada pašvaldības palīdzības piešķiršanas kārtība daudzdzīvokļu dzīvojamām mājām piesaistīto zemesgabalu labiekārtošanai” pieņemšanu</w:t>
      </w:r>
      <w:r>
        <w:rPr>
          <w:rFonts w:ascii="Times New Roman" w:hAnsi="Times New Roman"/>
          <w:lang w:val="lv-LV"/>
        </w:rPr>
        <w:t>”</w:t>
      </w:r>
      <w:r w:rsidRPr="00194FBB">
        <w:rPr>
          <w:rFonts w:ascii="Times New Roman" w:hAnsi="Times New Roman"/>
          <w:lang w:val="lv-LV"/>
        </w:rPr>
        <w:t xml:space="preserve"> šādu </w:t>
      </w:r>
      <w:r w:rsidRPr="00E84820">
        <w:rPr>
          <w:rFonts w:ascii="Times New Roman" w:hAnsi="Times New Roman"/>
          <w:szCs w:val="24"/>
          <w:lang w:val="lv-LV"/>
        </w:rPr>
        <w:t>grozījumu</w:t>
      </w:r>
      <w:r>
        <w:rPr>
          <w:rFonts w:ascii="Times New Roman" w:hAnsi="Times New Roman"/>
          <w:szCs w:val="24"/>
          <w:lang w:val="lv-LV"/>
        </w:rPr>
        <w:t xml:space="preserve"> – </w:t>
      </w:r>
      <w:proofErr w:type="spellStart"/>
      <w:r w:rsidRPr="00B432CB">
        <w:rPr>
          <w:rFonts w:ascii="Times New Roman" w:hAnsi="Times New Roman"/>
        </w:rPr>
        <w:t>svītrot</w:t>
      </w:r>
      <w:proofErr w:type="spellEnd"/>
      <w:r w:rsidRPr="00B432CB">
        <w:rPr>
          <w:rFonts w:ascii="Times New Roman" w:hAnsi="Times New Roman"/>
        </w:rPr>
        <w:t xml:space="preserve"> 2.2.1.punktu.</w:t>
      </w:r>
      <w:r>
        <w:t xml:space="preserve">  </w:t>
      </w:r>
    </w:p>
    <w:p w:rsidR="00585348" w:rsidRPr="00B432CB" w:rsidRDefault="00585348" w:rsidP="00585348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u w:val="single"/>
          <w:lang w:val="lv-LV"/>
        </w:rPr>
      </w:pPr>
      <w:proofErr w:type="spellStart"/>
      <w:r w:rsidRPr="00B432CB">
        <w:rPr>
          <w:rFonts w:ascii="Times New Roman" w:hAnsi="Times New Roman"/>
        </w:rPr>
        <w:t>Uzdot</w:t>
      </w:r>
      <w:proofErr w:type="spellEnd"/>
      <w:r w:rsidRPr="00B432CB">
        <w:rPr>
          <w:rFonts w:ascii="Times New Roman" w:hAnsi="Times New Roman"/>
        </w:rPr>
        <w:t xml:space="preserve"> Ogres novada </w:t>
      </w:r>
      <w:proofErr w:type="spellStart"/>
      <w:r w:rsidRPr="00B432CB">
        <w:rPr>
          <w:rFonts w:ascii="Times New Roman" w:hAnsi="Times New Roman"/>
        </w:rPr>
        <w:t>pašvaldības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Komisijas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palīdzības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piešķiršanai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daudzdzīvokļu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dzīvojamām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mājām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piesaistīto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zemesgabalu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labiekārtošanai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komisijas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priekšsēdētājam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J.Laizānam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mēneša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laikā</w:t>
      </w:r>
      <w:proofErr w:type="spellEnd"/>
      <w:r w:rsidRPr="00B432CB">
        <w:rPr>
          <w:rFonts w:ascii="Times New Roman" w:hAnsi="Times New Roman"/>
        </w:rPr>
        <w:t xml:space="preserve"> no </w:t>
      </w:r>
      <w:proofErr w:type="spellStart"/>
      <w:r w:rsidRPr="00B432CB">
        <w:rPr>
          <w:rFonts w:ascii="Times New Roman" w:hAnsi="Times New Roman"/>
        </w:rPr>
        <w:t>lēmuma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spēkā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stāšanās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dienas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piesaistīt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kvalificētu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speciālistu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komisijas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darba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nodrošināšanai</w:t>
      </w:r>
      <w:proofErr w:type="spellEnd"/>
      <w:r w:rsidRPr="00B432CB">
        <w:rPr>
          <w:rFonts w:ascii="Times New Roman" w:hAnsi="Times New Roman"/>
        </w:rPr>
        <w:t xml:space="preserve">, </w:t>
      </w:r>
      <w:proofErr w:type="spellStart"/>
      <w:r w:rsidRPr="00B432CB">
        <w:rPr>
          <w:rFonts w:ascii="Times New Roman" w:hAnsi="Times New Roman"/>
        </w:rPr>
        <w:t>līdz</w:t>
      </w:r>
      <w:proofErr w:type="spellEnd"/>
      <w:r w:rsidRPr="00B432CB">
        <w:rPr>
          <w:rFonts w:ascii="Times New Roman" w:hAnsi="Times New Roman"/>
        </w:rPr>
        <w:t xml:space="preserve"> tam </w:t>
      </w:r>
      <w:proofErr w:type="spellStart"/>
      <w:r w:rsidRPr="00B432CB">
        <w:rPr>
          <w:rFonts w:ascii="Times New Roman" w:hAnsi="Times New Roman"/>
        </w:rPr>
        <w:t>nodrošinot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šīs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komisijas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darbu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atbilstoši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Nolikuma</w:t>
      </w:r>
      <w:proofErr w:type="spellEnd"/>
      <w:r w:rsidRPr="00B432CB">
        <w:rPr>
          <w:rFonts w:ascii="Times New Roman" w:hAnsi="Times New Roman"/>
        </w:rPr>
        <w:t xml:space="preserve"> 9.punktam, </w:t>
      </w:r>
      <w:proofErr w:type="spellStart"/>
      <w:r w:rsidRPr="00B432CB">
        <w:rPr>
          <w:rFonts w:ascii="Times New Roman" w:hAnsi="Times New Roman"/>
        </w:rPr>
        <w:t>t.i</w:t>
      </w:r>
      <w:proofErr w:type="spellEnd"/>
      <w:r w:rsidRPr="00B432CB">
        <w:rPr>
          <w:rFonts w:ascii="Times New Roman" w:hAnsi="Times New Roman"/>
        </w:rPr>
        <w:t xml:space="preserve">., </w:t>
      </w:r>
      <w:proofErr w:type="spellStart"/>
      <w:r w:rsidRPr="00B432CB">
        <w:rPr>
          <w:rFonts w:ascii="Times New Roman" w:hAnsi="Times New Roman"/>
        </w:rPr>
        <w:t>komisija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ir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lemttiesīga</w:t>
      </w:r>
      <w:proofErr w:type="spellEnd"/>
      <w:r w:rsidRPr="00B432CB">
        <w:rPr>
          <w:rFonts w:ascii="Times New Roman" w:hAnsi="Times New Roman"/>
        </w:rPr>
        <w:t xml:space="preserve">, </w:t>
      </w:r>
      <w:proofErr w:type="gramStart"/>
      <w:r w:rsidRPr="00B432CB">
        <w:rPr>
          <w:rFonts w:ascii="Times New Roman" w:hAnsi="Times New Roman"/>
        </w:rPr>
        <w:t>ja</w:t>
      </w:r>
      <w:proofErr w:type="gram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tajā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piedalās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vismaz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trīs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komisijas</w:t>
      </w:r>
      <w:proofErr w:type="spellEnd"/>
      <w:r w:rsidRPr="00B432CB">
        <w:rPr>
          <w:rFonts w:ascii="Times New Roman" w:hAnsi="Times New Roman"/>
        </w:rPr>
        <w:t xml:space="preserve"> </w:t>
      </w:r>
      <w:proofErr w:type="spellStart"/>
      <w:r w:rsidRPr="00B432CB">
        <w:rPr>
          <w:rFonts w:ascii="Times New Roman" w:hAnsi="Times New Roman"/>
        </w:rPr>
        <w:t>locekļi</w:t>
      </w:r>
      <w:proofErr w:type="spellEnd"/>
      <w:r w:rsidRPr="00B432CB">
        <w:rPr>
          <w:rFonts w:ascii="Times New Roman" w:hAnsi="Times New Roman"/>
        </w:rPr>
        <w:t xml:space="preserve">.      </w:t>
      </w:r>
    </w:p>
    <w:p w:rsidR="00585348" w:rsidRPr="00E84820" w:rsidRDefault="00585348" w:rsidP="00585348">
      <w:pPr>
        <w:tabs>
          <w:tab w:val="left" w:pos="567"/>
          <w:tab w:val="left" w:pos="1134"/>
        </w:tabs>
        <w:spacing w:after="120"/>
        <w:jc w:val="both"/>
        <w:rPr>
          <w:rFonts w:ascii="Times New Roman" w:hAnsi="Times New Roman"/>
          <w:bCs/>
          <w:szCs w:val="24"/>
          <w:lang w:val="lv-LV"/>
        </w:rPr>
      </w:pPr>
      <w:r>
        <w:rPr>
          <w:rFonts w:ascii="Times New Roman" w:hAnsi="Times New Roman"/>
          <w:bCs/>
          <w:szCs w:val="24"/>
          <w:lang w:val="lv-LV"/>
        </w:rPr>
        <w:lastRenderedPageBreak/>
        <w:tab/>
        <w:t xml:space="preserve">3. </w:t>
      </w:r>
      <w:r w:rsidRPr="001A7F37">
        <w:rPr>
          <w:rFonts w:ascii="Times New Roman" w:hAnsi="Times New Roman"/>
          <w:bCs/>
          <w:szCs w:val="24"/>
          <w:lang w:val="lv-LV" w:eastAsia="lv-LV"/>
        </w:rPr>
        <w:t>Uzdot</w:t>
      </w:r>
      <w:r w:rsidRPr="00F16154">
        <w:rPr>
          <w:rFonts w:ascii="Times New Roman" w:hAnsi="Times New Roman"/>
          <w:szCs w:val="24"/>
          <w:lang w:val="lv-LV" w:eastAsia="lv-LV"/>
        </w:rPr>
        <w:t xml:space="preserve"> Ogres novada pašvaldības centrālās administrācijas “Ogres novada pašvaldība” </w:t>
      </w:r>
      <w:r w:rsidRPr="00F16154">
        <w:rPr>
          <w:rFonts w:ascii="Times New Roman" w:hAnsi="Times New Roman"/>
          <w:bCs/>
          <w:szCs w:val="24"/>
          <w:lang w:val="lv-LV"/>
        </w:rPr>
        <w:t xml:space="preserve">Kancelejai </w:t>
      </w:r>
      <w:r w:rsidRPr="00F16154">
        <w:rPr>
          <w:rFonts w:ascii="Times New Roman" w:hAnsi="Times New Roman"/>
          <w:iCs/>
          <w:szCs w:val="24"/>
          <w:lang w:val="lv-LV"/>
        </w:rPr>
        <w:t xml:space="preserve">nodrošināt Ogres novada domes </w:t>
      </w:r>
      <w:r w:rsidRPr="00F16154">
        <w:rPr>
          <w:rFonts w:ascii="Times New Roman" w:hAnsi="Times New Roman"/>
          <w:color w:val="000000" w:themeColor="text1"/>
          <w:szCs w:val="24"/>
          <w:lang w:val="lv-LV"/>
        </w:rPr>
        <w:t>2014.gada 17.aprīļa</w:t>
      </w:r>
      <w:r w:rsidRPr="00F16154">
        <w:rPr>
          <w:rFonts w:ascii="Times New Roman" w:hAnsi="Times New Roman"/>
          <w:b/>
          <w:color w:val="000000" w:themeColor="text1"/>
          <w:szCs w:val="24"/>
          <w:lang w:val="lv-LV"/>
        </w:rPr>
        <w:t xml:space="preserve"> </w:t>
      </w:r>
      <w:r w:rsidRPr="00F16154">
        <w:rPr>
          <w:rFonts w:ascii="Times New Roman" w:hAnsi="Times New Roman"/>
          <w:bCs/>
          <w:szCs w:val="24"/>
          <w:lang w:val="lv-LV"/>
        </w:rPr>
        <w:t xml:space="preserve">lēmuma </w:t>
      </w:r>
      <w:r w:rsidRPr="00E84820">
        <w:rPr>
          <w:rFonts w:ascii="Times New Roman" w:hAnsi="Times New Roman"/>
          <w:lang w:val="lv-LV"/>
        </w:rPr>
        <w:t>“</w:t>
      </w:r>
      <w:hyperlink r:id="rId11" w:history="1">
        <w:r w:rsidRPr="00E84820">
          <w:rPr>
            <w:rStyle w:val="Hyperlink"/>
            <w:rFonts w:ascii="Times New Roman" w:hAnsi="Times New Roman"/>
            <w:color w:val="000000" w:themeColor="text1"/>
            <w:szCs w:val="24"/>
            <w:u w:val="none"/>
            <w:lang w:val="lv-LV"/>
          </w:rPr>
          <w:t xml:space="preserve">Par </w:t>
        </w:r>
      </w:hyperlink>
      <w:r w:rsidRPr="00E84820">
        <w:rPr>
          <w:rStyle w:val="Hyperlink"/>
          <w:rFonts w:ascii="Times New Roman" w:hAnsi="Times New Roman"/>
          <w:color w:val="000000" w:themeColor="text1"/>
          <w:szCs w:val="24"/>
          <w:u w:val="none"/>
          <w:lang w:val="lv-LV"/>
        </w:rPr>
        <w:t>saistošo noteikumu Nr.16/2014 “Ogres novada pašvaldības palīdzības piešķiršanas kārtība daudzdzīvokļu dzīvojamām mājām piesaistīto zemesgabalu labiekārtošanai” pieņemšanu</w:t>
      </w:r>
      <w:r w:rsidRPr="00E84820">
        <w:rPr>
          <w:rFonts w:ascii="Times New Roman" w:hAnsi="Times New Roman"/>
          <w:lang w:val="lv-LV"/>
        </w:rPr>
        <w:t>”</w:t>
      </w:r>
      <w:r w:rsidRPr="00E84820">
        <w:rPr>
          <w:rFonts w:ascii="Times New Roman" w:hAnsi="Times New Roman"/>
          <w:b/>
          <w:lang w:val="lv-LV"/>
        </w:rPr>
        <w:t xml:space="preserve"> </w:t>
      </w:r>
      <w:hyperlink r:id="rId12" w:history="1">
        <w:r w:rsidRPr="00CB437C">
          <w:rPr>
            <w:rStyle w:val="Hyperlink"/>
            <w:rFonts w:ascii="Times New Roman" w:hAnsi="Times New Roman"/>
            <w:bCs/>
            <w:szCs w:val="24"/>
            <w:lang w:val="lv-LV"/>
          </w:rPr>
          <w:t>aktuālo redakciju</w:t>
        </w:r>
      </w:hyperlink>
      <w:bookmarkStart w:id="1" w:name="_GoBack"/>
      <w:bookmarkEnd w:id="1"/>
      <w:r w:rsidRPr="00E84820">
        <w:rPr>
          <w:rFonts w:ascii="Times New Roman" w:hAnsi="Times New Roman"/>
          <w:bCs/>
          <w:szCs w:val="24"/>
          <w:lang w:val="lv-LV"/>
        </w:rPr>
        <w:t>.</w:t>
      </w:r>
    </w:p>
    <w:p w:rsidR="00585348" w:rsidRDefault="00585348" w:rsidP="00585348">
      <w:pPr>
        <w:pStyle w:val="BodyTextIndent2"/>
        <w:tabs>
          <w:tab w:val="left" w:pos="567"/>
          <w:tab w:val="left" w:pos="993"/>
        </w:tabs>
        <w:spacing w:after="120"/>
        <w:ind w:left="0" w:firstLine="567"/>
      </w:pPr>
      <w:r>
        <w:rPr>
          <w:bCs/>
        </w:rPr>
        <w:t>4</w:t>
      </w:r>
      <w:r w:rsidRPr="00F16154">
        <w:rPr>
          <w:bCs/>
        </w:rPr>
        <w:t xml:space="preserve">. Kontroli par lēmuma izpildi uzdot </w:t>
      </w:r>
      <w:r w:rsidRPr="00F16154">
        <w:t>pašvaldības izpilddirektora vietnie</w:t>
      </w:r>
      <w:r>
        <w:t xml:space="preserve">kam. </w:t>
      </w:r>
    </w:p>
    <w:p w:rsidR="00585348" w:rsidRDefault="00585348" w:rsidP="00585348">
      <w:pPr>
        <w:pStyle w:val="BodyTextIndent2"/>
        <w:ind w:left="0" w:firstLine="709"/>
        <w:jc w:val="right"/>
      </w:pPr>
    </w:p>
    <w:p w:rsidR="00585348" w:rsidRDefault="00585348" w:rsidP="00585348">
      <w:pPr>
        <w:pStyle w:val="BodyTextIndent2"/>
        <w:ind w:left="0" w:firstLine="709"/>
        <w:jc w:val="right"/>
      </w:pPr>
    </w:p>
    <w:p w:rsidR="00585348" w:rsidRPr="00F16154" w:rsidRDefault="00585348" w:rsidP="00585348">
      <w:pPr>
        <w:pStyle w:val="BodyTextIndent2"/>
        <w:ind w:left="0" w:firstLine="709"/>
        <w:jc w:val="right"/>
      </w:pPr>
      <w:r w:rsidRPr="00F16154">
        <w:t>(Sēdes vadītāja,</w:t>
      </w:r>
    </w:p>
    <w:p w:rsidR="00585348" w:rsidRPr="00D43694" w:rsidRDefault="00585348" w:rsidP="00585348">
      <w:pPr>
        <w:pStyle w:val="BodyTextIndent2"/>
        <w:ind w:left="218"/>
        <w:jc w:val="right"/>
        <w:rPr>
          <w:i/>
          <w:iCs/>
        </w:rPr>
      </w:pPr>
      <w:r w:rsidRPr="00CB7FB7">
        <w:t xml:space="preserve">domes priekšsēdētāja </w:t>
      </w:r>
      <w:proofErr w:type="spellStart"/>
      <w:r>
        <w:t>E.Helmaņa</w:t>
      </w:r>
      <w:proofErr w:type="spellEnd"/>
      <w:r w:rsidRPr="00F16154">
        <w:t xml:space="preserve"> paraksts)</w:t>
      </w:r>
    </w:p>
    <w:p w:rsidR="00585348" w:rsidRDefault="00585348" w:rsidP="00585348"/>
    <w:p w:rsidR="00F811AD" w:rsidRDefault="00F811AD"/>
    <w:sectPr w:rsidR="00F811AD" w:rsidSect="00D61FF5">
      <w:headerReference w:type="default" r:id="rId13"/>
      <w:footerReference w:type="first" r:id="rId14"/>
      <w:pgSz w:w="11907" w:h="16840" w:code="9"/>
      <w:pgMar w:top="1134" w:right="1134" w:bottom="1134" w:left="1701" w:header="709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CB" w:rsidRDefault="00C10FCB">
      <w:r>
        <w:separator/>
      </w:r>
    </w:p>
  </w:endnote>
  <w:endnote w:type="continuationSeparator" w:id="0">
    <w:p w:rsidR="00C10FCB" w:rsidRDefault="00C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ED" w:rsidRDefault="00C10FCB">
    <w:pPr>
      <w:pStyle w:val="Footer"/>
      <w:jc w:val="center"/>
    </w:pPr>
  </w:p>
  <w:p w:rsidR="004760ED" w:rsidRDefault="00C10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CB" w:rsidRDefault="00C10FCB">
      <w:r>
        <w:separator/>
      </w:r>
    </w:p>
  </w:footnote>
  <w:footnote w:type="continuationSeparator" w:id="0">
    <w:p w:rsidR="00C10FCB" w:rsidRDefault="00C10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4187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C077F" w:rsidRPr="009C077F" w:rsidRDefault="00585348">
        <w:pPr>
          <w:pStyle w:val="Header"/>
          <w:jc w:val="center"/>
          <w:rPr>
            <w:rFonts w:ascii="Times New Roman" w:hAnsi="Times New Roman"/>
            <w:sz w:val="20"/>
          </w:rPr>
        </w:pPr>
        <w:r w:rsidRPr="009C077F">
          <w:rPr>
            <w:rFonts w:ascii="Times New Roman" w:hAnsi="Times New Roman"/>
            <w:sz w:val="20"/>
          </w:rPr>
          <w:fldChar w:fldCharType="begin"/>
        </w:r>
        <w:r w:rsidRPr="009C077F">
          <w:rPr>
            <w:rFonts w:ascii="Times New Roman" w:hAnsi="Times New Roman"/>
            <w:sz w:val="20"/>
          </w:rPr>
          <w:instrText>PAGE   \* MERGEFORMAT</w:instrText>
        </w:r>
        <w:r w:rsidRPr="009C077F">
          <w:rPr>
            <w:rFonts w:ascii="Times New Roman" w:hAnsi="Times New Roman"/>
            <w:sz w:val="20"/>
          </w:rPr>
          <w:fldChar w:fldCharType="separate"/>
        </w:r>
        <w:r w:rsidR="00CB437C" w:rsidRPr="00CB437C">
          <w:rPr>
            <w:rFonts w:ascii="Times New Roman" w:hAnsi="Times New Roman"/>
            <w:noProof/>
            <w:sz w:val="20"/>
            <w:lang w:val="lv-LV"/>
          </w:rPr>
          <w:t>2</w:t>
        </w:r>
        <w:r w:rsidRPr="009C077F">
          <w:rPr>
            <w:rFonts w:ascii="Times New Roman" w:hAnsi="Times New Roman"/>
            <w:sz w:val="20"/>
          </w:rPr>
          <w:fldChar w:fldCharType="end"/>
        </w:r>
      </w:p>
    </w:sdtContent>
  </w:sdt>
  <w:p w:rsidR="009713A9" w:rsidRDefault="00C10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53A0"/>
    <w:multiLevelType w:val="multilevel"/>
    <w:tmpl w:val="569631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48"/>
    <w:rsid w:val="00585348"/>
    <w:rsid w:val="00C10FCB"/>
    <w:rsid w:val="00CB437C"/>
    <w:rsid w:val="00F8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648CEF-10A3-4184-8945-CC20F83A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348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5348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534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585348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585348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585348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85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348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853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4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53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348"/>
    <w:rPr>
      <w:rFonts w:ascii="RimTimes" w:eastAsia="Times New Roman" w:hAnsi="Rim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auska\AppData\Local\Microsoft\Windows\INetCache\Content.Outlook\vecie_lem\vecais_lem_atlidzibas%20noteiksanas%20komisijas%20sastavs.do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gresnovads.lv/lat/pasvaldiba/normativie_akti_un_attistibas_planosanas_dokumenti/lemumi/pielikumi_un_saites/in_site/tools/download.php?file=files/lemumi/2019/17_oktobris/pielikumi/piel_par_32_akt_red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auska\AppData\Local\Microsoft\Windows\INetCache\Content.Outlook\vecie_lem\vecais_lem_atlidzibas%20noteiksanas%20komisijas%20sastavs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ABauska\AppData\Local\Microsoft\Windows\INetCache\Content.Outlook\vecie_lem\vecais_lem_atlidzibas%20noteiksanas%20komisijas%20sastavs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Bauska\AppData\Local\Microsoft\Windows\INetCache\Content.Outlook\vecie_lem\vecais_lem_atlidzibas%20noteiksanas%20komisijas%20sastavs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2019-10-25T14:35:00Z</dcterms:created>
  <dcterms:modified xsi:type="dcterms:W3CDTF">2019-10-25T14:35:00Z</dcterms:modified>
</cp:coreProperties>
</file>