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C0" w:rsidRPr="003F495E" w:rsidRDefault="002F1BC0" w:rsidP="002F1BC0">
      <w:pPr>
        <w:jc w:val="center"/>
        <w:rPr>
          <w:rFonts w:ascii="Times New Roman" w:hAnsi="Times New Roman"/>
          <w:noProof/>
          <w:lang w:val="lv-LV" w:eastAsia="lv-LV"/>
        </w:rPr>
      </w:pPr>
      <w:r w:rsidRPr="003F495E">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F1BC0" w:rsidRPr="003F495E" w:rsidRDefault="002F1BC0" w:rsidP="002F1BC0">
      <w:pPr>
        <w:jc w:val="center"/>
        <w:rPr>
          <w:rFonts w:ascii="Times New Roman" w:hAnsi="Times New Roman"/>
          <w:noProof/>
          <w:sz w:val="12"/>
          <w:szCs w:val="28"/>
          <w:lang w:val="lv-LV"/>
        </w:rPr>
      </w:pPr>
    </w:p>
    <w:p w:rsidR="002F1BC0" w:rsidRPr="003F495E" w:rsidRDefault="002F1BC0" w:rsidP="002F1BC0">
      <w:pPr>
        <w:jc w:val="center"/>
        <w:rPr>
          <w:rFonts w:ascii="Times New Roman" w:hAnsi="Times New Roman"/>
          <w:noProof/>
          <w:sz w:val="36"/>
          <w:lang w:val="lv-LV"/>
        </w:rPr>
      </w:pPr>
      <w:r w:rsidRPr="003F495E">
        <w:rPr>
          <w:rFonts w:ascii="Times New Roman" w:hAnsi="Times New Roman"/>
          <w:noProof/>
          <w:sz w:val="36"/>
          <w:lang w:val="lv-LV"/>
        </w:rPr>
        <w:t>OGRES  NOVADA  PAŠVALDĪBA</w:t>
      </w:r>
    </w:p>
    <w:p w:rsidR="002F1BC0" w:rsidRPr="003F495E" w:rsidRDefault="002F1BC0" w:rsidP="002F1BC0">
      <w:pPr>
        <w:jc w:val="center"/>
        <w:rPr>
          <w:rFonts w:ascii="Times New Roman" w:hAnsi="Times New Roman"/>
          <w:noProof/>
          <w:sz w:val="18"/>
          <w:lang w:val="lv-LV"/>
        </w:rPr>
      </w:pPr>
      <w:r w:rsidRPr="003F495E">
        <w:rPr>
          <w:rFonts w:ascii="Times New Roman" w:hAnsi="Times New Roman"/>
          <w:noProof/>
          <w:sz w:val="18"/>
          <w:lang w:val="lv-LV"/>
        </w:rPr>
        <w:t>Reģ.Nr.90000024455, Brīvības iela 33, Ogre, Ogres nov., LV-5001</w:t>
      </w:r>
    </w:p>
    <w:p w:rsidR="002F1BC0" w:rsidRPr="003F495E" w:rsidRDefault="002F1BC0" w:rsidP="002F1BC0">
      <w:pPr>
        <w:pBdr>
          <w:bottom w:val="single" w:sz="4" w:space="1" w:color="auto"/>
        </w:pBdr>
        <w:jc w:val="center"/>
        <w:rPr>
          <w:rFonts w:ascii="Times New Roman" w:hAnsi="Times New Roman"/>
          <w:noProof/>
          <w:sz w:val="18"/>
          <w:lang w:val="lv-LV"/>
        </w:rPr>
      </w:pPr>
      <w:r w:rsidRPr="003F495E">
        <w:rPr>
          <w:rFonts w:ascii="Times New Roman" w:hAnsi="Times New Roman"/>
          <w:noProof/>
          <w:sz w:val="18"/>
          <w:lang w:val="lv-LV"/>
        </w:rPr>
        <w:t xml:space="preserve">tālrunis 65071160, fakss 65071161, </w:t>
      </w:r>
      <w:r w:rsidRPr="003F495E">
        <w:rPr>
          <w:rFonts w:ascii="Times New Roman" w:hAnsi="Times New Roman"/>
          <w:sz w:val="18"/>
          <w:lang w:val="lv-LV"/>
        </w:rPr>
        <w:t xml:space="preserve">e-pasts: ogredome@ogresnovads.lv, www.ogresnovads.lv </w:t>
      </w:r>
    </w:p>
    <w:p w:rsidR="002F1BC0" w:rsidRPr="00591458" w:rsidRDefault="002F1BC0" w:rsidP="002F1BC0">
      <w:pPr>
        <w:rPr>
          <w:rFonts w:ascii="Times New Roman" w:hAnsi="Times New Roman"/>
          <w:szCs w:val="24"/>
          <w:lang w:val="lv-LV"/>
        </w:rPr>
      </w:pPr>
    </w:p>
    <w:p w:rsidR="002F1BC0" w:rsidRPr="003F495E" w:rsidRDefault="002F1BC0" w:rsidP="002F1BC0">
      <w:pPr>
        <w:jc w:val="center"/>
        <w:rPr>
          <w:rFonts w:ascii="Times New Roman" w:hAnsi="Times New Roman"/>
          <w:sz w:val="28"/>
          <w:szCs w:val="28"/>
          <w:lang w:val="lv-LV"/>
        </w:rPr>
      </w:pPr>
      <w:r w:rsidRPr="003F495E">
        <w:rPr>
          <w:rFonts w:ascii="Times New Roman" w:hAnsi="Times New Roman"/>
          <w:sz w:val="28"/>
          <w:szCs w:val="28"/>
          <w:lang w:val="lv-LV"/>
        </w:rPr>
        <w:t>PAŠVALDĪBAS DOMES  SĒDES  PROTOKOLA  IZRAKSTS</w:t>
      </w:r>
    </w:p>
    <w:p w:rsidR="002F1BC0" w:rsidRDefault="002F1BC0" w:rsidP="002F1BC0">
      <w:pPr>
        <w:rPr>
          <w:rFonts w:ascii="Times New Roman" w:hAnsi="Times New Roman"/>
          <w:szCs w:val="24"/>
          <w:lang w:val="lv-LV"/>
        </w:rPr>
      </w:pPr>
    </w:p>
    <w:p w:rsidR="002F1BC0" w:rsidRPr="00591458" w:rsidRDefault="002F1BC0" w:rsidP="002F1BC0">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F1BC0" w:rsidRPr="003F495E" w:rsidTr="00F652C1">
        <w:tblPrEx>
          <w:tblCellMar>
            <w:top w:w="0" w:type="dxa"/>
            <w:bottom w:w="0" w:type="dxa"/>
          </w:tblCellMar>
        </w:tblPrEx>
        <w:tc>
          <w:tcPr>
            <w:tcW w:w="1666" w:type="pct"/>
          </w:tcPr>
          <w:p w:rsidR="002F1BC0" w:rsidRPr="003F495E" w:rsidRDefault="002F1BC0" w:rsidP="00F652C1">
            <w:pPr>
              <w:rPr>
                <w:rFonts w:ascii="Times New Roman" w:hAnsi="Times New Roman"/>
                <w:lang w:val="lv-LV"/>
              </w:rPr>
            </w:pPr>
            <w:r w:rsidRPr="003F495E">
              <w:rPr>
                <w:rFonts w:ascii="Times New Roman" w:hAnsi="Times New Roman"/>
                <w:lang w:val="lv-LV"/>
              </w:rPr>
              <w:t>Ogrē, Brīvības ielā 33</w:t>
            </w:r>
          </w:p>
        </w:tc>
        <w:tc>
          <w:tcPr>
            <w:tcW w:w="1666" w:type="pct"/>
          </w:tcPr>
          <w:p w:rsidR="002F1BC0" w:rsidRPr="003F495E" w:rsidRDefault="002F1BC0" w:rsidP="00F652C1">
            <w:pPr>
              <w:pStyle w:val="Heading2"/>
            </w:pPr>
            <w:r w:rsidRPr="003F495E">
              <w:t>Nr.</w:t>
            </w:r>
            <w:r>
              <w:t>13</w:t>
            </w:r>
          </w:p>
        </w:tc>
        <w:tc>
          <w:tcPr>
            <w:tcW w:w="1667" w:type="pct"/>
          </w:tcPr>
          <w:p w:rsidR="002F1BC0" w:rsidRPr="003F495E" w:rsidRDefault="002F1BC0" w:rsidP="00F652C1">
            <w:pPr>
              <w:jc w:val="right"/>
              <w:rPr>
                <w:rFonts w:ascii="Times New Roman" w:hAnsi="Times New Roman"/>
                <w:lang w:val="lv-LV"/>
              </w:rPr>
            </w:pPr>
            <w:r w:rsidRPr="003F495E">
              <w:rPr>
                <w:rFonts w:ascii="Times New Roman" w:hAnsi="Times New Roman"/>
                <w:lang w:val="lv-LV"/>
              </w:rPr>
              <w:t>201</w:t>
            </w:r>
            <w:r>
              <w:rPr>
                <w:rFonts w:ascii="Times New Roman" w:hAnsi="Times New Roman"/>
                <w:lang w:val="lv-LV"/>
              </w:rPr>
              <w:t>9</w:t>
            </w:r>
            <w:r w:rsidRPr="003F495E">
              <w:rPr>
                <w:rFonts w:ascii="Times New Roman" w:hAnsi="Times New Roman"/>
                <w:lang w:val="lv-LV"/>
              </w:rPr>
              <w:t xml:space="preserve">.gada </w:t>
            </w:r>
            <w:r>
              <w:rPr>
                <w:rFonts w:ascii="Times New Roman" w:hAnsi="Times New Roman"/>
                <w:lang w:val="lv-LV"/>
              </w:rPr>
              <w:t>17</w:t>
            </w:r>
            <w:r w:rsidRPr="003F495E">
              <w:rPr>
                <w:rFonts w:ascii="Times New Roman" w:hAnsi="Times New Roman"/>
                <w:lang w:val="lv-LV"/>
              </w:rPr>
              <w:t>.</w:t>
            </w:r>
            <w:r>
              <w:rPr>
                <w:rFonts w:ascii="Times New Roman" w:hAnsi="Times New Roman"/>
                <w:lang w:val="lv-LV"/>
              </w:rPr>
              <w:t>oktobr</w:t>
            </w:r>
            <w:r w:rsidRPr="003F495E">
              <w:rPr>
                <w:rFonts w:ascii="Times New Roman" w:hAnsi="Times New Roman"/>
                <w:lang w:val="lv-LV"/>
              </w:rPr>
              <w:t>ī</w:t>
            </w:r>
          </w:p>
        </w:tc>
      </w:tr>
    </w:tbl>
    <w:p w:rsidR="002F1BC0" w:rsidRPr="003F495E" w:rsidRDefault="002F1BC0" w:rsidP="002F1BC0">
      <w:pPr>
        <w:jc w:val="center"/>
        <w:rPr>
          <w:rFonts w:ascii="Times New Roman" w:hAnsi="Times New Roman"/>
          <w:b/>
          <w:lang w:val="lv-LV"/>
        </w:rPr>
      </w:pPr>
    </w:p>
    <w:p w:rsidR="002F1BC0" w:rsidRPr="003F495E" w:rsidRDefault="002F1BC0" w:rsidP="002F1BC0">
      <w:pPr>
        <w:jc w:val="center"/>
        <w:rPr>
          <w:rFonts w:ascii="Times New Roman" w:hAnsi="Times New Roman"/>
          <w:b/>
          <w:lang w:val="lv-LV"/>
        </w:rPr>
      </w:pPr>
      <w:r>
        <w:rPr>
          <w:rFonts w:ascii="Times New Roman" w:hAnsi="Times New Roman"/>
          <w:b/>
          <w:lang w:val="lv-LV"/>
        </w:rPr>
        <w:t>17</w:t>
      </w:r>
      <w:r w:rsidRPr="003F495E">
        <w:rPr>
          <w:rFonts w:ascii="Times New Roman" w:hAnsi="Times New Roman"/>
          <w:b/>
          <w:lang w:val="lv-LV"/>
        </w:rPr>
        <w:t>.§</w:t>
      </w:r>
    </w:p>
    <w:p w:rsidR="002F1BC0" w:rsidRPr="003F495E" w:rsidRDefault="002F1BC0" w:rsidP="002F1BC0">
      <w:pPr>
        <w:pStyle w:val="Heading2"/>
        <w:rPr>
          <w:u w:val="single"/>
        </w:rPr>
      </w:pPr>
      <w:r w:rsidRPr="003F495E">
        <w:rPr>
          <w:bCs w:val="0"/>
          <w:u w:val="single"/>
        </w:rPr>
        <w:t xml:space="preserve">Par </w:t>
      </w:r>
      <w:r>
        <w:rPr>
          <w:bCs w:val="0"/>
          <w:u w:val="single"/>
        </w:rPr>
        <w:t>t</w:t>
      </w:r>
      <w:r w:rsidRPr="003F495E">
        <w:rPr>
          <w:bCs w:val="0"/>
          <w:u w:val="single"/>
        </w:rPr>
        <w:t>elpu nodošanu bezatlīdzības lietošanā</w:t>
      </w:r>
      <w:r>
        <w:rPr>
          <w:bCs w:val="0"/>
          <w:u w:val="single"/>
        </w:rPr>
        <w:t xml:space="preserve"> biedrībai “Latvijas Politiski represēto apvienība”</w:t>
      </w:r>
    </w:p>
    <w:p w:rsidR="002F1BC0" w:rsidRPr="003F495E" w:rsidRDefault="002F1BC0" w:rsidP="002F1BC0">
      <w:pPr>
        <w:rPr>
          <w:rFonts w:ascii="Times New Roman" w:hAnsi="Times New Roman"/>
          <w:lang w:val="lv-LV"/>
        </w:rPr>
      </w:pPr>
    </w:p>
    <w:p w:rsidR="002F1BC0" w:rsidRPr="00B66606" w:rsidRDefault="002F1BC0" w:rsidP="002F1BC0">
      <w:pPr>
        <w:autoSpaceDE w:val="0"/>
        <w:autoSpaceDN w:val="0"/>
        <w:adjustRightInd w:val="0"/>
        <w:ind w:firstLine="720"/>
        <w:jc w:val="both"/>
        <w:rPr>
          <w:rFonts w:ascii="Times New Roman" w:hAnsi="Times New Roman"/>
          <w:lang w:val="lv-LV" w:eastAsia="lv-LV"/>
        </w:rPr>
      </w:pPr>
      <w:r>
        <w:rPr>
          <w:rFonts w:ascii="Times New Roman" w:hAnsi="Times New Roman"/>
          <w:lang w:val="lv-LV"/>
        </w:rPr>
        <w:t xml:space="preserve">2014.gada 1.janvārī starp Ogres novada pašvaldības aģentūru “Ogres novada kultūras centrs” un biedrību </w:t>
      </w:r>
      <w:r w:rsidRPr="00931A2F">
        <w:rPr>
          <w:rFonts w:ascii="Times New Roman" w:hAnsi="Times New Roman"/>
          <w:lang w:val="lv-LV"/>
        </w:rPr>
        <w:t>“</w:t>
      </w:r>
      <w:r w:rsidRPr="00931A2F">
        <w:rPr>
          <w:rFonts w:ascii="Times New Roman" w:hAnsi="Times New Roman"/>
          <w:bCs/>
          <w:lang w:val="lv-LV"/>
        </w:rPr>
        <w:t>Latvijas Politiski represēto apvienība”</w:t>
      </w:r>
      <w:r>
        <w:rPr>
          <w:rFonts w:ascii="Times New Roman" w:hAnsi="Times New Roman"/>
          <w:bCs/>
          <w:lang w:val="lv-LV"/>
        </w:rPr>
        <w:t xml:space="preserve"> tika noslēgts </w:t>
      </w:r>
      <w:r w:rsidRPr="00FE6B4A">
        <w:rPr>
          <w:rFonts w:ascii="Times New Roman" w:hAnsi="Times New Roman"/>
          <w:bCs/>
          <w:lang w:val="lv-LV"/>
        </w:rPr>
        <w:t>patap</w:t>
      </w:r>
      <w:r w:rsidRPr="00FE6B4A">
        <w:rPr>
          <w:rFonts w:ascii="Times New Roman" w:hAnsi="Times New Roman"/>
          <w:bCs/>
          <w:lang w:val="lv-LV"/>
        </w:rPr>
        <w:t>i</w:t>
      </w:r>
      <w:r w:rsidRPr="00FE6B4A">
        <w:rPr>
          <w:rFonts w:ascii="Times New Roman" w:hAnsi="Times New Roman"/>
          <w:bCs/>
          <w:lang w:val="lv-LV"/>
        </w:rPr>
        <w:t>nājuma līgums</w:t>
      </w:r>
      <w:r>
        <w:rPr>
          <w:rFonts w:ascii="Times New Roman" w:hAnsi="Times New Roman"/>
          <w:bCs/>
          <w:lang w:val="lv-LV"/>
        </w:rPr>
        <w:t xml:space="preserve"> Nr.4-4/1-2014, ar kuru</w:t>
      </w:r>
      <w:r w:rsidRPr="00B66606">
        <w:rPr>
          <w:rFonts w:ascii="Times New Roman" w:hAnsi="Times New Roman"/>
          <w:lang w:val="lv-LV"/>
        </w:rPr>
        <w:t xml:space="preserve"> </w:t>
      </w:r>
      <w:r w:rsidRPr="00B66606">
        <w:rPr>
          <w:rFonts w:ascii="Times New Roman" w:hAnsi="Times New Roman"/>
          <w:lang w:val="lv-LV" w:eastAsia="lv-LV"/>
        </w:rPr>
        <w:t>biedrībai bezatlīdzības lietošanā</w:t>
      </w:r>
      <w:r>
        <w:rPr>
          <w:rFonts w:ascii="Times New Roman" w:hAnsi="Times New Roman"/>
          <w:lang w:val="lv-LV" w:eastAsia="lv-LV"/>
        </w:rPr>
        <w:t xml:space="preserve"> uz laiku līdz tiek saglabāts sabiedriskā labuma organizācijas statuss, </w:t>
      </w:r>
      <w:r w:rsidRPr="00B66606">
        <w:rPr>
          <w:rFonts w:ascii="Times New Roman" w:hAnsi="Times New Roman"/>
          <w:lang w:val="lv-LV" w:eastAsia="lv-LV"/>
        </w:rPr>
        <w:t xml:space="preserve">nodota Ogres novada pašvaldībai piederošā nedzīvojamā telpa </w:t>
      </w:r>
      <w:r>
        <w:rPr>
          <w:rFonts w:ascii="Times New Roman" w:hAnsi="Times New Roman"/>
          <w:lang w:val="lv-LV" w:eastAsia="lv-LV"/>
        </w:rPr>
        <w:t>Nr.246</w:t>
      </w:r>
      <w:r w:rsidRPr="00B66606">
        <w:rPr>
          <w:rFonts w:ascii="Times New Roman" w:hAnsi="Times New Roman"/>
          <w:lang w:val="lv-LV" w:eastAsia="lv-LV"/>
        </w:rPr>
        <w:t xml:space="preserve"> </w:t>
      </w:r>
      <w:r>
        <w:rPr>
          <w:rFonts w:ascii="Times New Roman" w:hAnsi="Times New Roman"/>
          <w:lang w:val="lv-LV"/>
        </w:rPr>
        <w:t>Brīvības ielā 15</w:t>
      </w:r>
      <w:r w:rsidRPr="00B66606">
        <w:rPr>
          <w:rFonts w:ascii="Times New Roman" w:hAnsi="Times New Roman"/>
          <w:lang w:val="lv-LV"/>
        </w:rPr>
        <w:t>, Ogrē,</w:t>
      </w:r>
      <w:r w:rsidRPr="00B66606">
        <w:rPr>
          <w:rFonts w:ascii="Times New Roman" w:hAnsi="Times New Roman"/>
          <w:lang w:val="lv-LV" w:eastAsia="lv-LV"/>
        </w:rPr>
        <w:t xml:space="preserve"> Ogres nov., </w:t>
      </w:r>
      <w:r>
        <w:rPr>
          <w:rFonts w:ascii="Times New Roman" w:hAnsi="Times New Roman"/>
          <w:lang w:val="lv-LV" w:eastAsia="lv-LV"/>
        </w:rPr>
        <w:t>12,5</w:t>
      </w:r>
      <w:r w:rsidRPr="00B66606">
        <w:rPr>
          <w:rFonts w:ascii="Times New Roman" w:hAnsi="Times New Roman"/>
          <w:lang w:val="lv-LV" w:eastAsia="lv-LV"/>
        </w:rPr>
        <w:t xml:space="preserve"> m²</w:t>
      </w:r>
      <w:r>
        <w:rPr>
          <w:rFonts w:ascii="Times New Roman" w:hAnsi="Times New Roman"/>
          <w:lang w:val="lv-LV" w:eastAsia="lv-LV"/>
        </w:rPr>
        <w:t xml:space="preserve"> platībā</w:t>
      </w:r>
      <w:r w:rsidRPr="00B66606">
        <w:rPr>
          <w:rFonts w:ascii="Times New Roman" w:hAnsi="Times New Roman"/>
          <w:lang w:val="lv-LV" w:eastAsia="lv-LV"/>
        </w:rPr>
        <w:t>.</w:t>
      </w:r>
    </w:p>
    <w:p w:rsidR="002F1BC0" w:rsidRDefault="002F1BC0" w:rsidP="002F1BC0">
      <w:pPr>
        <w:pStyle w:val="Heading2"/>
        <w:ind w:firstLine="720"/>
        <w:jc w:val="both"/>
        <w:rPr>
          <w:b w:val="0"/>
        </w:rPr>
      </w:pPr>
      <w:r>
        <w:rPr>
          <w:b w:val="0"/>
        </w:rPr>
        <w:t xml:space="preserve">No 2019.gada 23.augusta </w:t>
      </w:r>
      <w:r w:rsidRPr="00257A0F">
        <w:rPr>
          <w:b w:val="0"/>
        </w:rPr>
        <w:t>Ogres novada Sociāl</w:t>
      </w:r>
      <w:r>
        <w:rPr>
          <w:b w:val="0"/>
        </w:rPr>
        <w:t>ais</w:t>
      </w:r>
      <w:r w:rsidRPr="00257A0F">
        <w:rPr>
          <w:b w:val="0"/>
        </w:rPr>
        <w:t xml:space="preserve"> dienests un tā struktūrvienības atrodas </w:t>
      </w:r>
      <w:r>
        <w:rPr>
          <w:b w:val="0"/>
        </w:rPr>
        <w:t xml:space="preserve">rekonstruētajā ēkā </w:t>
      </w:r>
      <w:r w:rsidRPr="00257A0F">
        <w:rPr>
          <w:b w:val="0"/>
        </w:rPr>
        <w:t xml:space="preserve">Upes prospektā 16, Ogrē, </w:t>
      </w:r>
      <w:r>
        <w:rPr>
          <w:b w:val="0"/>
        </w:rPr>
        <w:t xml:space="preserve">Ogres nov., </w:t>
      </w:r>
      <w:r w:rsidRPr="00257A0F">
        <w:rPr>
          <w:b w:val="0"/>
        </w:rPr>
        <w:t xml:space="preserve">kur visi ar sociālo palīdzību saistītie pakalpojumi ir pieejami </w:t>
      </w:r>
      <w:r w:rsidRPr="00E56992">
        <w:rPr>
          <w:b w:val="0"/>
        </w:rPr>
        <w:t>vienuviet.</w:t>
      </w:r>
    </w:p>
    <w:p w:rsidR="002F1BC0" w:rsidRDefault="002F1BC0" w:rsidP="002F1BC0">
      <w:pPr>
        <w:pStyle w:val="Heading2"/>
        <w:ind w:firstLine="720"/>
        <w:jc w:val="both"/>
        <w:rPr>
          <w:b w:val="0"/>
        </w:rPr>
      </w:pPr>
      <w:r w:rsidRPr="003F495E">
        <w:rPr>
          <w:b w:val="0"/>
        </w:rPr>
        <w:t>201</w:t>
      </w:r>
      <w:r>
        <w:rPr>
          <w:b w:val="0"/>
        </w:rPr>
        <w:t>9</w:t>
      </w:r>
      <w:r w:rsidRPr="003F495E">
        <w:rPr>
          <w:b w:val="0"/>
        </w:rPr>
        <w:t xml:space="preserve">.gada </w:t>
      </w:r>
      <w:r>
        <w:rPr>
          <w:b w:val="0"/>
        </w:rPr>
        <w:t>24</w:t>
      </w:r>
      <w:r w:rsidRPr="003F495E">
        <w:rPr>
          <w:b w:val="0"/>
        </w:rPr>
        <w:t>.</w:t>
      </w:r>
      <w:r>
        <w:rPr>
          <w:b w:val="0"/>
        </w:rPr>
        <w:t>septembr</w:t>
      </w:r>
      <w:r w:rsidRPr="003F495E">
        <w:rPr>
          <w:b w:val="0"/>
        </w:rPr>
        <w:t xml:space="preserve">ī Ogres novada pašvaldībā saņemts </w:t>
      </w:r>
      <w:r>
        <w:rPr>
          <w:b w:val="0"/>
        </w:rPr>
        <w:t>biedrības “</w:t>
      </w:r>
      <w:r>
        <w:rPr>
          <w:b w:val="0"/>
          <w:bCs w:val="0"/>
        </w:rPr>
        <w:t xml:space="preserve">Latvijas Politiski represēto apvienība” </w:t>
      </w:r>
      <w:r w:rsidRPr="003F495E">
        <w:rPr>
          <w:b w:val="0"/>
        </w:rPr>
        <w:t>201</w:t>
      </w:r>
      <w:r>
        <w:rPr>
          <w:b w:val="0"/>
        </w:rPr>
        <w:t>9</w:t>
      </w:r>
      <w:r w:rsidRPr="003F495E">
        <w:rPr>
          <w:b w:val="0"/>
        </w:rPr>
        <w:t xml:space="preserve">.gada </w:t>
      </w:r>
      <w:r>
        <w:rPr>
          <w:b w:val="0"/>
        </w:rPr>
        <w:t>24</w:t>
      </w:r>
      <w:r w:rsidRPr="003F495E">
        <w:rPr>
          <w:b w:val="0"/>
        </w:rPr>
        <w:t>.</w:t>
      </w:r>
      <w:r>
        <w:rPr>
          <w:b w:val="0"/>
        </w:rPr>
        <w:t xml:space="preserve">septembra </w:t>
      </w:r>
      <w:r w:rsidRPr="00FE6B4A">
        <w:rPr>
          <w:b w:val="0"/>
        </w:rPr>
        <w:t>iesniegums</w:t>
      </w:r>
      <w:r w:rsidRPr="003F495E">
        <w:rPr>
          <w:b w:val="0"/>
        </w:rPr>
        <w:t xml:space="preserve"> (</w:t>
      </w:r>
      <w:proofErr w:type="spellStart"/>
      <w:r>
        <w:rPr>
          <w:b w:val="0"/>
        </w:rPr>
        <w:t>reģ</w:t>
      </w:r>
      <w:proofErr w:type="spellEnd"/>
      <w:r>
        <w:rPr>
          <w:b w:val="0"/>
        </w:rPr>
        <w:t>. Nr.2-4.1/5853</w:t>
      </w:r>
      <w:r w:rsidRPr="003F495E">
        <w:rPr>
          <w:b w:val="0"/>
        </w:rPr>
        <w:t xml:space="preserve">), kurā </w:t>
      </w:r>
      <w:r>
        <w:rPr>
          <w:b w:val="0"/>
        </w:rPr>
        <w:t>lūgts piešķirt telpas – Upes prospektā 16, Ogrē, Ogres nov., bezatlīdzības lietošanā biedrības struktūrvienības Ogres Politiski represēto kluba darbības nodrošināšanai.</w:t>
      </w:r>
    </w:p>
    <w:p w:rsidR="002F1BC0" w:rsidRPr="00B66606" w:rsidRDefault="002F1BC0" w:rsidP="002F1BC0">
      <w:pPr>
        <w:ind w:firstLine="720"/>
        <w:jc w:val="both"/>
        <w:rPr>
          <w:rFonts w:ascii="Times New Roman" w:hAnsi="Times New Roman"/>
          <w:szCs w:val="24"/>
          <w:lang w:val="lv-LV"/>
        </w:rPr>
      </w:pPr>
      <w:r w:rsidRPr="00B66606">
        <w:rPr>
          <w:rFonts w:ascii="Times New Roman" w:hAnsi="Times New Roman"/>
          <w:lang w:val="lv-LV"/>
        </w:rPr>
        <w:t xml:space="preserve">Pamatojoties uz Valsts ieņēmuma dienesta publiskojamo datu bāzes </w:t>
      </w:r>
      <w:r w:rsidRPr="00FE6B4A">
        <w:rPr>
          <w:rFonts w:ascii="Times New Roman" w:hAnsi="Times New Roman"/>
          <w:lang w:val="lv-LV"/>
        </w:rPr>
        <w:t>informāciju</w:t>
      </w:r>
      <w:r w:rsidRPr="00B66606">
        <w:rPr>
          <w:rFonts w:ascii="Times New Roman" w:hAnsi="Times New Roman"/>
          <w:lang w:val="lv-LV"/>
        </w:rPr>
        <w:t xml:space="preserve"> biedrībai “</w:t>
      </w:r>
      <w:r>
        <w:rPr>
          <w:rFonts w:ascii="Times New Roman" w:hAnsi="Times New Roman"/>
          <w:bCs/>
          <w:lang w:val="lv-LV"/>
        </w:rPr>
        <w:t>Latvijas Politiski represēto apvienība” no 2005.gada 19</w:t>
      </w:r>
      <w:r w:rsidRPr="00B66606">
        <w:rPr>
          <w:rFonts w:ascii="Times New Roman" w:hAnsi="Times New Roman"/>
          <w:bCs/>
          <w:lang w:val="lv-LV"/>
        </w:rPr>
        <w:t>.</w:t>
      </w:r>
      <w:r>
        <w:rPr>
          <w:rFonts w:ascii="Times New Roman" w:hAnsi="Times New Roman"/>
          <w:bCs/>
          <w:lang w:val="lv-LV"/>
        </w:rPr>
        <w:t>septembr</w:t>
      </w:r>
      <w:r w:rsidRPr="00B66606">
        <w:rPr>
          <w:rFonts w:ascii="Times New Roman" w:hAnsi="Times New Roman"/>
          <w:bCs/>
          <w:lang w:val="lv-LV"/>
        </w:rPr>
        <w:t>a</w:t>
      </w:r>
      <w:r w:rsidRPr="00B66606">
        <w:rPr>
          <w:rFonts w:ascii="Times New Roman" w:hAnsi="Times New Roman"/>
          <w:lang w:val="lv-LV"/>
        </w:rPr>
        <w:t xml:space="preserve"> piešķirts sabiedriskā labuma organizācijas statuss, darbības jomā: </w:t>
      </w:r>
      <w:r>
        <w:rPr>
          <w:rFonts w:ascii="Times New Roman" w:hAnsi="Times New Roman"/>
          <w:lang w:val="lv-LV"/>
        </w:rPr>
        <w:t>c</w:t>
      </w:r>
      <w:r w:rsidRPr="00B66606">
        <w:rPr>
          <w:rFonts w:ascii="Times New Roman" w:hAnsi="Times New Roman"/>
          <w:lang w:val="lv-LV"/>
        </w:rPr>
        <w:t>ilvēktiesību un</w:t>
      </w:r>
      <w:r>
        <w:rPr>
          <w:rFonts w:ascii="Times New Roman" w:hAnsi="Times New Roman"/>
          <w:lang w:val="lv-LV"/>
        </w:rPr>
        <w:t xml:space="preserve"> indivīda tiesību aizsardzība.</w:t>
      </w:r>
    </w:p>
    <w:p w:rsidR="002F1BC0" w:rsidRPr="00B66606" w:rsidRDefault="002F1BC0" w:rsidP="002F1BC0">
      <w:pPr>
        <w:ind w:firstLine="720"/>
        <w:jc w:val="both"/>
        <w:rPr>
          <w:rFonts w:ascii="Times New Roman" w:hAnsi="Times New Roman"/>
          <w:lang w:val="lv-LV" w:eastAsia="lv-LV"/>
        </w:rPr>
      </w:pPr>
      <w:r w:rsidRPr="00B66606">
        <w:rPr>
          <w:rFonts w:ascii="Times New Roman" w:hAnsi="Times New Roman"/>
          <w:bCs/>
          <w:lang w:val="lv-LV" w:eastAsia="lv-LV"/>
        </w:rPr>
        <w:t>Biedrība nodibinā</w:t>
      </w:r>
      <w:r w:rsidRPr="00B66606">
        <w:rPr>
          <w:rFonts w:ascii="Times New Roman" w:hAnsi="Times New Roman"/>
          <w:bCs/>
          <w:lang w:val="lv-LV" w:eastAsia="lv-LV"/>
        </w:rPr>
        <w:t>t</w:t>
      </w:r>
      <w:r>
        <w:rPr>
          <w:rFonts w:ascii="Times New Roman" w:hAnsi="Times New Roman"/>
          <w:bCs/>
          <w:lang w:val="lv-LV" w:eastAsia="lv-LV"/>
        </w:rPr>
        <w:t>a ar mērķi, lai</w:t>
      </w:r>
      <w:r w:rsidRPr="00A47A7D">
        <w:t xml:space="preserve"> </w:t>
      </w:r>
      <w:r w:rsidRPr="00A47A7D">
        <w:rPr>
          <w:rFonts w:ascii="Times New Roman" w:hAnsi="Times New Roman"/>
          <w:lang w:val="lv-LV"/>
        </w:rPr>
        <w:t xml:space="preserve">risinātu visus ar politiskajām represijām saistītos jautājumus. Savā darbībā tā balstās uz ANO Vispārējās cilvēka tiesību deklarācijas, ANO Starptautiskā </w:t>
      </w:r>
      <w:proofErr w:type="spellStart"/>
      <w:r w:rsidRPr="00A47A7D">
        <w:rPr>
          <w:rFonts w:ascii="Times New Roman" w:hAnsi="Times New Roman"/>
          <w:lang w:val="lv-LV"/>
        </w:rPr>
        <w:t>Pakta</w:t>
      </w:r>
      <w:proofErr w:type="spellEnd"/>
      <w:r w:rsidRPr="00A47A7D">
        <w:rPr>
          <w:rFonts w:ascii="Times New Roman" w:hAnsi="Times New Roman"/>
          <w:lang w:val="lv-LV"/>
        </w:rPr>
        <w:t xml:space="preserve"> par pilsoņu un politiskajām tiesībām, Eiropas drošības un sadarbības apspriedes Helsinku Nobeiguma akta, Vīnes Nobeiguma dokumenta principiem un Latvijas Republikas Satversmi.</w:t>
      </w:r>
    </w:p>
    <w:p w:rsidR="002F1BC0" w:rsidRPr="00B66606" w:rsidRDefault="002F1BC0" w:rsidP="002F1BC0">
      <w:pPr>
        <w:pStyle w:val="ListParagraph"/>
        <w:ind w:left="0" w:firstLine="851"/>
        <w:jc w:val="both"/>
      </w:pPr>
      <w:r w:rsidRPr="00B66606">
        <w:t>Publiskas personas finanšu līdzekļu un mantas izšķērdēšanas likuma (turpmāk</w:t>
      </w:r>
      <w:r>
        <w:t xml:space="preserve"> -</w:t>
      </w:r>
      <w:r w:rsidRPr="00B66606">
        <w:t xml:space="preserve">Likums) 2.panta pirmā daļa nosaka, ka publiska persona rīkojas ar saviem finanšu līdzekļiem un mantu likumīgi, tas ir, jebkura rīcība ar publiskas personas finanšu līdzekļiem un mantu atbilsts ārējos normatīvajos aktos paredzētajam mērķim, kā arī normatīvajos aktos noteiktajai kārtībai. </w:t>
      </w:r>
    </w:p>
    <w:p w:rsidR="002F1BC0" w:rsidRPr="00B66606" w:rsidRDefault="002F1BC0" w:rsidP="002F1BC0">
      <w:pPr>
        <w:pStyle w:val="ListParagraph"/>
        <w:ind w:left="0" w:firstLine="851"/>
        <w:jc w:val="both"/>
      </w:pPr>
      <w:r w:rsidRPr="00B66606">
        <w:t>Likuma 5.panta pirmā daļa un otrās daļas 4</w:t>
      </w:r>
      <w:r w:rsidRPr="00B66606">
        <w:rPr>
          <w:vertAlign w:val="superscript"/>
        </w:rPr>
        <w:t>1</w:t>
      </w:r>
      <w:r w:rsidRPr="00B66606">
        <w:t>.punkts nosaka, ka publiskas personas mantu aizliegts nodot privātpersonai vai kapitālsabiedrībai bezatlīdzības lietošanā, izņemot gadījumus, kad pašvaldība savu mantu nodod lietošanā sabiedriskā labuma organizācijai.</w:t>
      </w:r>
    </w:p>
    <w:p w:rsidR="002F1BC0" w:rsidRPr="00B66606" w:rsidRDefault="002F1BC0" w:rsidP="002F1BC0">
      <w:pPr>
        <w:pStyle w:val="ListParagraph"/>
        <w:ind w:left="0" w:firstLine="851"/>
        <w:jc w:val="both"/>
      </w:pPr>
      <w:r w:rsidRPr="00B66606">
        <w:t xml:space="preserve">Likuma 5.panta trešā daļa nosaka, ja publiskas personas mantu nodod bezatlīdzības lietošanā par to tiek pieņemts lēmums, bet likuma 5.panta piektā daļa nosaka, ka lēmumu par pašvaldības mantas nodošanu bezatlīdzības lietošanā sabiedriskā labuma organizācijai pieņem pašvaldības dome. Publiskās personas mantu bezatlīdzības lietošanā sabiedriskā labuma </w:t>
      </w:r>
      <w:r w:rsidRPr="00B66606">
        <w:lastRenderedPageBreak/>
        <w:t xml:space="preserve">organizācijai nodod uz laiku, kamēr attiecīgajai biedrībai ir sabiedriskās organizācijas statuss, bet ne ilgāk par 10 gadiem. </w:t>
      </w:r>
    </w:p>
    <w:p w:rsidR="002F1BC0" w:rsidRPr="00B66606" w:rsidRDefault="002F1BC0" w:rsidP="002F1BC0">
      <w:pPr>
        <w:pStyle w:val="ListParagraph"/>
        <w:ind w:left="0" w:firstLine="851"/>
        <w:jc w:val="both"/>
        <w:rPr>
          <w:strike/>
        </w:rPr>
      </w:pPr>
      <w:r w:rsidRPr="00B66606">
        <w:t xml:space="preserve">Pamatojoties uz likuma “Par pašvaldībām” </w:t>
      </w:r>
      <w:r w:rsidRPr="00B66606">
        <w:rPr>
          <w:lang w:eastAsia="lv-LV"/>
        </w:rPr>
        <w:t>21.panta pirmās daļas 27.punktu</w:t>
      </w:r>
      <w:r>
        <w:t xml:space="preserve">, </w:t>
      </w:r>
      <w:r w:rsidRPr="00B66606">
        <w:t xml:space="preserve">Publiskas personas finanšu līdzekļu un mantas izšķērdēšanas novēršanas likuma </w:t>
      </w:r>
      <w:r w:rsidRPr="00B66606">
        <w:rPr>
          <w:lang w:eastAsia="lv-LV"/>
        </w:rPr>
        <w:t xml:space="preserve">5.panta otrās daļas </w:t>
      </w:r>
      <w:r w:rsidRPr="00B66606">
        <w:t>4.</w:t>
      </w:r>
      <w:r w:rsidRPr="00B66606">
        <w:rPr>
          <w:vertAlign w:val="superscript"/>
        </w:rPr>
        <w:t xml:space="preserve">1 </w:t>
      </w:r>
      <w:r w:rsidRPr="00B66606">
        <w:rPr>
          <w:lang w:eastAsia="lv-LV"/>
        </w:rPr>
        <w:t>punktu, trešo, piekto un sesto daļu</w:t>
      </w:r>
      <w:r w:rsidRPr="00B66606">
        <w:t>,</w:t>
      </w:r>
      <w:r w:rsidRPr="00B66606">
        <w:rPr>
          <w:strike/>
        </w:rPr>
        <w:t xml:space="preserve"> </w:t>
      </w:r>
    </w:p>
    <w:p w:rsidR="002F1BC0" w:rsidRPr="00B66606" w:rsidRDefault="002F1BC0" w:rsidP="002F1BC0">
      <w:pPr>
        <w:jc w:val="both"/>
        <w:rPr>
          <w:rFonts w:ascii="Times New Roman" w:hAnsi="Times New Roman"/>
          <w:lang w:val="lv-LV"/>
        </w:rPr>
      </w:pPr>
    </w:p>
    <w:p w:rsidR="002F1BC0" w:rsidRPr="00B858E0" w:rsidRDefault="002F1BC0" w:rsidP="002F1BC0">
      <w:pPr>
        <w:ind w:firstLine="567"/>
        <w:jc w:val="center"/>
        <w:rPr>
          <w:rFonts w:ascii="Times New Roman" w:hAnsi="Times New Roman"/>
          <w:szCs w:val="22"/>
          <w:lang w:val="lv-LV" w:eastAsia="lv-LV"/>
        </w:rPr>
      </w:pPr>
      <w:r w:rsidRPr="00B858E0">
        <w:rPr>
          <w:rFonts w:ascii="Times New Roman" w:hAnsi="Times New Roman"/>
          <w:b/>
          <w:szCs w:val="22"/>
          <w:lang w:val="lv-LV" w:eastAsia="lv-LV"/>
        </w:rPr>
        <w:t>balsojot: PAR –</w:t>
      </w:r>
      <w:r w:rsidRPr="00B858E0">
        <w:rPr>
          <w:rFonts w:ascii="Times New Roman" w:hAnsi="Times New Roman"/>
          <w:szCs w:val="22"/>
          <w:lang w:val="lv-LV" w:eastAsia="lv-LV"/>
        </w:rPr>
        <w:t xml:space="preserve"> 15 balsis (</w:t>
      </w:r>
      <w:proofErr w:type="spellStart"/>
      <w:r w:rsidRPr="00B858E0">
        <w:rPr>
          <w:rFonts w:ascii="Times New Roman" w:hAnsi="Times New Roman"/>
          <w:szCs w:val="22"/>
          <w:lang w:val="lv-LV" w:eastAsia="lv-LV"/>
        </w:rPr>
        <w:t>E.Helmanis</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G.Sīviņš</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J.Laizāns</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A.Mangulis</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M.Siliņš</w:t>
      </w:r>
      <w:proofErr w:type="spellEnd"/>
      <w:r w:rsidRPr="00B858E0">
        <w:rPr>
          <w:rFonts w:ascii="Times New Roman" w:hAnsi="Times New Roman"/>
          <w:szCs w:val="22"/>
          <w:lang w:val="lv-LV" w:eastAsia="lv-LV"/>
        </w:rPr>
        <w:t xml:space="preserve">, </w:t>
      </w:r>
    </w:p>
    <w:p w:rsidR="002F1BC0" w:rsidRPr="00B858E0" w:rsidRDefault="002F1BC0" w:rsidP="002F1BC0">
      <w:pPr>
        <w:ind w:firstLine="567"/>
        <w:jc w:val="center"/>
        <w:rPr>
          <w:rFonts w:ascii="Times New Roman" w:hAnsi="Times New Roman"/>
          <w:lang w:val="lv-LV" w:eastAsia="lv-LV"/>
        </w:rPr>
      </w:pPr>
      <w:proofErr w:type="spellStart"/>
      <w:r w:rsidRPr="00B858E0">
        <w:rPr>
          <w:rFonts w:ascii="Times New Roman" w:hAnsi="Times New Roman"/>
          <w:szCs w:val="22"/>
          <w:lang w:val="lv-LV" w:eastAsia="lv-LV"/>
        </w:rPr>
        <w:t>S.Kirhnere</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A.Purviņa</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Dz.Žindiga</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Dz.Mozule</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D.Širovs</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J.Laptevs</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J.Iklāvs</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szCs w:val="22"/>
          <w:lang w:val="lv-LV" w:eastAsia="lv-LV"/>
        </w:rPr>
        <w:t>I.Vecziediņa</w:t>
      </w:r>
      <w:proofErr w:type="spellEnd"/>
      <w:r w:rsidRPr="00B858E0">
        <w:rPr>
          <w:rFonts w:ascii="Times New Roman" w:hAnsi="Times New Roman"/>
          <w:szCs w:val="22"/>
          <w:lang w:val="lv-LV" w:eastAsia="lv-LV"/>
        </w:rPr>
        <w:t xml:space="preserve">, </w:t>
      </w:r>
      <w:proofErr w:type="spellStart"/>
      <w:r w:rsidRPr="00B858E0">
        <w:rPr>
          <w:rFonts w:ascii="Times New Roman" w:hAnsi="Times New Roman"/>
          <w:lang w:val="lv-LV" w:eastAsia="lv-LV"/>
        </w:rPr>
        <w:t>J.Latišs</w:t>
      </w:r>
      <w:proofErr w:type="spellEnd"/>
      <w:r w:rsidRPr="00B858E0">
        <w:rPr>
          <w:rFonts w:ascii="Times New Roman" w:hAnsi="Times New Roman"/>
          <w:lang w:val="lv-LV" w:eastAsia="lv-LV"/>
        </w:rPr>
        <w:t xml:space="preserve">, </w:t>
      </w:r>
      <w:proofErr w:type="spellStart"/>
      <w:r w:rsidRPr="00B858E0">
        <w:rPr>
          <w:rFonts w:ascii="Times New Roman" w:hAnsi="Times New Roman"/>
          <w:szCs w:val="22"/>
          <w:lang w:val="lv-LV" w:eastAsia="lv-LV"/>
        </w:rPr>
        <w:t>E.Bartkevičs</w:t>
      </w:r>
      <w:proofErr w:type="spellEnd"/>
      <w:r w:rsidRPr="00B858E0">
        <w:rPr>
          <w:rFonts w:ascii="Times New Roman" w:hAnsi="Times New Roman"/>
          <w:szCs w:val="22"/>
          <w:lang w:val="lv-LV" w:eastAsia="lv-LV"/>
        </w:rPr>
        <w:t xml:space="preserve">), </w:t>
      </w:r>
      <w:r w:rsidRPr="00B858E0">
        <w:rPr>
          <w:rFonts w:ascii="Times New Roman" w:hAnsi="Times New Roman"/>
          <w:b/>
          <w:lang w:val="lv-LV" w:eastAsia="lv-LV"/>
        </w:rPr>
        <w:t xml:space="preserve">PRET – </w:t>
      </w:r>
      <w:r w:rsidRPr="00B858E0">
        <w:rPr>
          <w:rFonts w:ascii="Times New Roman" w:hAnsi="Times New Roman"/>
          <w:lang w:val="lv-LV" w:eastAsia="lv-LV"/>
        </w:rPr>
        <w:t xml:space="preserve">nav, </w:t>
      </w:r>
      <w:r w:rsidRPr="00B858E0">
        <w:rPr>
          <w:rFonts w:ascii="Times New Roman" w:hAnsi="Times New Roman"/>
          <w:b/>
          <w:lang w:val="lv-LV" w:eastAsia="lv-LV"/>
        </w:rPr>
        <w:t xml:space="preserve">ATTURAS – </w:t>
      </w:r>
      <w:r w:rsidRPr="00B858E0">
        <w:rPr>
          <w:rFonts w:ascii="Times New Roman" w:hAnsi="Times New Roman"/>
          <w:lang w:val="lv-LV" w:eastAsia="lv-LV"/>
        </w:rPr>
        <w:t xml:space="preserve">nav, </w:t>
      </w:r>
    </w:p>
    <w:p w:rsidR="002F1BC0" w:rsidRPr="00B858E0" w:rsidRDefault="002F1BC0" w:rsidP="002F1BC0">
      <w:pPr>
        <w:ind w:firstLine="375"/>
        <w:jc w:val="center"/>
        <w:rPr>
          <w:rFonts w:ascii="Times New Roman" w:hAnsi="Times New Roman"/>
          <w:lang w:val="lv-LV" w:eastAsia="lv-LV"/>
        </w:rPr>
      </w:pPr>
      <w:r w:rsidRPr="00B858E0">
        <w:rPr>
          <w:rFonts w:ascii="Times New Roman" w:hAnsi="Times New Roman"/>
          <w:lang w:val="lv-LV" w:eastAsia="lv-LV"/>
        </w:rPr>
        <w:t>Ogres novada pašvaldības dome</w:t>
      </w:r>
      <w:r w:rsidRPr="00B858E0">
        <w:rPr>
          <w:rFonts w:ascii="Times New Roman" w:hAnsi="Times New Roman"/>
          <w:b/>
          <w:lang w:val="lv-LV" w:eastAsia="lv-LV"/>
        </w:rPr>
        <w:t xml:space="preserve"> NOLEMJ:</w:t>
      </w:r>
    </w:p>
    <w:p w:rsidR="002F1BC0" w:rsidRPr="00B66606" w:rsidRDefault="002F1BC0" w:rsidP="002F1BC0">
      <w:pPr>
        <w:pStyle w:val="naisf"/>
        <w:spacing w:before="0" w:after="120"/>
        <w:ind w:firstLine="720"/>
        <w:jc w:val="center"/>
      </w:pPr>
    </w:p>
    <w:p w:rsidR="002F1BC0" w:rsidRPr="00887C80" w:rsidRDefault="002F1BC0" w:rsidP="002F1BC0">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Nodot </w:t>
      </w:r>
      <w:r w:rsidRPr="00B66606">
        <w:rPr>
          <w:rFonts w:ascii="Times New Roman" w:hAnsi="Times New Roman"/>
          <w:lang w:val="lv-LV" w:eastAsia="lv-LV"/>
        </w:rPr>
        <w:t>bezatlīdzības lietošanā sabiedriskā labuma organizācijai – biedrība</w:t>
      </w:r>
      <w:r>
        <w:rPr>
          <w:rFonts w:ascii="Times New Roman" w:hAnsi="Times New Roman"/>
          <w:lang w:val="lv-LV" w:eastAsia="lv-LV"/>
        </w:rPr>
        <w:t>i</w:t>
      </w:r>
      <w:r w:rsidRPr="00B66606">
        <w:rPr>
          <w:rFonts w:ascii="Times New Roman" w:hAnsi="Times New Roman"/>
          <w:lang w:val="lv-LV" w:eastAsia="lv-LV"/>
        </w:rPr>
        <w:t xml:space="preserve"> „</w:t>
      </w:r>
      <w:r>
        <w:rPr>
          <w:rFonts w:ascii="Times New Roman" w:hAnsi="Times New Roman"/>
          <w:lang w:val="lv-LV"/>
        </w:rPr>
        <w:t>Latvijas Politiski represēto apvienība</w:t>
      </w:r>
      <w:r w:rsidRPr="00B66606">
        <w:rPr>
          <w:rFonts w:ascii="Times New Roman" w:hAnsi="Times New Roman"/>
          <w:lang w:val="lv-LV" w:eastAsia="lv-LV"/>
        </w:rPr>
        <w:t>” (</w:t>
      </w:r>
      <w:proofErr w:type="spellStart"/>
      <w:r>
        <w:rPr>
          <w:rFonts w:ascii="Times New Roman" w:hAnsi="Times New Roman"/>
          <w:lang w:val="lv-LV" w:eastAsia="lv-LV"/>
        </w:rPr>
        <w:t>R</w:t>
      </w:r>
      <w:r w:rsidRPr="00B66606">
        <w:rPr>
          <w:rFonts w:ascii="Times New Roman" w:hAnsi="Times New Roman"/>
          <w:lang w:val="lv-LV" w:eastAsia="lv-LV"/>
        </w:rPr>
        <w:t>eģ</w:t>
      </w:r>
      <w:proofErr w:type="spellEnd"/>
      <w:r>
        <w:rPr>
          <w:rFonts w:ascii="Times New Roman" w:hAnsi="Times New Roman"/>
          <w:lang w:val="lv-LV" w:eastAsia="lv-LV"/>
        </w:rPr>
        <w:t>.</w:t>
      </w:r>
      <w:r w:rsidRPr="00B66606">
        <w:rPr>
          <w:rFonts w:ascii="Times New Roman" w:hAnsi="Times New Roman"/>
          <w:lang w:val="lv-LV" w:eastAsia="lv-LV"/>
        </w:rPr>
        <w:t xml:space="preserve"> </w:t>
      </w:r>
      <w:r>
        <w:rPr>
          <w:rFonts w:ascii="Times New Roman" w:hAnsi="Times New Roman"/>
          <w:lang w:val="lv-LV" w:eastAsia="lv-LV"/>
        </w:rPr>
        <w:t>Nr.</w:t>
      </w:r>
      <w:r w:rsidRPr="00B66606">
        <w:rPr>
          <w:rFonts w:ascii="Times New Roman" w:hAnsi="Times New Roman"/>
          <w:lang w:val="lv-LV"/>
        </w:rPr>
        <w:t>40008</w:t>
      </w:r>
      <w:r>
        <w:rPr>
          <w:rFonts w:ascii="Times New Roman" w:hAnsi="Times New Roman"/>
          <w:lang w:val="lv-LV"/>
        </w:rPr>
        <w:t>002052</w:t>
      </w:r>
      <w:r w:rsidRPr="00B66606">
        <w:rPr>
          <w:rFonts w:ascii="Times New Roman" w:hAnsi="Times New Roman"/>
          <w:lang w:val="lv-LV" w:eastAsia="lv-LV"/>
        </w:rPr>
        <w:t xml:space="preserve">; juridiskā adrese: </w:t>
      </w:r>
      <w:hyperlink r:id="rId6" w:history="1">
        <w:r>
          <w:rPr>
            <w:rFonts w:ascii="Times New Roman" w:hAnsi="Times New Roman"/>
            <w:lang w:val="lv-LV" w:eastAsia="lv-LV"/>
          </w:rPr>
          <w:t>Puškina</w:t>
        </w:r>
      </w:hyperlink>
      <w:r>
        <w:rPr>
          <w:rFonts w:ascii="Times New Roman" w:hAnsi="Times New Roman"/>
          <w:lang w:val="lv-LV" w:eastAsia="lv-LV"/>
        </w:rPr>
        <w:t xml:space="preserve"> iela 14, Rīga, LV-1050</w:t>
      </w:r>
      <w:r w:rsidRPr="00B66606">
        <w:rPr>
          <w:rFonts w:ascii="Times New Roman" w:hAnsi="Times New Roman"/>
          <w:lang w:val="lv-LV" w:eastAsia="lv-LV"/>
        </w:rPr>
        <w:t>) Ogres novada pašvaldībai piederošo nedzīvojamo telpu (</w:t>
      </w:r>
      <w:r w:rsidRPr="00887C80">
        <w:rPr>
          <w:rFonts w:ascii="Times New Roman" w:hAnsi="Times New Roman"/>
          <w:lang w:val="lv-LV"/>
        </w:rPr>
        <w:t>telpa Nr.27</w:t>
      </w:r>
      <w:r>
        <w:rPr>
          <w:rFonts w:ascii="Times New Roman" w:hAnsi="Times New Roman"/>
          <w:lang w:val="lv-LV"/>
        </w:rPr>
        <w:t>3)</w:t>
      </w:r>
      <w:r w:rsidRPr="00887C80">
        <w:rPr>
          <w:rFonts w:ascii="Times New Roman" w:hAnsi="Times New Roman"/>
          <w:lang w:val="lv-LV"/>
        </w:rPr>
        <w:t xml:space="preserve"> 18,9 m</w:t>
      </w:r>
      <w:r w:rsidRPr="00887C80">
        <w:rPr>
          <w:rFonts w:ascii="Times New Roman" w:hAnsi="Times New Roman"/>
          <w:vertAlign w:val="superscript"/>
          <w:lang w:val="lv-LV"/>
        </w:rPr>
        <w:t xml:space="preserve">2 </w:t>
      </w:r>
      <w:r>
        <w:rPr>
          <w:rFonts w:ascii="Times New Roman" w:hAnsi="Times New Roman"/>
          <w:lang w:val="lv-LV" w:eastAsia="lv-LV"/>
        </w:rPr>
        <w:t>platībā</w:t>
      </w:r>
      <w:r w:rsidRPr="00B66606">
        <w:rPr>
          <w:rFonts w:ascii="Times New Roman" w:hAnsi="Times New Roman"/>
          <w:lang w:val="lv-LV" w:eastAsia="lv-LV"/>
        </w:rPr>
        <w:t xml:space="preserve"> </w:t>
      </w:r>
      <w:r>
        <w:rPr>
          <w:rFonts w:ascii="Times New Roman" w:hAnsi="Times New Roman"/>
          <w:lang w:val="lv-LV" w:eastAsia="lv-LV"/>
        </w:rPr>
        <w:t>(</w:t>
      </w:r>
      <w:r w:rsidRPr="00DA62C7">
        <w:rPr>
          <w:rFonts w:ascii="Times New Roman" w:hAnsi="Times New Roman"/>
          <w:lang w:val="lv-LV"/>
        </w:rPr>
        <w:t xml:space="preserve">bilances vērtība pirms rekonstrukcijas </w:t>
      </w:r>
      <w:r w:rsidRPr="00DA62C7">
        <w:rPr>
          <w:rFonts w:ascii="Times New Roman" w:hAnsi="Times New Roman"/>
        </w:rPr>
        <w:t>98212,10</w:t>
      </w:r>
      <w:r w:rsidRPr="00DA62C7">
        <w:rPr>
          <w:rFonts w:ascii="Times New Roman" w:hAnsi="Times New Roman"/>
          <w:lang w:val="lv-LV"/>
        </w:rPr>
        <w:t xml:space="preserve"> EUR)</w:t>
      </w:r>
      <w:r w:rsidRPr="00DA62C7">
        <w:rPr>
          <w:rFonts w:ascii="Times New Roman" w:hAnsi="Times New Roman"/>
          <w:szCs w:val="24"/>
          <w:lang w:val="lv-LV"/>
        </w:rPr>
        <w:t xml:space="preserve"> </w:t>
      </w:r>
      <w:r w:rsidRPr="00DA62C7">
        <w:rPr>
          <w:rFonts w:ascii="Times New Roman" w:hAnsi="Times New Roman"/>
          <w:lang w:val="lv-LV"/>
        </w:rPr>
        <w:t>Upes prospektā 16, Ogrē,</w:t>
      </w:r>
      <w:r w:rsidRPr="00DA62C7">
        <w:rPr>
          <w:rFonts w:ascii="Times New Roman" w:hAnsi="Times New Roman"/>
          <w:lang w:val="lv-LV" w:eastAsia="lv-LV"/>
        </w:rPr>
        <w:t xml:space="preserve"> Ogres nov., uz</w:t>
      </w:r>
      <w:r w:rsidRPr="00DA62C7">
        <w:rPr>
          <w:rFonts w:ascii="Times New Roman" w:hAnsi="Times New Roman"/>
          <w:lang w:val="lv-LV"/>
        </w:rPr>
        <w:t xml:space="preserve"> laiku, kamēr biedrībai ir sabiedriskā labuma organizācijas statuss, bet ne ilgāku par 10 gadiem</w:t>
      </w:r>
      <w:r w:rsidRPr="00DA62C7">
        <w:rPr>
          <w:rFonts w:ascii="Times New Roman" w:hAnsi="Times New Roman"/>
          <w:lang w:val="lv-LV" w:eastAsia="lv-LV"/>
        </w:rPr>
        <w:t>.</w:t>
      </w:r>
    </w:p>
    <w:p w:rsidR="002F1BC0" w:rsidRPr="00B60591" w:rsidRDefault="002F1BC0" w:rsidP="002F1BC0">
      <w:pPr>
        <w:numPr>
          <w:ilvl w:val="0"/>
          <w:numId w:val="1"/>
        </w:numPr>
        <w:autoSpaceDE w:val="0"/>
        <w:autoSpaceDN w:val="0"/>
        <w:adjustRightInd w:val="0"/>
        <w:spacing w:after="120"/>
        <w:jc w:val="both"/>
        <w:rPr>
          <w:rFonts w:ascii="Times New Roman" w:hAnsi="Times New Roman"/>
          <w:color w:val="FF0000"/>
          <w:lang w:val="lv-LV"/>
        </w:rPr>
      </w:pPr>
      <w:r w:rsidRPr="00B60591">
        <w:rPr>
          <w:rFonts w:ascii="Times New Roman" w:hAnsi="Times New Roman"/>
          <w:b/>
          <w:lang w:val="lv-LV"/>
        </w:rPr>
        <w:t>Noteikt</w:t>
      </w:r>
      <w:r w:rsidRPr="00B60591">
        <w:rPr>
          <w:rFonts w:ascii="Times New Roman" w:hAnsi="Times New Roman"/>
          <w:lang w:val="lv-LV"/>
        </w:rPr>
        <w:t xml:space="preserve"> telpu nodošanas nepieciešamību un lietderību </w:t>
      </w:r>
      <w:r>
        <w:rPr>
          <w:rFonts w:ascii="Times New Roman" w:hAnsi="Times New Roman"/>
          <w:lang w:val="lv-LV"/>
        </w:rPr>
        <w:t>–</w:t>
      </w:r>
      <w:r w:rsidRPr="00A47A7D">
        <w:rPr>
          <w:rFonts w:ascii="Times New Roman" w:hAnsi="Times New Roman"/>
          <w:lang w:val="lv-LV"/>
        </w:rPr>
        <w:t xml:space="preserve"> </w:t>
      </w:r>
      <w:r>
        <w:rPr>
          <w:rFonts w:ascii="Times New Roman" w:hAnsi="Times New Roman"/>
          <w:lang w:val="lv-LV"/>
        </w:rPr>
        <w:t>risināt</w:t>
      </w:r>
      <w:r w:rsidRPr="00A47A7D">
        <w:rPr>
          <w:rFonts w:ascii="Times New Roman" w:hAnsi="Times New Roman"/>
          <w:lang w:val="lv-LV"/>
        </w:rPr>
        <w:t xml:space="preserve"> visus ar politiskajām represijām saistītos jautājumus.</w:t>
      </w:r>
    </w:p>
    <w:p w:rsidR="002F1BC0" w:rsidRPr="00887C80" w:rsidRDefault="002F1BC0" w:rsidP="002F1BC0">
      <w:pPr>
        <w:numPr>
          <w:ilvl w:val="0"/>
          <w:numId w:val="1"/>
        </w:numPr>
        <w:autoSpaceDE w:val="0"/>
        <w:autoSpaceDN w:val="0"/>
        <w:adjustRightInd w:val="0"/>
        <w:spacing w:after="120"/>
        <w:jc w:val="both"/>
        <w:rPr>
          <w:rFonts w:ascii="Times New Roman" w:hAnsi="Times New Roman"/>
          <w:color w:val="FF0000"/>
          <w:lang w:val="lv-LV"/>
        </w:rPr>
      </w:pPr>
      <w:r w:rsidRPr="004725BA">
        <w:rPr>
          <w:rFonts w:ascii="Times New Roman" w:hAnsi="Times New Roman"/>
          <w:b/>
          <w:lang w:val="lv-LV"/>
        </w:rPr>
        <w:t>Noteikt</w:t>
      </w:r>
      <w:r w:rsidRPr="004725BA">
        <w:rPr>
          <w:rFonts w:ascii="Times New Roman" w:hAnsi="Times New Roman"/>
          <w:lang w:val="lv-LV"/>
        </w:rPr>
        <w:t xml:space="preserve"> tel</w:t>
      </w:r>
      <w:r>
        <w:rPr>
          <w:rFonts w:ascii="Times New Roman" w:hAnsi="Times New Roman"/>
          <w:lang w:val="lv-LV"/>
        </w:rPr>
        <w:t xml:space="preserve">pu lietošanas mērķi – </w:t>
      </w:r>
      <w:r w:rsidRPr="00B66606">
        <w:rPr>
          <w:rFonts w:ascii="Times New Roman" w:hAnsi="Times New Roman"/>
          <w:lang w:val="lv-LV" w:eastAsia="lv-LV"/>
        </w:rPr>
        <w:t>biedrība</w:t>
      </w:r>
      <w:r>
        <w:rPr>
          <w:rFonts w:ascii="Times New Roman" w:hAnsi="Times New Roman"/>
          <w:lang w:val="lv-LV" w:eastAsia="lv-LV"/>
        </w:rPr>
        <w:t>s</w:t>
      </w:r>
      <w:r w:rsidRPr="00B66606">
        <w:rPr>
          <w:rFonts w:ascii="Times New Roman" w:hAnsi="Times New Roman"/>
          <w:lang w:val="lv-LV" w:eastAsia="lv-LV"/>
        </w:rPr>
        <w:t xml:space="preserve"> „</w:t>
      </w:r>
      <w:r>
        <w:rPr>
          <w:rFonts w:ascii="Times New Roman" w:hAnsi="Times New Roman"/>
          <w:lang w:val="lv-LV"/>
        </w:rPr>
        <w:t>Latvijas Politiski represēto apvienība</w:t>
      </w:r>
      <w:r w:rsidRPr="00B66606">
        <w:rPr>
          <w:rFonts w:ascii="Times New Roman" w:hAnsi="Times New Roman"/>
          <w:lang w:val="lv-LV" w:eastAsia="lv-LV"/>
        </w:rPr>
        <w:t xml:space="preserve">” </w:t>
      </w:r>
      <w:r w:rsidRPr="00A47A7D">
        <w:rPr>
          <w:rFonts w:ascii="Times New Roman" w:hAnsi="Times New Roman"/>
          <w:lang w:val="lv-LV"/>
        </w:rPr>
        <w:t>struktūrvienības Ogres Politiski represēto kluba</w:t>
      </w:r>
      <w:r w:rsidRPr="00887C80">
        <w:rPr>
          <w:rFonts w:ascii="Times New Roman" w:hAnsi="Times New Roman"/>
          <w:lang w:val="lv-LV"/>
        </w:rPr>
        <w:t xml:space="preserve"> darbības nodrošināšana.</w:t>
      </w:r>
      <w:r w:rsidRPr="004725BA">
        <w:rPr>
          <w:rFonts w:ascii="Times New Roman" w:hAnsi="Times New Roman"/>
          <w:lang w:val="lv-LV"/>
        </w:rPr>
        <w:t xml:space="preserve"> </w:t>
      </w:r>
    </w:p>
    <w:p w:rsidR="002F1BC0" w:rsidRPr="00B66606" w:rsidRDefault="002F1BC0" w:rsidP="002F1BC0">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Noteikt, </w:t>
      </w:r>
      <w:r w:rsidRPr="00B66606">
        <w:rPr>
          <w:rFonts w:ascii="Times New Roman" w:hAnsi="Times New Roman"/>
          <w:lang w:val="lv-LV" w:eastAsia="lv-LV"/>
        </w:rPr>
        <w:t>ka līgums par bezatlīdzības lietošanu tiek izbeigts un nedzīvojamā telpa nododama atpakaļ, ja:</w:t>
      </w:r>
    </w:p>
    <w:p w:rsidR="002F1BC0" w:rsidRPr="00B66606" w:rsidRDefault="002F1BC0" w:rsidP="002F1BC0">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 xml:space="preserve">telpa tiek izmantota pretēji tā nodošanas bezatlīdzības lietošanā mērķim vai tiek pārkāpti Līguma noteikumi; </w:t>
      </w:r>
    </w:p>
    <w:p w:rsidR="002F1BC0" w:rsidRPr="00B66606" w:rsidRDefault="002F1BC0" w:rsidP="002F1BC0">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biedrībai „</w:t>
      </w:r>
      <w:r>
        <w:rPr>
          <w:rFonts w:ascii="Times New Roman" w:hAnsi="Times New Roman"/>
          <w:lang w:val="lv-LV"/>
        </w:rPr>
        <w:t>Latvijas Politiski represēto apvienība</w:t>
      </w:r>
      <w:r w:rsidRPr="00B66606">
        <w:rPr>
          <w:rFonts w:ascii="Times New Roman" w:hAnsi="Times New Roman"/>
          <w:lang w:val="lv-LV" w:eastAsia="lv-LV"/>
        </w:rPr>
        <w:t>” tiek anulēts sabiedriskā labuma organizācijas statuss;</w:t>
      </w:r>
    </w:p>
    <w:p w:rsidR="002F1BC0" w:rsidRPr="00B66606" w:rsidRDefault="002F1BC0" w:rsidP="002F1BC0">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telpa ir nepieciešama Ogres novada pašvaldībai savu funkciju nodrošināšanai.</w:t>
      </w:r>
    </w:p>
    <w:p w:rsidR="002F1BC0" w:rsidRDefault="002F1BC0" w:rsidP="002F1BC0">
      <w:pPr>
        <w:numPr>
          <w:ilvl w:val="0"/>
          <w:numId w:val="1"/>
        </w:numPr>
        <w:spacing w:after="120"/>
        <w:jc w:val="both"/>
        <w:rPr>
          <w:rFonts w:ascii="Times New Roman" w:hAnsi="Times New Roman"/>
          <w:lang w:val="lv-LV"/>
        </w:rPr>
      </w:pPr>
      <w:r w:rsidRPr="00CA303F">
        <w:rPr>
          <w:rFonts w:ascii="Times New Roman" w:hAnsi="Times New Roman"/>
          <w:b/>
          <w:lang w:val="lv-LV"/>
        </w:rPr>
        <w:t>Uzdot</w:t>
      </w:r>
      <w:r w:rsidRPr="00CA303F">
        <w:rPr>
          <w:rFonts w:ascii="Times New Roman" w:hAnsi="Times New Roman"/>
          <w:lang w:val="lv-LV"/>
        </w:rPr>
        <w:t xml:space="preserve"> </w:t>
      </w:r>
      <w:r>
        <w:rPr>
          <w:rFonts w:ascii="Times New Roman" w:hAnsi="Times New Roman"/>
          <w:lang w:val="lv-LV"/>
        </w:rPr>
        <w:t>Ogres novada pašvaldības</w:t>
      </w:r>
      <w:r w:rsidRPr="003A02D5">
        <w:rPr>
          <w:bCs/>
        </w:rPr>
        <w:t xml:space="preserve"> </w:t>
      </w:r>
      <w:r>
        <w:rPr>
          <w:rFonts w:ascii="Times New Roman" w:hAnsi="Times New Roman"/>
          <w:bCs/>
          <w:lang w:val="lv-LV"/>
        </w:rPr>
        <w:t>Ogres novada sociālajam dienestam</w:t>
      </w:r>
      <w:r w:rsidRPr="00CA303F">
        <w:rPr>
          <w:rFonts w:ascii="Times New Roman" w:hAnsi="Times New Roman"/>
          <w:lang w:val="lv-LV"/>
        </w:rPr>
        <w:t xml:space="preserve"> noslēgt līgumu par nedzīvojamo telpu nodošanu bezatlīdzības lietošanā viena mēneša laikā pēc lēmuma pieņemšanas. </w:t>
      </w:r>
    </w:p>
    <w:p w:rsidR="002F1BC0" w:rsidRPr="003F495E" w:rsidRDefault="002F1BC0" w:rsidP="002F1BC0">
      <w:pPr>
        <w:pStyle w:val="BodyTextIndent2"/>
        <w:numPr>
          <w:ilvl w:val="0"/>
          <w:numId w:val="1"/>
        </w:numPr>
        <w:spacing w:after="120"/>
      </w:pPr>
      <w:r w:rsidRPr="003F495E">
        <w:t>Kontroli par lēmuma izpildi uzdot pašvaldības izpilddirektora</w:t>
      </w:r>
      <w:r>
        <w:t>m.</w:t>
      </w:r>
    </w:p>
    <w:p w:rsidR="002F1BC0" w:rsidRDefault="002F1BC0" w:rsidP="002F1BC0">
      <w:pPr>
        <w:pStyle w:val="BodyTextIndent2"/>
        <w:ind w:left="0"/>
      </w:pPr>
    </w:p>
    <w:p w:rsidR="002F1BC0" w:rsidRPr="003F495E" w:rsidRDefault="002F1BC0" w:rsidP="002F1BC0">
      <w:pPr>
        <w:pStyle w:val="BodyTextIndent2"/>
        <w:ind w:left="0"/>
      </w:pPr>
    </w:p>
    <w:p w:rsidR="002F1BC0" w:rsidRPr="003F495E" w:rsidRDefault="002F1BC0" w:rsidP="002F1BC0">
      <w:pPr>
        <w:pStyle w:val="BodyTextIndent2"/>
        <w:ind w:left="218"/>
        <w:jc w:val="right"/>
      </w:pPr>
      <w:r w:rsidRPr="003F495E">
        <w:t>(Sēdes vadītāja,</w:t>
      </w:r>
    </w:p>
    <w:p w:rsidR="002F1BC0" w:rsidRPr="003F495E" w:rsidRDefault="002F1BC0" w:rsidP="002F1BC0">
      <w:pPr>
        <w:pStyle w:val="BodyTextIndent2"/>
        <w:ind w:left="218"/>
        <w:jc w:val="right"/>
      </w:pPr>
      <w:r w:rsidRPr="003F495E">
        <w:t xml:space="preserve">domes priekšsēdētāja </w:t>
      </w:r>
      <w:proofErr w:type="spellStart"/>
      <w:r>
        <w:t>E.Helmaņa</w:t>
      </w:r>
      <w:proofErr w:type="spellEnd"/>
      <w:r w:rsidRPr="003F495E">
        <w:t xml:space="preserve"> paraksts)</w:t>
      </w:r>
    </w:p>
    <w:p w:rsidR="002F1BC0" w:rsidRPr="003F495E" w:rsidRDefault="002F1BC0" w:rsidP="002F1BC0">
      <w:pPr>
        <w:rPr>
          <w:rFonts w:ascii="Times New Roman" w:hAnsi="Times New Roman"/>
          <w:lang w:val="lv-LV"/>
        </w:rPr>
      </w:pPr>
    </w:p>
    <w:p w:rsidR="00B460A6" w:rsidRDefault="00B460A6">
      <w:bookmarkStart w:id="0" w:name="_GoBack"/>
      <w:bookmarkEnd w:id="0"/>
    </w:p>
    <w:sectPr w:rsidR="00B460A6" w:rsidSect="003154B0">
      <w:footerReference w:type="default" r:id="rId7"/>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B0" w:rsidRDefault="002F1BC0">
    <w:pPr>
      <w:pStyle w:val="Footer"/>
      <w:jc w:val="center"/>
    </w:pPr>
    <w:r>
      <w:fldChar w:fldCharType="begin"/>
    </w:r>
    <w:r>
      <w:instrText>PAGE   \* MERGEFORMAT</w:instrText>
    </w:r>
    <w:r>
      <w:fldChar w:fldCharType="separate"/>
    </w:r>
    <w:r w:rsidRPr="002F1BC0">
      <w:rPr>
        <w:noProof/>
        <w:lang w:val="lv-LV"/>
      </w:rPr>
      <w:t>2</w:t>
    </w:r>
    <w:r>
      <w:fldChar w:fldCharType="end"/>
    </w:r>
  </w:p>
  <w:p w:rsidR="003154B0" w:rsidRDefault="002F1BC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C0"/>
    <w:rsid w:val="002F1BC0"/>
    <w:rsid w:val="00B460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23E6A-7235-4F8C-967D-F61D2474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BC0"/>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2F1BC0"/>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1BC0"/>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F1BC0"/>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F1BC0"/>
    <w:rPr>
      <w:rFonts w:ascii="Times New Roman" w:eastAsia="Times New Roman" w:hAnsi="Times New Roman" w:cs="Times New Roman"/>
      <w:sz w:val="24"/>
      <w:szCs w:val="20"/>
    </w:rPr>
  </w:style>
  <w:style w:type="paragraph" w:customStyle="1" w:styleId="naisf">
    <w:name w:val="naisf"/>
    <w:basedOn w:val="Normal"/>
    <w:rsid w:val="002F1BC0"/>
    <w:pPr>
      <w:spacing w:before="75" w:after="75"/>
      <w:ind w:firstLine="375"/>
      <w:jc w:val="both"/>
    </w:pPr>
    <w:rPr>
      <w:rFonts w:ascii="Times New Roman" w:hAnsi="Times New Roman"/>
      <w:szCs w:val="24"/>
      <w:lang w:val="lv-LV" w:eastAsia="lv-LV"/>
    </w:rPr>
  </w:style>
  <w:style w:type="paragraph" w:styleId="Footer">
    <w:name w:val="footer"/>
    <w:basedOn w:val="Normal"/>
    <w:link w:val="FooterChar"/>
    <w:uiPriority w:val="99"/>
    <w:rsid w:val="002F1BC0"/>
    <w:pPr>
      <w:tabs>
        <w:tab w:val="center" w:pos="4153"/>
        <w:tab w:val="right" w:pos="8306"/>
      </w:tabs>
    </w:pPr>
  </w:style>
  <w:style w:type="character" w:customStyle="1" w:styleId="FooterChar">
    <w:name w:val="Footer Char"/>
    <w:basedOn w:val="DefaultParagraphFont"/>
    <w:link w:val="Footer"/>
    <w:uiPriority w:val="99"/>
    <w:rsid w:val="002F1BC0"/>
    <w:rPr>
      <w:rFonts w:ascii="RimTimes" w:eastAsia="Times New Roman" w:hAnsi="RimTimes" w:cs="Times New Roman"/>
      <w:sz w:val="24"/>
      <w:szCs w:val="20"/>
      <w:lang w:val="en-US"/>
    </w:rPr>
  </w:style>
  <w:style w:type="paragraph" w:styleId="ListParagraph">
    <w:name w:val="List Paragraph"/>
    <w:basedOn w:val="Normal"/>
    <w:uiPriority w:val="34"/>
    <w:qFormat/>
    <w:rsid w:val="002F1BC0"/>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rsoft.lv/adrese/sarlotes-iela-1d-riga-lv-10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3251</Words>
  <Characters>1854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2019-10-24T07:33:00Z</dcterms:created>
  <dcterms:modified xsi:type="dcterms:W3CDTF">2019-10-24T07:33:00Z</dcterms:modified>
</cp:coreProperties>
</file>