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010" w:rsidRPr="00026C63" w:rsidRDefault="000C6010" w:rsidP="000C6010">
      <w:pPr>
        <w:jc w:val="center"/>
        <w:rPr>
          <w:noProof/>
          <w:lang w:val="lv-LV" w:eastAsia="lv-LV"/>
        </w:rPr>
      </w:pPr>
      <w:r w:rsidRPr="00026C63">
        <w:rPr>
          <w:noProof/>
          <w:lang w:val="lv-LV" w:eastAsia="lv-LV"/>
        </w:rPr>
        <w:drawing>
          <wp:inline distT="0" distB="0" distL="0" distR="0" wp14:anchorId="238C1B8A" wp14:editId="51094284">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0C6010" w:rsidRPr="00026C63" w:rsidRDefault="000C6010" w:rsidP="000C6010">
      <w:pPr>
        <w:jc w:val="center"/>
        <w:rPr>
          <w:rFonts w:ascii="RimBelwe" w:hAnsi="RimBelwe"/>
          <w:noProof/>
          <w:sz w:val="12"/>
          <w:szCs w:val="28"/>
          <w:lang w:val="lv-LV"/>
        </w:rPr>
      </w:pPr>
    </w:p>
    <w:p w:rsidR="000C6010" w:rsidRPr="00026C63" w:rsidRDefault="000C6010" w:rsidP="000C6010">
      <w:pPr>
        <w:jc w:val="center"/>
        <w:rPr>
          <w:rFonts w:ascii="Times New Roman" w:hAnsi="Times New Roman"/>
          <w:noProof/>
          <w:sz w:val="36"/>
          <w:lang w:val="lv-LV"/>
        </w:rPr>
      </w:pPr>
      <w:r w:rsidRPr="00026C63">
        <w:rPr>
          <w:rFonts w:ascii="Times New Roman" w:hAnsi="Times New Roman"/>
          <w:noProof/>
          <w:sz w:val="36"/>
          <w:lang w:val="lv-LV"/>
        </w:rPr>
        <w:t>OGRES  NOVADA  PAŠVALDĪBA</w:t>
      </w:r>
    </w:p>
    <w:p w:rsidR="000C6010" w:rsidRPr="00026C63" w:rsidRDefault="000C6010" w:rsidP="000C6010">
      <w:pPr>
        <w:jc w:val="center"/>
        <w:rPr>
          <w:rFonts w:ascii="Times New Roman" w:hAnsi="Times New Roman"/>
          <w:noProof/>
          <w:sz w:val="18"/>
          <w:lang w:val="lv-LV"/>
        </w:rPr>
      </w:pPr>
      <w:r w:rsidRPr="00026C63">
        <w:rPr>
          <w:rFonts w:ascii="Times New Roman" w:hAnsi="Times New Roman"/>
          <w:noProof/>
          <w:sz w:val="18"/>
          <w:lang w:val="lv-LV"/>
        </w:rPr>
        <w:t>Reģ.Nr.90000024455, Brīvības iela 33, Ogre, Ogres nov., LV-5001</w:t>
      </w:r>
    </w:p>
    <w:p w:rsidR="000C6010" w:rsidRPr="00026C63" w:rsidRDefault="000C6010" w:rsidP="000C6010">
      <w:pPr>
        <w:pBdr>
          <w:bottom w:val="single" w:sz="4" w:space="1" w:color="auto"/>
        </w:pBdr>
        <w:jc w:val="center"/>
        <w:rPr>
          <w:rFonts w:ascii="Times New Roman" w:hAnsi="Times New Roman"/>
          <w:noProof/>
          <w:sz w:val="18"/>
          <w:lang w:val="lv-LV"/>
        </w:rPr>
      </w:pPr>
      <w:r w:rsidRPr="00026C63">
        <w:rPr>
          <w:rFonts w:ascii="Times New Roman" w:hAnsi="Times New Roman"/>
          <w:noProof/>
          <w:sz w:val="18"/>
          <w:lang w:val="lv-LV"/>
        </w:rPr>
        <w:t xml:space="preserve">tālrunis 65071160, fakss 65071161, </w:t>
      </w:r>
      <w:r w:rsidRPr="00026C63">
        <w:rPr>
          <w:rFonts w:ascii="Times New Roman" w:hAnsi="Times New Roman"/>
          <w:sz w:val="18"/>
          <w:lang w:val="lv-LV"/>
        </w:rPr>
        <w:t xml:space="preserve">e-pasts: ogredome@ogresnovads.lv, www.ogresnovads.lv </w:t>
      </w:r>
    </w:p>
    <w:p w:rsidR="000C6010" w:rsidRPr="00026C63" w:rsidRDefault="000C6010" w:rsidP="000C6010">
      <w:pPr>
        <w:rPr>
          <w:rFonts w:ascii="Times New Roman" w:hAnsi="Times New Roman"/>
          <w:sz w:val="28"/>
          <w:szCs w:val="28"/>
          <w:lang w:val="lv-LV"/>
        </w:rPr>
      </w:pPr>
    </w:p>
    <w:p w:rsidR="000C6010" w:rsidRPr="00026C63" w:rsidRDefault="000C6010" w:rsidP="000C6010">
      <w:pPr>
        <w:jc w:val="center"/>
        <w:rPr>
          <w:rFonts w:ascii="Times New Roman" w:hAnsi="Times New Roman"/>
          <w:sz w:val="28"/>
          <w:szCs w:val="28"/>
          <w:lang w:val="lv-LV"/>
        </w:rPr>
      </w:pPr>
      <w:r w:rsidRPr="00026C63">
        <w:rPr>
          <w:rFonts w:ascii="Times New Roman" w:hAnsi="Times New Roman"/>
          <w:sz w:val="28"/>
          <w:szCs w:val="28"/>
          <w:lang w:val="lv-LV"/>
        </w:rPr>
        <w:t>PAŠVALDĪBAS DOMES SĒDES PROTOKOLA IZRAKSTS</w:t>
      </w:r>
    </w:p>
    <w:p w:rsidR="000C6010" w:rsidRDefault="000C6010" w:rsidP="000C6010">
      <w:pPr>
        <w:rPr>
          <w:rFonts w:ascii="Times New Roman" w:hAnsi="Times New Roman"/>
          <w:szCs w:val="24"/>
          <w:lang w:val="lv-LV"/>
        </w:rPr>
      </w:pPr>
    </w:p>
    <w:p w:rsidR="000C6010" w:rsidRPr="00026C63" w:rsidRDefault="000C6010" w:rsidP="000C6010">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0C6010" w:rsidRPr="00026C63" w:rsidTr="000F36F9">
        <w:tc>
          <w:tcPr>
            <w:tcW w:w="1666" w:type="pct"/>
          </w:tcPr>
          <w:p w:rsidR="000C6010" w:rsidRPr="00026C63" w:rsidRDefault="000C6010" w:rsidP="000F36F9">
            <w:pPr>
              <w:rPr>
                <w:rFonts w:ascii="Times New Roman" w:hAnsi="Times New Roman"/>
                <w:lang w:val="lv-LV"/>
              </w:rPr>
            </w:pPr>
            <w:r w:rsidRPr="00026C63">
              <w:rPr>
                <w:rFonts w:ascii="Times New Roman" w:hAnsi="Times New Roman"/>
                <w:lang w:val="lv-LV"/>
              </w:rPr>
              <w:t>Ogrē, Brīvības ielā 33</w:t>
            </w:r>
          </w:p>
        </w:tc>
        <w:tc>
          <w:tcPr>
            <w:tcW w:w="1666" w:type="pct"/>
          </w:tcPr>
          <w:p w:rsidR="000C6010" w:rsidRPr="00026C63" w:rsidRDefault="000C6010" w:rsidP="000F36F9">
            <w:pPr>
              <w:pStyle w:val="Heading2"/>
            </w:pPr>
            <w:r w:rsidRPr="00026C63">
              <w:t>Nr.</w:t>
            </w:r>
            <w:r>
              <w:t>13</w:t>
            </w:r>
          </w:p>
        </w:tc>
        <w:tc>
          <w:tcPr>
            <w:tcW w:w="1667" w:type="pct"/>
          </w:tcPr>
          <w:p w:rsidR="000C6010" w:rsidRPr="00026C63" w:rsidRDefault="000C6010" w:rsidP="000F36F9">
            <w:pPr>
              <w:jc w:val="right"/>
              <w:rPr>
                <w:rFonts w:ascii="Times New Roman" w:hAnsi="Times New Roman"/>
                <w:lang w:val="lv-LV"/>
              </w:rPr>
            </w:pPr>
            <w:r w:rsidRPr="00026C63">
              <w:rPr>
                <w:rFonts w:ascii="Times New Roman" w:hAnsi="Times New Roman"/>
                <w:lang w:val="lv-LV"/>
              </w:rPr>
              <w:t>201</w:t>
            </w:r>
            <w:r>
              <w:rPr>
                <w:rFonts w:ascii="Times New Roman" w:hAnsi="Times New Roman"/>
                <w:lang w:val="lv-LV"/>
              </w:rPr>
              <w:t>9</w:t>
            </w:r>
            <w:r w:rsidRPr="00026C63">
              <w:rPr>
                <w:rFonts w:ascii="Times New Roman" w:hAnsi="Times New Roman"/>
                <w:lang w:val="lv-LV"/>
              </w:rPr>
              <w:t xml:space="preserve">.gada </w:t>
            </w:r>
            <w:r>
              <w:rPr>
                <w:rFonts w:ascii="Times New Roman" w:hAnsi="Times New Roman"/>
                <w:lang w:val="lv-LV"/>
              </w:rPr>
              <w:t>17.oktobrī</w:t>
            </w:r>
          </w:p>
        </w:tc>
      </w:tr>
    </w:tbl>
    <w:p w:rsidR="000C6010" w:rsidRPr="00026C63" w:rsidRDefault="000C6010" w:rsidP="000C6010">
      <w:pPr>
        <w:jc w:val="center"/>
        <w:rPr>
          <w:rFonts w:ascii="Times New Roman" w:hAnsi="Times New Roman"/>
          <w:b/>
          <w:lang w:val="lv-LV"/>
        </w:rPr>
      </w:pPr>
    </w:p>
    <w:p w:rsidR="000C6010" w:rsidRPr="00026C63" w:rsidRDefault="000C6010" w:rsidP="000C6010">
      <w:pPr>
        <w:jc w:val="center"/>
        <w:rPr>
          <w:rFonts w:ascii="Times New Roman" w:hAnsi="Times New Roman"/>
          <w:b/>
          <w:lang w:val="lv-LV"/>
        </w:rPr>
      </w:pPr>
      <w:r>
        <w:rPr>
          <w:rFonts w:ascii="Times New Roman" w:hAnsi="Times New Roman"/>
          <w:b/>
          <w:lang w:val="lv-LV"/>
        </w:rPr>
        <w:t>14.</w:t>
      </w:r>
      <w:r w:rsidRPr="00026C63">
        <w:rPr>
          <w:rFonts w:ascii="Times New Roman" w:hAnsi="Times New Roman"/>
          <w:b/>
          <w:lang w:val="lv-LV"/>
        </w:rPr>
        <w:t>§</w:t>
      </w:r>
    </w:p>
    <w:p w:rsidR="000C6010" w:rsidRPr="00026C63" w:rsidRDefault="000C6010" w:rsidP="000C6010">
      <w:pPr>
        <w:keepNext/>
        <w:widowControl w:val="0"/>
        <w:tabs>
          <w:tab w:val="left" w:pos="0"/>
        </w:tabs>
        <w:suppressAutoHyphens/>
        <w:jc w:val="center"/>
        <w:outlineLvl w:val="0"/>
        <w:rPr>
          <w:rFonts w:ascii="Times New Roman" w:eastAsia="Lucida Sans Unicode" w:hAnsi="Times New Roman"/>
          <w:b/>
          <w:szCs w:val="24"/>
          <w:u w:val="single"/>
          <w:lang w:val="lv-LV" w:eastAsia="zh-CN" w:bidi="hi-IN"/>
        </w:rPr>
      </w:pPr>
      <w:r w:rsidRPr="00026C63">
        <w:rPr>
          <w:rFonts w:ascii="Times New Roman" w:eastAsia="Lucida Sans Unicode" w:hAnsi="Times New Roman"/>
          <w:b/>
          <w:szCs w:val="24"/>
          <w:u w:val="single"/>
          <w:lang w:val="lv-LV" w:eastAsia="zh-CN" w:bidi="hi-IN"/>
        </w:rPr>
        <w:t>Par</w:t>
      </w:r>
      <w:r w:rsidRPr="00026C63">
        <w:rPr>
          <w:rFonts w:ascii="Times New Roman" w:hAnsi="Times New Roman"/>
          <w:b/>
          <w:szCs w:val="24"/>
          <w:u w:val="single"/>
          <w:lang w:val="lv-LV" w:eastAsia="zh-CN" w:bidi="hi-IN"/>
        </w:rPr>
        <w:t xml:space="preserve"> </w:t>
      </w:r>
      <w:r w:rsidRPr="00026C63">
        <w:rPr>
          <w:rFonts w:ascii="Times New Roman" w:eastAsia="Lucida Sans Unicode" w:hAnsi="Times New Roman"/>
          <w:b/>
          <w:szCs w:val="24"/>
          <w:u w:val="single"/>
          <w:lang w:val="lv-LV" w:eastAsia="zh-CN" w:bidi="hi-IN"/>
        </w:rPr>
        <w:t>transportlīdzekļa</w:t>
      </w:r>
      <w:r>
        <w:rPr>
          <w:rFonts w:ascii="Times New Roman" w:eastAsia="Lucida Sans Unicode" w:hAnsi="Times New Roman"/>
          <w:b/>
          <w:szCs w:val="24"/>
          <w:u w:val="single"/>
          <w:lang w:val="lv-LV" w:eastAsia="zh-CN" w:bidi="hi-IN"/>
        </w:rPr>
        <w:t xml:space="preserve"> FORD TRANSIT </w:t>
      </w:r>
      <w:r w:rsidRPr="00026C63">
        <w:rPr>
          <w:rFonts w:ascii="Times New Roman" w:eastAsia="Lucida Sans Unicode" w:hAnsi="Times New Roman"/>
          <w:b/>
          <w:szCs w:val="24"/>
          <w:u w:val="single"/>
          <w:lang w:val="lv-LV" w:eastAsia="zh-CN" w:bidi="hi-IN"/>
        </w:rPr>
        <w:t>atsavināšanu</w:t>
      </w:r>
    </w:p>
    <w:p w:rsidR="000C6010" w:rsidRPr="00026C63" w:rsidRDefault="000C6010" w:rsidP="000C6010">
      <w:pPr>
        <w:keepNext/>
        <w:widowControl w:val="0"/>
        <w:tabs>
          <w:tab w:val="left" w:pos="0"/>
        </w:tabs>
        <w:suppressAutoHyphens/>
        <w:jc w:val="center"/>
        <w:outlineLvl w:val="0"/>
        <w:rPr>
          <w:rFonts w:ascii="Times New Roman" w:eastAsia="Lucida Sans Unicode" w:hAnsi="Times New Roman" w:cs="Mangal"/>
          <w:szCs w:val="24"/>
          <w:lang w:val="lv-LV" w:eastAsia="zh-CN" w:bidi="hi-IN"/>
        </w:rPr>
      </w:pPr>
    </w:p>
    <w:p w:rsidR="000C6010" w:rsidRPr="000C6010" w:rsidRDefault="000C6010" w:rsidP="000C6010">
      <w:pPr>
        <w:pStyle w:val="BodyTextIndent"/>
        <w:ind w:left="0" w:firstLine="567"/>
        <w:jc w:val="both"/>
        <w:rPr>
          <w:rFonts w:ascii="Times New Roman" w:eastAsia="Lucida Sans Unicode" w:hAnsi="Times New Roman" w:cs="Mangal"/>
          <w:color w:val="000000" w:themeColor="text1"/>
          <w:szCs w:val="24"/>
          <w:lang w:val="lv-LV" w:eastAsia="zh-CN" w:bidi="hi-IN"/>
        </w:rPr>
      </w:pPr>
      <w:r>
        <w:rPr>
          <w:rFonts w:ascii="Times New Roman" w:eastAsia="Lucida Sans Unicode" w:hAnsi="Times New Roman" w:cs="Mangal"/>
          <w:color w:val="000000" w:themeColor="text1"/>
          <w:szCs w:val="24"/>
          <w:lang w:val="lv-LV" w:eastAsia="zh-CN" w:bidi="hi-IN"/>
        </w:rPr>
        <w:t>Izskatot Ogres novada pašvaldības (turpmāk – Pašvaldība) Madlienas pagasta pārvaldes (turpmāk – Pārvalde) 2019.gada 26.septemb</w:t>
      </w:r>
      <w:r w:rsidRPr="00340343">
        <w:rPr>
          <w:rFonts w:ascii="Times New Roman" w:eastAsia="Lucida Sans Unicode" w:hAnsi="Times New Roman" w:cs="Mangal"/>
          <w:szCs w:val="24"/>
          <w:lang w:val="lv-LV" w:eastAsia="zh-CN" w:bidi="hi-IN"/>
        </w:rPr>
        <w:t xml:space="preserve">ra </w:t>
      </w:r>
      <w:r w:rsidRPr="000C6010">
        <w:rPr>
          <w:rStyle w:val="Hyperlink"/>
          <w:rFonts w:ascii="Times New Roman" w:eastAsia="Lucida Sans Unicode" w:hAnsi="Times New Roman" w:cs="Mangal"/>
          <w:color w:val="000000" w:themeColor="text1"/>
          <w:szCs w:val="24"/>
          <w:u w:val="none"/>
          <w:lang w:val="lv-LV" w:eastAsia="zh-CN" w:bidi="hi-IN"/>
        </w:rPr>
        <w:t>iesniegumu</w:t>
      </w:r>
      <w:r w:rsidRPr="000C6010">
        <w:rPr>
          <w:rFonts w:ascii="Times New Roman" w:eastAsia="Lucida Sans Unicode" w:hAnsi="Times New Roman" w:cs="Mangal"/>
          <w:color w:val="000000" w:themeColor="text1"/>
          <w:szCs w:val="24"/>
          <w:lang w:val="lv-LV" w:eastAsia="zh-CN" w:bidi="hi-IN"/>
        </w:rPr>
        <w:t xml:space="preserve"> (Pašvaldībā reģistrēts 27.09.2019. ar Nr.2-4.1/5920), noklausoties Pašvaldības Pārvaldes vadītāja </w:t>
      </w:r>
      <w:proofErr w:type="spellStart"/>
      <w:r w:rsidRPr="000C6010">
        <w:rPr>
          <w:rFonts w:ascii="Times New Roman" w:eastAsia="Lucida Sans Unicode" w:hAnsi="Times New Roman" w:cs="Mangal"/>
          <w:color w:val="000000" w:themeColor="text1"/>
          <w:szCs w:val="24"/>
          <w:lang w:val="lv-LV" w:eastAsia="zh-CN" w:bidi="hi-IN"/>
        </w:rPr>
        <w:t>p.i</w:t>
      </w:r>
      <w:proofErr w:type="spellEnd"/>
      <w:r w:rsidRPr="000C6010">
        <w:rPr>
          <w:rFonts w:ascii="Times New Roman" w:eastAsia="Lucida Sans Unicode" w:hAnsi="Times New Roman" w:cs="Mangal"/>
          <w:color w:val="000000" w:themeColor="text1"/>
          <w:szCs w:val="24"/>
          <w:lang w:val="lv-LV" w:eastAsia="zh-CN" w:bidi="hi-IN"/>
        </w:rPr>
        <w:t>. Ojāra Atslēdziņa ziņojumu par transportlīdzekļa – autobusa FORD TRANSIT, reģistrācijas Nr.HA5558 (turpmāk tekstā – transportlīdzeklis), atsavināšanu, Pašvaldības dome konstatē:</w:t>
      </w:r>
    </w:p>
    <w:p w:rsidR="000C6010" w:rsidRPr="000C6010" w:rsidRDefault="000C6010" w:rsidP="000C6010">
      <w:pPr>
        <w:pStyle w:val="ListParagraph"/>
        <w:numPr>
          <w:ilvl w:val="0"/>
          <w:numId w:val="2"/>
        </w:numPr>
        <w:jc w:val="both"/>
        <w:rPr>
          <w:rFonts w:ascii="Times New Roman" w:hAnsi="Times New Roman"/>
          <w:color w:val="000000" w:themeColor="text1"/>
        </w:rPr>
      </w:pPr>
      <w:r w:rsidRPr="000C6010">
        <w:rPr>
          <w:rFonts w:ascii="Times New Roman" w:eastAsia="Lucida Sans Unicode" w:hAnsi="Times New Roman" w:cs="Mangal"/>
          <w:color w:val="000000" w:themeColor="text1"/>
          <w:szCs w:val="24"/>
          <w:lang w:val="lv-LV" w:eastAsia="zh-CN" w:bidi="hi-IN"/>
        </w:rPr>
        <w:t>transportlīdzeklis šobrīd netiek ekspluatēts, jo, saskaņā ar SIA “</w:t>
      </w:r>
      <w:proofErr w:type="spellStart"/>
      <w:r w:rsidRPr="000C6010">
        <w:rPr>
          <w:rFonts w:ascii="Times New Roman" w:eastAsia="Lucida Sans Unicode" w:hAnsi="Times New Roman" w:cs="Mangal"/>
          <w:color w:val="000000" w:themeColor="text1"/>
          <w:szCs w:val="24"/>
          <w:lang w:val="lv-LV" w:eastAsia="zh-CN" w:bidi="hi-IN"/>
        </w:rPr>
        <w:t>Dāriks</w:t>
      </w:r>
      <w:proofErr w:type="spellEnd"/>
      <w:r w:rsidRPr="000C6010">
        <w:rPr>
          <w:rFonts w:ascii="Times New Roman" w:eastAsia="Lucida Sans Unicode" w:hAnsi="Times New Roman" w:cs="Mangal"/>
          <w:color w:val="000000" w:themeColor="text1"/>
          <w:szCs w:val="24"/>
          <w:lang w:val="lv-LV" w:eastAsia="zh-CN" w:bidi="hi-IN"/>
        </w:rPr>
        <w:t xml:space="preserve">” </w:t>
      </w:r>
      <w:proofErr w:type="spellStart"/>
      <w:r w:rsidRPr="000C6010">
        <w:rPr>
          <w:rStyle w:val="Hyperlink"/>
          <w:rFonts w:ascii="Times New Roman" w:eastAsia="Lucida Sans Unicode" w:hAnsi="Times New Roman" w:cs="Mangal"/>
          <w:color w:val="000000" w:themeColor="text1"/>
          <w:szCs w:val="24"/>
          <w:u w:val="none"/>
          <w:lang w:val="lv-LV" w:eastAsia="zh-CN" w:bidi="hi-IN"/>
        </w:rPr>
        <w:t>defektācijas</w:t>
      </w:r>
      <w:proofErr w:type="spellEnd"/>
      <w:r w:rsidRPr="000C6010">
        <w:rPr>
          <w:rStyle w:val="Hyperlink"/>
          <w:rFonts w:ascii="Times New Roman" w:eastAsia="Lucida Sans Unicode" w:hAnsi="Times New Roman" w:cs="Mangal"/>
          <w:color w:val="000000" w:themeColor="text1"/>
          <w:szCs w:val="24"/>
          <w:u w:val="none"/>
          <w:lang w:val="lv-LV" w:eastAsia="zh-CN" w:bidi="hi-IN"/>
        </w:rPr>
        <w:t xml:space="preserve"> aktā</w:t>
      </w:r>
      <w:r w:rsidRPr="000C6010">
        <w:rPr>
          <w:rFonts w:ascii="Times New Roman" w:eastAsia="Lucida Sans Unicode" w:hAnsi="Times New Roman" w:cs="Mangal"/>
          <w:color w:val="000000" w:themeColor="text1"/>
          <w:szCs w:val="24"/>
          <w:lang w:val="lv-LV" w:eastAsia="zh-CN" w:bidi="hi-IN"/>
        </w:rPr>
        <w:t xml:space="preserve"> norādītajiem defektiem, tā tehniskais stāvoklis neatbilst Ministru kabineta 2017.gada 30.maija noteikumu Nr.295 “</w:t>
      </w:r>
      <w:proofErr w:type="spellStart"/>
      <w:r w:rsidRPr="000C6010">
        <w:rPr>
          <w:rFonts w:ascii="Times New Roman" w:hAnsi="Times New Roman"/>
          <w:color w:val="000000" w:themeColor="text1"/>
        </w:rPr>
        <w:t>Noteikumi</w:t>
      </w:r>
      <w:proofErr w:type="spellEnd"/>
      <w:r w:rsidRPr="000C6010">
        <w:rPr>
          <w:rFonts w:ascii="Times New Roman" w:hAnsi="Times New Roman"/>
          <w:color w:val="000000" w:themeColor="text1"/>
        </w:rPr>
        <w:t xml:space="preserve"> par </w:t>
      </w:r>
      <w:proofErr w:type="spellStart"/>
      <w:r w:rsidRPr="000C6010">
        <w:rPr>
          <w:rFonts w:ascii="Times New Roman" w:hAnsi="Times New Roman"/>
          <w:color w:val="000000" w:themeColor="text1"/>
        </w:rPr>
        <w:t>transportlīdzekļu</w:t>
      </w:r>
      <w:proofErr w:type="spellEnd"/>
      <w:r w:rsidRPr="000C6010">
        <w:rPr>
          <w:rFonts w:ascii="Times New Roman" w:hAnsi="Times New Roman"/>
          <w:color w:val="000000" w:themeColor="text1"/>
        </w:rPr>
        <w:t xml:space="preserve"> </w:t>
      </w:r>
      <w:proofErr w:type="spellStart"/>
      <w:r w:rsidRPr="000C6010">
        <w:rPr>
          <w:rFonts w:ascii="Times New Roman" w:hAnsi="Times New Roman"/>
          <w:color w:val="000000" w:themeColor="text1"/>
        </w:rPr>
        <w:t>valsts</w:t>
      </w:r>
      <w:proofErr w:type="spellEnd"/>
      <w:r w:rsidRPr="000C6010">
        <w:rPr>
          <w:rFonts w:ascii="Times New Roman" w:hAnsi="Times New Roman"/>
          <w:color w:val="000000" w:themeColor="text1"/>
        </w:rPr>
        <w:t xml:space="preserve"> </w:t>
      </w:r>
      <w:proofErr w:type="spellStart"/>
      <w:r w:rsidRPr="000C6010">
        <w:rPr>
          <w:rFonts w:ascii="Times New Roman" w:hAnsi="Times New Roman"/>
          <w:color w:val="000000" w:themeColor="text1"/>
        </w:rPr>
        <w:t>tehnisko</w:t>
      </w:r>
      <w:proofErr w:type="spellEnd"/>
      <w:r w:rsidRPr="000C6010">
        <w:rPr>
          <w:rFonts w:ascii="Times New Roman" w:hAnsi="Times New Roman"/>
          <w:color w:val="000000" w:themeColor="text1"/>
        </w:rPr>
        <w:t xml:space="preserve"> </w:t>
      </w:r>
      <w:proofErr w:type="spellStart"/>
      <w:r w:rsidRPr="000C6010">
        <w:rPr>
          <w:rFonts w:ascii="Times New Roman" w:hAnsi="Times New Roman"/>
          <w:color w:val="000000" w:themeColor="text1"/>
        </w:rPr>
        <w:t>apskati</w:t>
      </w:r>
      <w:proofErr w:type="spellEnd"/>
      <w:r w:rsidRPr="000C6010">
        <w:rPr>
          <w:rFonts w:ascii="Times New Roman" w:hAnsi="Times New Roman"/>
          <w:color w:val="000000" w:themeColor="text1"/>
        </w:rPr>
        <w:t xml:space="preserve"> un </w:t>
      </w:r>
      <w:proofErr w:type="spellStart"/>
      <w:r w:rsidRPr="000C6010">
        <w:rPr>
          <w:rFonts w:ascii="Times New Roman" w:hAnsi="Times New Roman"/>
          <w:color w:val="000000" w:themeColor="text1"/>
        </w:rPr>
        <w:t>tehnisko</w:t>
      </w:r>
      <w:proofErr w:type="spellEnd"/>
      <w:r w:rsidRPr="000C6010">
        <w:rPr>
          <w:rFonts w:ascii="Times New Roman" w:hAnsi="Times New Roman"/>
          <w:color w:val="000000" w:themeColor="text1"/>
        </w:rPr>
        <w:t xml:space="preserve"> </w:t>
      </w:r>
      <w:proofErr w:type="spellStart"/>
      <w:r w:rsidRPr="000C6010">
        <w:rPr>
          <w:rFonts w:ascii="Times New Roman" w:hAnsi="Times New Roman"/>
          <w:color w:val="000000" w:themeColor="text1"/>
        </w:rPr>
        <w:t>kontroli</w:t>
      </w:r>
      <w:proofErr w:type="spellEnd"/>
      <w:r w:rsidRPr="000C6010">
        <w:rPr>
          <w:rFonts w:ascii="Times New Roman" w:hAnsi="Times New Roman"/>
          <w:color w:val="000000" w:themeColor="text1"/>
        </w:rPr>
        <w:t xml:space="preserve"> </w:t>
      </w:r>
      <w:proofErr w:type="spellStart"/>
      <w:r w:rsidRPr="000C6010">
        <w:rPr>
          <w:rFonts w:ascii="Times New Roman" w:hAnsi="Times New Roman"/>
          <w:color w:val="000000" w:themeColor="text1"/>
        </w:rPr>
        <w:t>uz</w:t>
      </w:r>
      <w:proofErr w:type="spellEnd"/>
      <w:r w:rsidRPr="000C6010">
        <w:rPr>
          <w:rFonts w:ascii="Times New Roman" w:hAnsi="Times New Roman"/>
          <w:color w:val="000000" w:themeColor="text1"/>
        </w:rPr>
        <w:t xml:space="preserve"> </w:t>
      </w:r>
      <w:proofErr w:type="spellStart"/>
      <w:r w:rsidRPr="000C6010">
        <w:rPr>
          <w:rFonts w:ascii="Times New Roman" w:hAnsi="Times New Roman"/>
          <w:color w:val="000000" w:themeColor="text1"/>
        </w:rPr>
        <w:t>ceļa</w:t>
      </w:r>
      <w:proofErr w:type="spellEnd"/>
      <w:r w:rsidRPr="000C6010">
        <w:rPr>
          <w:rFonts w:ascii="Times New Roman" w:hAnsi="Times New Roman"/>
          <w:color w:val="000000" w:themeColor="text1"/>
        </w:rPr>
        <w:t xml:space="preserve">” 1.pielikuma 1.1.17., 5.1.1, 6.1.1., 6.1.7., 6.2.3. un 6.2.9.punktos </w:t>
      </w:r>
      <w:proofErr w:type="spellStart"/>
      <w:r w:rsidRPr="000C6010">
        <w:rPr>
          <w:rFonts w:ascii="Times New Roman" w:hAnsi="Times New Roman"/>
          <w:color w:val="000000" w:themeColor="text1"/>
        </w:rPr>
        <w:t>noteiktajām</w:t>
      </w:r>
      <w:proofErr w:type="spellEnd"/>
      <w:r w:rsidRPr="000C6010">
        <w:rPr>
          <w:rFonts w:ascii="Times New Roman" w:hAnsi="Times New Roman"/>
          <w:color w:val="000000" w:themeColor="text1"/>
        </w:rPr>
        <w:t xml:space="preserve"> </w:t>
      </w:r>
      <w:proofErr w:type="spellStart"/>
      <w:r w:rsidRPr="000C6010">
        <w:rPr>
          <w:rFonts w:ascii="Times New Roman" w:hAnsi="Times New Roman"/>
          <w:color w:val="000000" w:themeColor="text1"/>
        </w:rPr>
        <w:t>prasībām</w:t>
      </w:r>
      <w:proofErr w:type="spellEnd"/>
      <w:r w:rsidRPr="000C6010">
        <w:rPr>
          <w:rFonts w:ascii="Times New Roman" w:eastAsia="Lucida Sans Unicode" w:hAnsi="Times New Roman"/>
          <w:color w:val="000000" w:themeColor="text1"/>
        </w:rPr>
        <w:t>;</w:t>
      </w:r>
    </w:p>
    <w:p w:rsidR="000C6010" w:rsidRPr="000C6010" w:rsidRDefault="000C6010" w:rsidP="000C6010">
      <w:pPr>
        <w:pStyle w:val="ListParagraph"/>
        <w:numPr>
          <w:ilvl w:val="0"/>
          <w:numId w:val="2"/>
        </w:numPr>
        <w:jc w:val="both"/>
        <w:rPr>
          <w:rFonts w:ascii="Times New Roman" w:hAnsi="Times New Roman"/>
          <w:color w:val="000000" w:themeColor="text1"/>
        </w:rPr>
      </w:pPr>
      <w:r w:rsidRPr="000C6010">
        <w:rPr>
          <w:rFonts w:ascii="Times New Roman" w:eastAsia="Lucida Sans Unicode" w:hAnsi="Times New Roman" w:cs="Mangal"/>
          <w:color w:val="000000" w:themeColor="text1"/>
          <w:szCs w:val="24"/>
          <w:lang w:val="lv-LV" w:eastAsia="zh-CN" w:bidi="hi-IN"/>
        </w:rPr>
        <w:t>SIA “</w:t>
      </w:r>
      <w:proofErr w:type="spellStart"/>
      <w:r w:rsidRPr="000C6010">
        <w:rPr>
          <w:rFonts w:ascii="Times New Roman" w:eastAsia="Lucida Sans Unicode" w:hAnsi="Times New Roman" w:cs="Mangal"/>
          <w:color w:val="000000" w:themeColor="text1"/>
          <w:szCs w:val="24"/>
          <w:lang w:val="lv-LV" w:eastAsia="zh-CN" w:bidi="hi-IN"/>
        </w:rPr>
        <w:t>Dāriks</w:t>
      </w:r>
      <w:proofErr w:type="spellEnd"/>
      <w:r w:rsidRPr="000C6010">
        <w:rPr>
          <w:rFonts w:ascii="Times New Roman" w:eastAsia="Lucida Sans Unicode" w:hAnsi="Times New Roman" w:cs="Mangal"/>
          <w:color w:val="000000" w:themeColor="text1"/>
          <w:szCs w:val="24"/>
          <w:lang w:val="lv-LV" w:eastAsia="zh-CN" w:bidi="hi-IN"/>
        </w:rPr>
        <w:t xml:space="preserve">” </w:t>
      </w:r>
      <w:proofErr w:type="spellStart"/>
      <w:r w:rsidRPr="000C6010">
        <w:rPr>
          <w:rFonts w:ascii="Times New Roman" w:eastAsia="Lucida Sans Unicode" w:hAnsi="Times New Roman" w:cs="Mangal"/>
          <w:color w:val="000000" w:themeColor="text1"/>
          <w:szCs w:val="24"/>
          <w:lang w:val="lv-LV" w:eastAsia="zh-CN" w:bidi="hi-IN"/>
        </w:rPr>
        <w:t>defektācijas</w:t>
      </w:r>
      <w:proofErr w:type="spellEnd"/>
      <w:r w:rsidRPr="000C6010">
        <w:rPr>
          <w:rFonts w:ascii="Times New Roman" w:eastAsia="Lucida Sans Unicode" w:hAnsi="Times New Roman" w:cs="Mangal"/>
          <w:color w:val="000000" w:themeColor="text1"/>
          <w:szCs w:val="24"/>
          <w:lang w:val="lv-LV" w:eastAsia="zh-CN" w:bidi="hi-IN"/>
        </w:rPr>
        <w:t xml:space="preserve"> aktā norādīts, ka, ņemot vērā transportlīdzekļa slikto tehnisko stāvokli un lielo nolietojumu, nav mērķtiecīgi ieguldīt līdzekļus šī transportlīdzekļa remontā;</w:t>
      </w:r>
    </w:p>
    <w:p w:rsidR="000C6010" w:rsidRPr="000C6010" w:rsidRDefault="000C6010" w:rsidP="000C6010">
      <w:pPr>
        <w:pStyle w:val="ListParagraph"/>
        <w:numPr>
          <w:ilvl w:val="0"/>
          <w:numId w:val="2"/>
        </w:numPr>
        <w:jc w:val="both"/>
        <w:rPr>
          <w:rFonts w:ascii="Times New Roman" w:hAnsi="Times New Roman"/>
          <w:color w:val="000000" w:themeColor="text1"/>
        </w:rPr>
      </w:pPr>
      <w:r w:rsidRPr="000C6010">
        <w:rPr>
          <w:rFonts w:ascii="Times New Roman" w:eastAsia="Lucida Sans Unicode" w:hAnsi="Times New Roman" w:cs="Mangal"/>
          <w:color w:val="000000" w:themeColor="text1"/>
          <w:szCs w:val="24"/>
          <w:lang w:val="lv-LV" w:eastAsia="zh-CN" w:bidi="hi-IN"/>
        </w:rPr>
        <w:t>saskaņā ar SIA “</w:t>
      </w:r>
      <w:proofErr w:type="spellStart"/>
      <w:r w:rsidRPr="000C6010">
        <w:rPr>
          <w:rFonts w:ascii="Times New Roman" w:eastAsia="Lucida Sans Unicode" w:hAnsi="Times New Roman" w:cs="Mangal"/>
          <w:color w:val="000000" w:themeColor="text1"/>
          <w:szCs w:val="24"/>
          <w:lang w:val="lv-LV" w:eastAsia="zh-CN" w:bidi="hi-IN"/>
        </w:rPr>
        <w:t>Dāriks</w:t>
      </w:r>
      <w:proofErr w:type="spellEnd"/>
      <w:r w:rsidRPr="000C6010">
        <w:rPr>
          <w:rFonts w:ascii="Times New Roman" w:eastAsia="Lucida Sans Unicode" w:hAnsi="Times New Roman" w:cs="Mangal"/>
          <w:color w:val="000000" w:themeColor="text1"/>
          <w:szCs w:val="24"/>
          <w:lang w:val="lv-LV" w:eastAsia="zh-CN" w:bidi="hi-IN"/>
        </w:rPr>
        <w:t xml:space="preserve">” </w:t>
      </w:r>
      <w:proofErr w:type="spellStart"/>
      <w:r w:rsidRPr="000C6010">
        <w:rPr>
          <w:rFonts w:ascii="Times New Roman" w:eastAsia="Lucida Sans Unicode" w:hAnsi="Times New Roman" w:cs="Mangal"/>
          <w:color w:val="000000" w:themeColor="text1"/>
          <w:szCs w:val="24"/>
          <w:lang w:val="lv-LV" w:eastAsia="zh-CN" w:bidi="hi-IN"/>
        </w:rPr>
        <w:t>defektācijas</w:t>
      </w:r>
      <w:proofErr w:type="spellEnd"/>
      <w:r w:rsidRPr="000C6010">
        <w:rPr>
          <w:rFonts w:ascii="Times New Roman" w:eastAsia="Lucida Sans Unicode" w:hAnsi="Times New Roman" w:cs="Mangal"/>
          <w:color w:val="000000" w:themeColor="text1"/>
          <w:szCs w:val="24"/>
          <w:lang w:val="lv-LV" w:eastAsia="zh-CN" w:bidi="hi-IN"/>
        </w:rPr>
        <w:t xml:space="preserve"> aktā norādīto, nepieciešamie transportlīdzekļa rezerves daļu iegādes izdevumi ir 6777 EUR, bet Pašvaldības budžetā šādi finanšu līdzekļi, lai transportlīdzekli turpmāk uzturētu un veiktu tā remontu, lai varētu iziet valsts tehnisko apskati, nav paredzēti;</w:t>
      </w:r>
    </w:p>
    <w:p w:rsidR="000C6010" w:rsidRPr="00C71EED" w:rsidRDefault="000C6010" w:rsidP="000C6010">
      <w:pPr>
        <w:pStyle w:val="ListParagraph"/>
        <w:numPr>
          <w:ilvl w:val="0"/>
          <w:numId w:val="2"/>
        </w:numPr>
        <w:jc w:val="both"/>
        <w:rPr>
          <w:rFonts w:ascii="Times New Roman" w:hAnsi="Times New Roman"/>
        </w:rPr>
      </w:pPr>
      <w:r w:rsidRPr="000C6010">
        <w:rPr>
          <w:rFonts w:ascii="Times New Roman" w:eastAsia="Lucida Sans Unicode" w:hAnsi="Times New Roman" w:cs="Mangal"/>
          <w:color w:val="000000" w:themeColor="text1"/>
          <w:szCs w:val="24"/>
          <w:lang w:val="lv-LV" w:eastAsia="zh-CN" w:bidi="hi-IN"/>
        </w:rPr>
        <w:t xml:space="preserve">saskaņā ar Pašvaldības grāmatvedības </w:t>
      </w:r>
      <w:r w:rsidRPr="000C6010">
        <w:rPr>
          <w:rStyle w:val="Hyperlink"/>
          <w:rFonts w:ascii="Times New Roman" w:eastAsia="Lucida Sans Unicode" w:hAnsi="Times New Roman" w:cs="Mangal"/>
          <w:color w:val="000000" w:themeColor="text1"/>
          <w:szCs w:val="24"/>
          <w:u w:val="none"/>
          <w:lang w:val="lv-LV" w:eastAsia="zh-CN" w:bidi="hi-IN"/>
        </w:rPr>
        <w:t>uzskaites datiem</w:t>
      </w:r>
      <w:r w:rsidRPr="000C6010">
        <w:rPr>
          <w:rFonts w:ascii="Times New Roman" w:eastAsia="Lucida Sans Unicode" w:hAnsi="Times New Roman" w:cs="Mangal"/>
          <w:color w:val="000000" w:themeColor="text1"/>
          <w:szCs w:val="24"/>
          <w:lang w:val="lv-LV" w:eastAsia="zh-CN" w:bidi="hi-IN"/>
        </w:rPr>
        <w:t xml:space="preserve"> </w:t>
      </w:r>
      <w:r w:rsidRPr="00E961C9">
        <w:rPr>
          <w:rFonts w:ascii="Times New Roman" w:eastAsia="Lucida Sans Unicode" w:hAnsi="Times New Roman" w:cs="Mangal"/>
          <w:szCs w:val="24"/>
          <w:lang w:val="lv-LV" w:eastAsia="zh-CN" w:bidi="hi-IN"/>
        </w:rPr>
        <w:t>transportlīdzekļa atlikusī vērtība</w:t>
      </w:r>
      <w:r>
        <w:rPr>
          <w:rFonts w:ascii="Times New Roman" w:eastAsia="Lucida Sans Unicode" w:hAnsi="Times New Roman" w:cs="Mangal"/>
          <w:szCs w:val="24"/>
          <w:lang w:val="lv-LV" w:eastAsia="zh-CN" w:bidi="hi-IN"/>
        </w:rPr>
        <w:t xml:space="preserve"> 2019.</w:t>
      </w:r>
      <w:r>
        <w:rPr>
          <w:rFonts w:ascii="Times New Roman" w:eastAsia="Lucida Sans Unicode" w:hAnsi="Times New Roman" w:cs="Mangal"/>
          <w:szCs w:val="24"/>
          <w:lang w:val="lv-LV" w:eastAsia="zh-CN" w:bidi="hi-IN"/>
        </w:rPr>
        <w:t xml:space="preserve"> </w:t>
      </w:r>
      <w:r>
        <w:rPr>
          <w:rFonts w:ascii="Times New Roman" w:eastAsia="Lucida Sans Unicode" w:hAnsi="Times New Roman" w:cs="Mangal"/>
          <w:szCs w:val="24"/>
          <w:lang w:val="lv-LV" w:eastAsia="zh-CN" w:bidi="hi-IN"/>
        </w:rPr>
        <w:t>gada 1.</w:t>
      </w:r>
      <w:r>
        <w:rPr>
          <w:rFonts w:ascii="Times New Roman" w:eastAsia="Lucida Sans Unicode" w:hAnsi="Times New Roman" w:cs="Mangal"/>
          <w:szCs w:val="24"/>
          <w:lang w:val="lv-LV" w:eastAsia="zh-CN" w:bidi="hi-IN"/>
        </w:rPr>
        <w:t xml:space="preserve"> </w:t>
      </w:r>
      <w:bookmarkStart w:id="0" w:name="_GoBack"/>
      <w:bookmarkEnd w:id="0"/>
      <w:r>
        <w:rPr>
          <w:rFonts w:ascii="Times New Roman" w:eastAsia="Lucida Sans Unicode" w:hAnsi="Times New Roman" w:cs="Mangal"/>
          <w:szCs w:val="24"/>
          <w:lang w:val="lv-LV" w:eastAsia="zh-CN" w:bidi="hi-IN"/>
        </w:rPr>
        <w:t>septembrī ir</w:t>
      </w:r>
      <w:r w:rsidRPr="00E961C9">
        <w:rPr>
          <w:rFonts w:ascii="Times New Roman" w:eastAsia="Lucida Sans Unicode" w:hAnsi="Times New Roman" w:cs="Mangal"/>
          <w:szCs w:val="24"/>
          <w:lang w:val="lv-LV" w:eastAsia="zh-CN" w:bidi="hi-IN"/>
        </w:rPr>
        <w:t xml:space="preserve"> </w:t>
      </w:r>
      <w:r w:rsidRPr="0082460C">
        <w:rPr>
          <w:rFonts w:ascii="Times New Roman" w:eastAsia="Lucida Sans Unicode" w:hAnsi="Times New Roman" w:cs="Mangal"/>
          <w:szCs w:val="24"/>
          <w:lang w:val="lv-LV" w:eastAsia="zh-CN" w:bidi="hi-IN"/>
        </w:rPr>
        <w:t xml:space="preserve">648,93 </w:t>
      </w:r>
      <w:r>
        <w:rPr>
          <w:rFonts w:ascii="Times New Roman" w:eastAsia="Lucida Sans Unicode" w:hAnsi="Times New Roman" w:cs="Mangal"/>
          <w:szCs w:val="24"/>
          <w:lang w:val="lv-LV" w:eastAsia="zh-CN" w:bidi="hi-IN"/>
        </w:rPr>
        <w:t>EUR</w:t>
      </w:r>
      <w:r w:rsidRPr="0082460C">
        <w:rPr>
          <w:rFonts w:ascii="Times New Roman" w:eastAsia="Lucida Sans Unicode" w:hAnsi="Times New Roman" w:cs="Mangal"/>
          <w:szCs w:val="24"/>
          <w:lang w:val="lv-LV" w:eastAsia="zh-CN" w:bidi="hi-IN"/>
        </w:rPr>
        <w:t xml:space="preserve"> (</w:t>
      </w:r>
      <w:r>
        <w:rPr>
          <w:rFonts w:ascii="Times New Roman" w:eastAsia="Lucida Sans Unicode" w:hAnsi="Times New Roman" w:cs="Mangal"/>
          <w:szCs w:val="24"/>
          <w:lang w:val="lv-LV" w:eastAsia="zh-CN" w:bidi="hi-IN"/>
        </w:rPr>
        <w:t>s</w:t>
      </w:r>
      <w:r w:rsidRPr="0082460C">
        <w:rPr>
          <w:rFonts w:ascii="Times New Roman" w:eastAsia="Lucida Sans Unicode" w:hAnsi="Times New Roman" w:cs="Mangal"/>
          <w:szCs w:val="24"/>
          <w:lang w:val="lv-LV" w:eastAsia="zh-CN" w:bidi="hi-IN"/>
        </w:rPr>
        <w:t xml:space="preserve">eši simti četrdesmit astoņi </w:t>
      </w:r>
      <w:proofErr w:type="spellStart"/>
      <w:r w:rsidRPr="0082460C">
        <w:rPr>
          <w:rFonts w:ascii="Times New Roman" w:eastAsia="Lucida Sans Unicode" w:hAnsi="Times New Roman" w:cs="Mangal"/>
          <w:i/>
          <w:szCs w:val="24"/>
          <w:lang w:val="lv-LV" w:eastAsia="zh-CN" w:bidi="hi-IN"/>
        </w:rPr>
        <w:t>euro</w:t>
      </w:r>
      <w:proofErr w:type="spellEnd"/>
      <w:r w:rsidRPr="0082460C">
        <w:rPr>
          <w:rFonts w:ascii="Times New Roman" w:eastAsia="Lucida Sans Unicode" w:hAnsi="Times New Roman" w:cs="Mangal"/>
          <w:i/>
          <w:szCs w:val="24"/>
          <w:lang w:val="lv-LV" w:eastAsia="zh-CN" w:bidi="hi-IN"/>
        </w:rPr>
        <w:t xml:space="preserve"> </w:t>
      </w:r>
      <w:r w:rsidRPr="0082460C">
        <w:rPr>
          <w:rFonts w:ascii="Times New Roman" w:eastAsia="Lucida Sans Unicode" w:hAnsi="Times New Roman" w:cs="Mangal"/>
          <w:szCs w:val="24"/>
          <w:lang w:val="lv-LV" w:eastAsia="zh-CN" w:bidi="hi-IN"/>
        </w:rPr>
        <w:t>un 93 centi)</w:t>
      </w:r>
      <w:r w:rsidRPr="00E961C9">
        <w:rPr>
          <w:rFonts w:ascii="Times New Roman" w:eastAsia="Lucida Sans Unicode" w:hAnsi="Times New Roman" w:cs="Mangal"/>
          <w:szCs w:val="24"/>
          <w:lang w:val="lv-LV" w:eastAsia="zh-CN" w:bidi="hi-IN"/>
        </w:rPr>
        <w:t xml:space="preserve">, savukārt, sertificētā eksperta </w:t>
      </w:r>
      <w:proofErr w:type="spellStart"/>
      <w:r>
        <w:rPr>
          <w:rFonts w:ascii="Times New Roman" w:eastAsia="Lucida Sans Unicode" w:hAnsi="Times New Roman"/>
        </w:rPr>
        <w:t>Raimonda</w:t>
      </w:r>
      <w:proofErr w:type="spellEnd"/>
      <w:r>
        <w:rPr>
          <w:rFonts w:ascii="Times New Roman" w:eastAsia="Lucida Sans Unicode" w:hAnsi="Times New Roman"/>
        </w:rPr>
        <w:t xml:space="preserve"> </w:t>
      </w:r>
      <w:proofErr w:type="spellStart"/>
      <w:r>
        <w:rPr>
          <w:rFonts w:ascii="Times New Roman" w:eastAsia="Lucida Sans Unicode" w:hAnsi="Times New Roman"/>
        </w:rPr>
        <w:t>Dzelmes</w:t>
      </w:r>
      <w:proofErr w:type="spellEnd"/>
      <w:r>
        <w:rPr>
          <w:rFonts w:ascii="Times New Roman" w:eastAsia="Lucida Sans Unicode" w:hAnsi="Times New Roman"/>
        </w:rPr>
        <w:t xml:space="preserve"> </w:t>
      </w:r>
      <w:proofErr w:type="spellStart"/>
      <w:r w:rsidRPr="00E961C9">
        <w:rPr>
          <w:rFonts w:ascii="Times New Roman" w:eastAsia="Lucida Sans Unicode" w:hAnsi="Times New Roman"/>
        </w:rPr>
        <w:t>īpašuma</w:t>
      </w:r>
      <w:proofErr w:type="spellEnd"/>
      <w:r w:rsidRPr="00E961C9">
        <w:rPr>
          <w:rFonts w:ascii="Times New Roman" w:eastAsia="Lucida Sans Unicode" w:hAnsi="Times New Roman"/>
        </w:rPr>
        <w:t xml:space="preserve"> </w:t>
      </w:r>
      <w:proofErr w:type="spellStart"/>
      <w:r w:rsidRPr="00E961C9">
        <w:rPr>
          <w:rFonts w:ascii="Times New Roman" w:eastAsia="Lucida Sans Unicode" w:hAnsi="Times New Roman"/>
        </w:rPr>
        <w:t>vērtētāja</w:t>
      </w:r>
      <w:proofErr w:type="spellEnd"/>
      <w:r w:rsidRPr="00E961C9">
        <w:rPr>
          <w:rFonts w:ascii="Times New Roman" w:eastAsia="Lucida Sans Unicode" w:hAnsi="Times New Roman"/>
        </w:rPr>
        <w:t xml:space="preserve"> </w:t>
      </w:r>
      <w:proofErr w:type="spellStart"/>
      <w:r w:rsidRPr="00E961C9">
        <w:rPr>
          <w:rFonts w:ascii="Times New Roman" w:eastAsia="Lucida Sans Unicode" w:hAnsi="Times New Roman"/>
        </w:rPr>
        <w:t>profesionālās</w:t>
      </w:r>
      <w:proofErr w:type="spellEnd"/>
      <w:r w:rsidRPr="00E961C9">
        <w:rPr>
          <w:rFonts w:ascii="Times New Roman" w:eastAsia="Lucida Sans Unicode" w:hAnsi="Times New Roman"/>
          <w:szCs w:val="24"/>
          <w:lang w:val="lv-LV" w:eastAsia="zh-CN" w:bidi="hi-IN"/>
        </w:rPr>
        <w:t xml:space="preserve"> </w:t>
      </w:r>
      <w:r>
        <w:rPr>
          <w:rFonts w:ascii="Times New Roman" w:eastAsia="Lucida Sans Unicode" w:hAnsi="Times New Roman" w:cs="Mangal"/>
          <w:szCs w:val="24"/>
          <w:lang w:val="lv-LV" w:eastAsia="zh-CN" w:bidi="hi-IN"/>
        </w:rPr>
        <w:t>kvalifikācijas sertifikāts Nr.81)</w:t>
      </w:r>
      <w:r w:rsidRPr="00E961C9">
        <w:rPr>
          <w:rFonts w:ascii="Times New Roman" w:eastAsia="Lucida Sans Unicode" w:hAnsi="Times New Roman"/>
        </w:rPr>
        <w:t xml:space="preserve"> </w:t>
      </w:r>
      <w:r w:rsidRPr="00E961C9">
        <w:rPr>
          <w:rFonts w:ascii="Times New Roman" w:eastAsia="Lucida Sans Unicode" w:hAnsi="Times New Roman" w:cs="Mangal"/>
          <w:szCs w:val="24"/>
          <w:lang w:val="lv-LV" w:eastAsia="zh-CN" w:bidi="hi-IN"/>
        </w:rPr>
        <w:t>atzinumā transportlīdzekļa tirgus vērtība ir norādīta 1</w:t>
      </w:r>
      <w:r>
        <w:rPr>
          <w:rFonts w:ascii="Times New Roman" w:eastAsia="Lucida Sans Unicode" w:hAnsi="Times New Roman" w:cs="Mangal"/>
          <w:szCs w:val="24"/>
          <w:lang w:val="lv-LV" w:eastAsia="zh-CN" w:bidi="hi-IN"/>
        </w:rPr>
        <w:t>600</w:t>
      </w:r>
      <w:r w:rsidRPr="00E961C9">
        <w:rPr>
          <w:rFonts w:ascii="Times New Roman" w:eastAsia="Lucida Sans Unicode" w:hAnsi="Times New Roman" w:cs="Mangal"/>
          <w:szCs w:val="24"/>
          <w:lang w:val="lv-LV" w:eastAsia="zh-CN" w:bidi="hi-IN"/>
        </w:rPr>
        <w:t xml:space="preserve"> </w:t>
      </w:r>
      <w:r>
        <w:rPr>
          <w:rFonts w:ascii="Times New Roman" w:eastAsia="Lucida Sans Unicode" w:hAnsi="Times New Roman" w:cs="Mangal"/>
          <w:szCs w:val="24"/>
          <w:lang w:val="lv-LV" w:eastAsia="zh-CN" w:bidi="hi-IN"/>
        </w:rPr>
        <w:t>EUR</w:t>
      </w:r>
      <w:r w:rsidRPr="00E961C9">
        <w:rPr>
          <w:rFonts w:ascii="Times New Roman" w:eastAsia="Lucida Sans Unicode" w:hAnsi="Times New Roman" w:cs="Mangal"/>
          <w:szCs w:val="24"/>
          <w:lang w:val="lv-LV" w:eastAsia="zh-CN" w:bidi="hi-IN"/>
        </w:rPr>
        <w:t xml:space="preserve"> (</w:t>
      </w:r>
      <w:r>
        <w:rPr>
          <w:rFonts w:ascii="Times New Roman" w:eastAsia="Lucida Sans Unicode" w:hAnsi="Times New Roman" w:cs="Mangal"/>
          <w:szCs w:val="24"/>
          <w:lang w:val="lv-LV" w:eastAsia="zh-CN" w:bidi="hi-IN"/>
        </w:rPr>
        <w:t>viens tūkstotis seši</w:t>
      </w:r>
      <w:r w:rsidRPr="00E961C9">
        <w:rPr>
          <w:rFonts w:ascii="Times New Roman" w:eastAsia="Lucida Sans Unicode" w:hAnsi="Times New Roman" w:cs="Mangal"/>
          <w:szCs w:val="24"/>
          <w:lang w:val="lv-LV" w:eastAsia="zh-CN" w:bidi="hi-IN"/>
        </w:rPr>
        <w:t xml:space="preserve"> simti </w:t>
      </w:r>
      <w:proofErr w:type="spellStart"/>
      <w:r w:rsidRPr="00E961C9">
        <w:rPr>
          <w:rFonts w:ascii="Times New Roman" w:eastAsia="Lucida Sans Unicode" w:hAnsi="Times New Roman" w:cs="Mangal"/>
          <w:i/>
          <w:szCs w:val="24"/>
          <w:lang w:val="lv-LV" w:eastAsia="zh-CN" w:bidi="hi-IN"/>
        </w:rPr>
        <w:t>euro</w:t>
      </w:r>
      <w:proofErr w:type="spellEnd"/>
      <w:r w:rsidRPr="00E961C9">
        <w:rPr>
          <w:rFonts w:ascii="Times New Roman" w:eastAsia="Lucida Sans Unicode" w:hAnsi="Times New Roman" w:cs="Mangal"/>
          <w:szCs w:val="24"/>
          <w:lang w:val="lv-LV" w:eastAsia="zh-CN" w:bidi="hi-IN"/>
        </w:rPr>
        <w:t>)</w:t>
      </w:r>
      <w:r>
        <w:rPr>
          <w:rFonts w:ascii="Times New Roman" w:eastAsia="Lucida Sans Unicode" w:hAnsi="Times New Roman" w:cs="Mangal"/>
          <w:szCs w:val="24"/>
          <w:lang w:val="lv-LV" w:eastAsia="zh-CN" w:bidi="hi-IN"/>
        </w:rPr>
        <w:t>, bet ātrās realizācijas vērtība 1280 EUR</w:t>
      </w:r>
      <w:r>
        <w:rPr>
          <w:rFonts w:ascii="Times New Roman" w:eastAsia="Lucida Sans Unicode" w:hAnsi="Times New Roman" w:cs="Mangal"/>
          <w:i/>
          <w:szCs w:val="24"/>
          <w:lang w:val="lv-LV" w:eastAsia="zh-CN" w:bidi="hi-IN"/>
        </w:rPr>
        <w:t xml:space="preserve"> </w:t>
      </w:r>
      <w:r>
        <w:rPr>
          <w:rFonts w:ascii="Times New Roman" w:eastAsia="Lucida Sans Unicode" w:hAnsi="Times New Roman" w:cs="Mangal"/>
          <w:szCs w:val="24"/>
          <w:lang w:val="lv-LV" w:eastAsia="zh-CN" w:bidi="hi-IN"/>
        </w:rPr>
        <w:t xml:space="preserve">(viens tūkstotis divi simti astoņdesmit </w:t>
      </w:r>
      <w:proofErr w:type="spellStart"/>
      <w:r>
        <w:rPr>
          <w:rFonts w:ascii="Times New Roman" w:eastAsia="Lucida Sans Unicode" w:hAnsi="Times New Roman" w:cs="Mangal"/>
          <w:i/>
          <w:szCs w:val="24"/>
          <w:lang w:val="lv-LV" w:eastAsia="zh-CN" w:bidi="hi-IN"/>
        </w:rPr>
        <w:t>euro</w:t>
      </w:r>
      <w:proofErr w:type="spellEnd"/>
      <w:r>
        <w:rPr>
          <w:rFonts w:ascii="Times New Roman" w:eastAsia="Lucida Sans Unicode" w:hAnsi="Times New Roman" w:cs="Mangal"/>
          <w:szCs w:val="24"/>
          <w:lang w:val="lv-LV" w:eastAsia="zh-CN" w:bidi="hi-IN"/>
        </w:rPr>
        <w:t>)</w:t>
      </w:r>
      <w:r w:rsidRPr="00E961C9">
        <w:rPr>
          <w:rFonts w:ascii="Times New Roman" w:eastAsia="Lucida Sans Unicode" w:hAnsi="Times New Roman" w:cs="Mangal"/>
          <w:szCs w:val="24"/>
          <w:lang w:val="lv-LV" w:eastAsia="zh-CN" w:bidi="hi-IN"/>
        </w:rPr>
        <w:t>;</w:t>
      </w:r>
    </w:p>
    <w:p w:rsidR="000C6010" w:rsidRPr="00E961C9" w:rsidRDefault="000C6010" w:rsidP="000C6010">
      <w:pPr>
        <w:pStyle w:val="ListParagraph"/>
        <w:numPr>
          <w:ilvl w:val="0"/>
          <w:numId w:val="2"/>
        </w:numPr>
        <w:jc w:val="both"/>
        <w:rPr>
          <w:rFonts w:ascii="Times New Roman" w:hAnsi="Times New Roman"/>
        </w:rPr>
      </w:pPr>
      <w:r>
        <w:rPr>
          <w:rFonts w:ascii="Times New Roman" w:eastAsia="Lucida Sans Unicode" w:hAnsi="Times New Roman" w:cs="Mangal"/>
          <w:szCs w:val="24"/>
          <w:lang w:val="lv-LV" w:eastAsia="zh-CN" w:bidi="hi-IN"/>
        </w:rPr>
        <w:t>P</w:t>
      </w:r>
      <w:r w:rsidRPr="00E961C9">
        <w:rPr>
          <w:rFonts w:ascii="Times New Roman" w:eastAsia="Lucida Sans Unicode" w:hAnsi="Times New Roman" w:cs="Mangal"/>
          <w:szCs w:val="24"/>
          <w:lang w:val="lv-LV" w:eastAsia="zh-CN" w:bidi="hi-IN"/>
        </w:rPr>
        <w:t>ašvaldībai un tās iestādēm, pagastu pārvaldēm un to</w:t>
      </w:r>
      <w:r>
        <w:rPr>
          <w:rFonts w:ascii="Times New Roman" w:eastAsia="Lucida Sans Unicode" w:hAnsi="Times New Roman" w:cs="Mangal"/>
          <w:szCs w:val="24"/>
          <w:lang w:val="lv-LV" w:eastAsia="zh-CN" w:bidi="hi-IN"/>
        </w:rPr>
        <w:t xml:space="preserve"> padotībā esošajām iestādēm šāds</w:t>
      </w:r>
      <w:r w:rsidRPr="00E961C9">
        <w:rPr>
          <w:rFonts w:ascii="Times New Roman" w:eastAsia="Lucida Sans Unicode" w:hAnsi="Times New Roman" w:cs="Mangal"/>
          <w:szCs w:val="24"/>
          <w:lang w:val="lv-LV" w:eastAsia="zh-CN" w:bidi="hi-IN"/>
        </w:rPr>
        <w:t xml:space="preserve"> transportlīdzeklis nav nepieciešams to funkciju nodrošināšanai.</w:t>
      </w:r>
    </w:p>
    <w:p w:rsidR="000C6010" w:rsidRDefault="000C6010" w:rsidP="000C6010">
      <w:pPr>
        <w:widowControl w:val="0"/>
        <w:suppressAutoHyphens/>
        <w:ind w:firstLine="794"/>
        <w:jc w:val="both"/>
        <w:rPr>
          <w:rFonts w:ascii="Times New Roman" w:eastAsia="Lucida Sans Unicode" w:hAnsi="Times New Roman" w:cs="Mangal"/>
          <w:szCs w:val="24"/>
          <w:lang w:val="lv-LV" w:eastAsia="zh-CN" w:bidi="hi-IN"/>
        </w:rPr>
      </w:pPr>
      <w:r>
        <w:rPr>
          <w:rFonts w:ascii="Times New Roman" w:eastAsia="Lucida Sans Unicode" w:hAnsi="Times New Roman" w:cs="Mangal"/>
          <w:szCs w:val="24"/>
          <w:lang w:val="lv-LV" w:eastAsia="zh-CN" w:bidi="hi-IN"/>
        </w:rPr>
        <w:t>Saskaņā ar Publiskas</w:t>
      </w:r>
      <w:r w:rsidRPr="00026C63">
        <w:rPr>
          <w:rFonts w:ascii="Times New Roman" w:eastAsia="Lucida Sans Unicode" w:hAnsi="Times New Roman" w:cs="Mangal"/>
          <w:szCs w:val="24"/>
          <w:lang w:val="lv-LV" w:eastAsia="zh-CN" w:bidi="hi-IN"/>
        </w:rPr>
        <w:t xml:space="preserve"> personas mantas atsavināšanas likuma 3.</w:t>
      </w:r>
      <w:r>
        <w:rPr>
          <w:rFonts w:ascii="Times New Roman" w:eastAsia="Lucida Sans Unicode" w:hAnsi="Times New Roman" w:cs="Mangal"/>
          <w:szCs w:val="24"/>
          <w:lang w:val="lv-LV" w:eastAsia="zh-CN" w:bidi="hi-IN"/>
        </w:rPr>
        <w:t>panta otro daļu publiskas personas</w:t>
      </w:r>
      <w:r w:rsidRPr="00026C63">
        <w:rPr>
          <w:rFonts w:ascii="Times New Roman" w:eastAsia="Lucida Sans Unicode" w:hAnsi="Times New Roman" w:cs="Mangal"/>
          <w:szCs w:val="24"/>
          <w:lang w:val="lv-LV" w:eastAsia="zh-CN" w:bidi="hi-IN"/>
        </w:rPr>
        <w:t xml:space="preserve"> mantas atsavināšanas pamatveids ir mantas pārdošana izsolē. Citus mantas atsavināšanas veidus var izmantot tikai šajā likumā paredzētajos gadījumos.</w:t>
      </w:r>
    </w:p>
    <w:p w:rsidR="000C6010" w:rsidRDefault="000C6010" w:rsidP="000C6010">
      <w:pPr>
        <w:widowControl w:val="0"/>
        <w:suppressAutoHyphens/>
        <w:ind w:firstLine="567"/>
        <w:jc w:val="both"/>
        <w:rPr>
          <w:rFonts w:ascii="Times New Roman" w:eastAsia="Lucida Sans Unicode" w:hAnsi="Times New Roman" w:cs="Mangal"/>
          <w:szCs w:val="24"/>
          <w:lang w:val="lv-LV" w:eastAsia="zh-CN" w:bidi="hi-IN"/>
        </w:rPr>
      </w:pPr>
      <w:r w:rsidRPr="009D3EB5">
        <w:rPr>
          <w:rFonts w:ascii="Times New Roman" w:eastAsia="Lucida Sans Unicode" w:hAnsi="Times New Roman" w:cs="Mangal"/>
          <w:szCs w:val="24"/>
          <w:lang w:val="lv-LV" w:eastAsia="zh-CN" w:bidi="hi-IN"/>
        </w:rPr>
        <w:t>Publiskas personas finanšu līdzekļu un mantas izšķērdēšanas novēršanas likuma 3.</w:t>
      </w:r>
      <w:r>
        <w:rPr>
          <w:rFonts w:ascii="Times New Roman" w:eastAsia="Lucida Sans Unicode" w:hAnsi="Times New Roman" w:cs="Mangal"/>
          <w:szCs w:val="24"/>
          <w:lang w:val="lv-LV" w:eastAsia="zh-CN" w:bidi="hi-IN"/>
        </w:rPr>
        <w:t xml:space="preserve">panta pirmās </w:t>
      </w:r>
      <w:r w:rsidRPr="009D3EB5">
        <w:rPr>
          <w:rFonts w:ascii="Times New Roman" w:eastAsia="Lucida Sans Unicode" w:hAnsi="Times New Roman" w:cs="Mangal"/>
          <w:szCs w:val="24"/>
          <w:lang w:val="lv-LV" w:eastAsia="zh-CN" w:bidi="hi-IN"/>
        </w:rPr>
        <w:t>daļ</w:t>
      </w:r>
      <w:r>
        <w:rPr>
          <w:rFonts w:ascii="Times New Roman" w:eastAsia="Lucida Sans Unicode" w:hAnsi="Times New Roman" w:cs="Mangal"/>
          <w:szCs w:val="24"/>
          <w:lang w:val="lv-LV" w:eastAsia="zh-CN" w:bidi="hi-IN"/>
        </w:rPr>
        <w:t>as 2.punktā</w:t>
      </w:r>
      <w:r w:rsidRPr="009D3EB5">
        <w:rPr>
          <w:rFonts w:ascii="Times New Roman" w:eastAsia="Lucida Sans Unicode" w:hAnsi="Times New Roman" w:cs="Mangal"/>
          <w:szCs w:val="24"/>
          <w:lang w:val="lv-LV" w:eastAsia="zh-CN" w:bidi="hi-IN"/>
        </w:rPr>
        <w:t xml:space="preserve"> noteikts pienākums publiskai personai ar finanšu līdzekļiem un mantu rīkoties lietderīgi, tas ir, manta atsavināma un nododama īpašumā vai lietošanā citai personai par iespējami augstāku cenu.</w:t>
      </w:r>
    </w:p>
    <w:p w:rsidR="000C6010" w:rsidRDefault="000C6010" w:rsidP="000C6010">
      <w:pPr>
        <w:widowControl w:val="0"/>
        <w:suppressAutoHyphens/>
        <w:ind w:firstLine="567"/>
        <w:jc w:val="both"/>
        <w:rPr>
          <w:rFonts w:ascii="Times New Roman" w:eastAsia="Lucida Sans Unicode" w:hAnsi="Times New Roman" w:cs="Mangal"/>
          <w:szCs w:val="24"/>
          <w:lang w:val="lv-LV" w:eastAsia="zh-CN" w:bidi="hi-IN"/>
        </w:rPr>
      </w:pPr>
      <w:r>
        <w:rPr>
          <w:rFonts w:ascii="Times New Roman" w:eastAsia="Lucida Sans Unicode" w:hAnsi="Times New Roman" w:cs="Mangal"/>
          <w:szCs w:val="24"/>
          <w:lang w:val="lv-LV" w:eastAsia="zh-CN" w:bidi="hi-IN"/>
        </w:rPr>
        <w:t xml:space="preserve">Pamatojoties uz Publiskas personas mantas atsavināšanas likuma 3.panta pirmās daļas 1.punktu, otro daļu, 6.panta otro daļu, 15.panta otro daļu, 17.panta pirmo daļu 32.panta ceturto </w:t>
      </w:r>
      <w:r>
        <w:rPr>
          <w:rFonts w:ascii="Times New Roman" w:eastAsia="Lucida Sans Unicode" w:hAnsi="Times New Roman" w:cs="Mangal"/>
          <w:szCs w:val="24"/>
          <w:lang w:val="lv-LV" w:eastAsia="zh-CN" w:bidi="hi-IN"/>
        </w:rPr>
        <w:lastRenderedPageBreak/>
        <w:t>daļu, Publiskas personas finanšu līdzekļu un mantas izšķērdēšanas novēršanas likuma 3.panta pirmās daļas otro punktu, likuma “Par pašvaldībām” 14.panta pirmās daļas 2.punktu,</w:t>
      </w:r>
    </w:p>
    <w:p w:rsidR="000C6010" w:rsidRPr="00026C63" w:rsidRDefault="000C6010" w:rsidP="000C6010">
      <w:pPr>
        <w:ind w:firstLine="218"/>
        <w:jc w:val="both"/>
        <w:rPr>
          <w:rFonts w:ascii="Times New Roman" w:hAnsi="Times New Roman"/>
          <w:lang w:val="lv-LV"/>
        </w:rPr>
      </w:pPr>
    </w:p>
    <w:p w:rsidR="000C6010" w:rsidRPr="005F67B2" w:rsidRDefault="000C6010" w:rsidP="000C6010">
      <w:pPr>
        <w:ind w:firstLine="567"/>
        <w:jc w:val="center"/>
        <w:rPr>
          <w:szCs w:val="22"/>
          <w:lang w:val="lv-LV" w:eastAsia="lv-LV"/>
        </w:rPr>
      </w:pPr>
      <w:r w:rsidRPr="005F67B2">
        <w:rPr>
          <w:b/>
          <w:szCs w:val="22"/>
          <w:lang w:val="lv-LV" w:eastAsia="lv-LV"/>
        </w:rPr>
        <w:t>balsojot: PAR –</w:t>
      </w:r>
      <w:r w:rsidRPr="005F67B2">
        <w:rPr>
          <w:szCs w:val="22"/>
          <w:lang w:val="lv-LV" w:eastAsia="lv-LV"/>
        </w:rPr>
        <w:t xml:space="preserve"> 15 balsis (</w:t>
      </w:r>
      <w:proofErr w:type="spellStart"/>
      <w:r w:rsidRPr="005F67B2">
        <w:rPr>
          <w:szCs w:val="22"/>
          <w:lang w:val="lv-LV" w:eastAsia="lv-LV"/>
        </w:rPr>
        <w:t>E.Helmanis</w:t>
      </w:r>
      <w:proofErr w:type="spellEnd"/>
      <w:r w:rsidRPr="005F67B2">
        <w:rPr>
          <w:szCs w:val="22"/>
          <w:lang w:val="lv-LV" w:eastAsia="lv-LV"/>
        </w:rPr>
        <w:t xml:space="preserve">, </w:t>
      </w:r>
      <w:proofErr w:type="spellStart"/>
      <w:r w:rsidRPr="005F67B2">
        <w:rPr>
          <w:szCs w:val="22"/>
          <w:lang w:val="lv-LV" w:eastAsia="lv-LV"/>
        </w:rPr>
        <w:t>G.Sīviņš</w:t>
      </w:r>
      <w:proofErr w:type="spellEnd"/>
      <w:r w:rsidRPr="005F67B2">
        <w:rPr>
          <w:szCs w:val="22"/>
          <w:lang w:val="lv-LV" w:eastAsia="lv-LV"/>
        </w:rPr>
        <w:t xml:space="preserve">, </w:t>
      </w:r>
      <w:proofErr w:type="spellStart"/>
      <w:r w:rsidRPr="005F67B2">
        <w:rPr>
          <w:szCs w:val="22"/>
          <w:lang w:val="lv-LV" w:eastAsia="lv-LV"/>
        </w:rPr>
        <w:t>J.Laizāns</w:t>
      </w:r>
      <w:proofErr w:type="spellEnd"/>
      <w:r w:rsidRPr="005F67B2">
        <w:rPr>
          <w:szCs w:val="22"/>
          <w:lang w:val="lv-LV" w:eastAsia="lv-LV"/>
        </w:rPr>
        <w:t xml:space="preserve">, </w:t>
      </w:r>
      <w:proofErr w:type="spellStart"/>
      <w:r w:rsidRPr="005F67B2">
        <w:rPr>
          <w:szCs w:val="22"/>
          <w:lang w:val="lv-LV" w:eastAsia="lv-LV"/>
        </w:rPr>
        <w:t>A.Mangulis</w:t>
      </w:r>
      <w:proofErr w:type="spellEnd"/>
      <w:r w:rsidRPr="005F67B2">
        <w:rPr>
          <w:szCs w:val="22"/>
          <w:lang w:val="lv-LV" w:eastAsia="lv-LV"/>
        </w:rPr>
        <w:t xml:space="preserve">, </w:t>
      </w:r>
      <w:proofErr w:type="spellStart"/>
      <w:r w:rsidRPr="005F67B2">
        <w:rPr>
          <w:szCs w:val="22"/>
          <w:lang w:val="lv-LV" w:eastAsia="lv-LV"/>
        </w:rPr>
        <w:t>M.Siliņš</w:t>
      </w:r>
      <w:proofErr w:type="spellEnd"/>
      <w:r w:rsidRPr="005F67B2">
        <w:rPr>
          <w:szCs w:val="22"/>
          <w:lang w:val="lv-LV" w:eastAsia="lv-LV"/>
        </w:rPr>
        <w:t xml:space="preserve">, </w:t>
      </w:r>
    </w:p>
    <w:p w:rsidR="000C6010" w:rsidRPr="005F67B2" w:rsidRDefault="000C6010" w:rsidP="000C6010">
      <w:pPr>
        <w:ind w:firstLine="567"/>
        <w:jc w:val="center"/>
        <w:rPr>
          <w:lang w:val="lv-LV" w:eastAsia="lv-LV"/>
        </w:rPr>
      </w:pPr>
      <w:proofErr w:type="spellStart"/>
      <w:r w:rsidRPr="005F67B2">
        <w:rPr>
          <w:szCs w:val="22"/>
          <w:lang w:val="lv-LV" w:eastAsia="lv-LV"/>
        </w:rPr>
        <w:t>S.Kirhnere</w:t>
      </w:r>
      <w:proofErr w:type="spellEnd"/>
      <w:r w:rsidRPr="005F67B2">
        <w:rPr>
          <w:szCs w:val="22"/>
          <w:lang w:val="lv-LV" w:eastAsia="lv-LV"/>
        </w:rPr>
        <w:t xml:space="preserve">, </w:t>
      </w:r>
      <w:proofErr w:type="spellStart"/>
      <w:r w:rsidRPr="005F67B2">
        <w:rPr>
          <w:szCs w:val="22"/>
          <w:lang w:val="lv-LV" w:eastAsia="lv-LV"/>
        </w:rPr>
        <w:t>A.Purviņa</w:t>
      </w:r>
      <w:proofErr w:type="spellEnd"/>
      <w:r w:rsidRPr="005F67B2">
        <w:rPr>
          <w:szCs w:val="22"/>
          <w:lang w:val="lv-LV" w:eastAsia="lv-LV"/>
        </w:rPr>
        <w:t xml:space="preserve">, </w:t>
      </w:r>
      <w:proofErr w:type="spellStart"/>
      <w:r w:rsidRPr="005F67B2">
        <w:rPr>
          <w:szCs w:val="22"/>
          <w:lang w:val="lv-LV" w:eastAsia="lv-LV"/>
        </w:rPr>
        <w:t>Dz.Žindiga</w:t>
      </w:r>
      <w:proofErr w:type="spellEnd"/>
      <w:r w:rsidRPr="005F67B2">
        <w:rPr>
          <w:szCs w:val="22"/>
          <w:lang w:val="lv-LV" w:eastAsia="lv-LV"/>
        </w:rPr>
        <w:t xml:space="preserve">, </w:t>
      </w:r>
      <w:proofErr w:type="spellStart"/>
      <w:r w:rsidRPr="005F67B2">
        <w:rPr>
          <w:szCs w:val="22"/>
          <w:lang w:val="lv-LV" w:eastAsia="lv-LV"/>
        </w:rPr>
        <w:t>Dz.Mozule</w:t>
      </w:r>
      <w:proofErr w:type="spellEnd"/>
      <w:r w:rsidRPr="005F67B2">
        <w:rPr>
          <w:szCs w:val="22"/>
          <w:lang w:val="lv-LV" w:eastAsia="lv-LV"/>
        </w:rPr>
        <w:t xml:space="preserve">, </w:t>
      </w:r>
      <w:proofErr w:type="spellStart"/>
      <w:r w:rsidRPr="005F67B2">
        <w:rPr>
          <w:szCs w:val="22"/>
          <w:lang w:val="lv-LV" w:eastAsia="lv-LV"/>
        </w:rPr>
        <w:t>D.Širovs</w:t>
      </w:r>
      <w:proofErr w:type="spellEnd"/>
      <w:r w:rsidRPr="005F67B2">
        <w:rPr>
          <w:szCs w:val="22"/>
          <w:lang w:val="lv-LV" w:eastAsia="lv-LV"/>
        </w:rPr>
        <w:t xml:space="preserve">, </w:t>
      </w:r>
      <w:proofErr w:type="spellStart"/>
      <w:r w:rsidRPr="005F67B2">
        <w:rPr>
          <w:szCs w:val="22"/>
          <w:lang w:val="lv-LV" w:eastAsia="lv-LV"/>
        </w:rPr>
        <w:t>J.Laptevs</w:t>
      </w:r>
      <w:proofErr w:type="spellEnd"/>
      <w:r w:rsidRPr="005F67B2">
        <w:rPr>
          <w:szCs w:val="22"/>
          <w:lang w:val="lv-LV" w:eastAsia="lv-LV"/>
        </w:rPr>
        <w:t xml:space="preserve">, </w:t>
      </w:r>
      <w:proofErr w:type="spellStart"/>
      <w:r w:rsidRPr="005F67B2">
        <w:rPr>
          <w:szCs w:val="22"/>
          <w:lang w:val="lv-LV" w:eastAsia="lv-LV"/>
        </w:rPr>
        <w:t>J.Iklāvs</w:t>
      </w:r>
      <w:proofErr w:type="spellEnd"/>
      <w:r w:rsidRPr="005F67B2">
        <w:rPr>
          <w:szCs w:val="22"/>
          <w:lang w:val="lv-LV" w:eastAsia="lv-LV"/>
        </w:rPr>
        <w:t xml:space="preserve">, </w:t>
      </w:r>
      <w:proofErr w:type="spellStart"/>
      <w:r w:rsidRPr="005F67B2">
        <w:rPr>
          <w:szCs w:val="22"/>
          <w:lang w:val="lv-LV" w:eastAsia="lv-LV"/>
        </w:rPr>
        <w:t>I.Vecziediņa</w:t>
      </w:r>
      <w:proofErr w:type="spellEnd"/>
      <w:r w:rsidRPr="005F67B2">
        <w:rPr>
          <w:szCs w:val="22"/>
          <w:lang w:val="lv-LV" w:eastAsia="lv-LV"/>
        </w:rPr>
        <w:t xml:space="preserve">, </w:t>
      </w:r>
      <w:proofErr w:type="spellStart"/>
      <w:r w:rsidRPr="005F67B2">
        <w:rPr>
          <w:lang w:val="lv-LV" w:eastAsia="lv-LV"/>
        </w:rPr>
        <w:t>J.Latišs</w:t>
      </w:r>
      <w:proofErr w:type="spellEnd"/>
      <w:r w:rsidRPr="005F67B2">
        <w:rPr>
          <w:lang w:val="lv-LV" w:eastAsia="lv-LV"/>
        </w:rPr>
        <w:t xml:space="preserve">, </w:t>
      </w:r>
      <w:proofErr w:type="spellStart"/>
      <w:r w:rsidRPr="005F67B2">
        <w:rPr>
          <w:szCs w:val="22"/>
          <w:lang w:val="lv-LV" w:eastAsia="lv-LV"/>
        </w:rPr>
        <w:t>E.Bartkevičs</w:t>
      </w:r>
      <w:proofErr w:type="spellEnd"/>
      <w:r w:rsidRPr="005F67B2">
        <w:rPr>
          <w:szCs w:val="22"/>
          <w:lang w:val="lv-LV" w:eastAsia="lv-LV"/>
        </w:rPr>
        <w:t xml:space="preserve">), </w:t>
      </w:r>
      <w:r w:rsidRPr="005F67B2">
        <w:rPr>
          <w:b/>
          <w:lang w:val="lv-LV" w:eastAsia="lv-LV"/>
        </w:rPr>
        <w:t xml:space="preserve">PRET – </w:t>
      </w:r>
      <w:r w:rsidRPr="005F67B2">
        <w:rPr>
          <w:lang w:val="lv-LV" w:eastAsia="lv-LV"/>
        </w:rPr>
        <w:t xml:space="preserve">nav, </w:t>
      </w:r>
      <w:r w:rsidRPr="005F67B2">
        <w:rPr>
          <w:b/>
          <w:lang w:val="lv-LV" w:eastAsia="lv-LV"/>
        </w:rPr>
        <w:t xml:space="preserve">ATTURAS – </w:t>
      </w:r>
      <w:r w:rsidRPr="005F67B2">
        <w:rPr>
          <w:lang w:val="lv-LV" w:eastAsia="lv-LV"/>
        </w:rPr>
        <w:t xml:space="preserve">nav, </w:t>
      </w:r>
    </w:p>
    <w:p w:rsidR="000C6010" w:rsidRPr="005F67B2" w:rsidRDefault="000C6010" w:rsidP="000C6010">
      <w:pPr>
        <w:ind w:firstLine="375"/>
        <w:jc w:val="center"/>
        <w:rPr>
          <w:lang w:val="lv-LV" w:eastAsia="lv-LV"/>
        </w:rPr>
      </w:pPr>
      <w:r w:rsidRPr="005F67B2">
        <w:rPr>
          <w:lang w:val="lv-LV" w:eastAsia="lv-LV"/>
        </w:rPr>
        <w:t>Ogres novada pašvaldības dome</w:t>
      </w:r>
      <w:r w:rsidRPr="005F67B2">
        <w:rPr>
          <w:b/>
          <w:lang w:val="lv-LV" w:eastAsia="lv-LV"/>
        </w:rPr>
        <w:t xml:space="preserve"> NOLEMJ:</w:t>
      </w:r>
    </w:p>
    <w:p w:rsidR="000C6010" w:rsidRPr="00026C63" w:rsidRDefault="000C6010" w:rsidP="000C6010">
      <w:pPr>
        <w:pStyle w:val="naisf"/>
        <w:spacing w:before="0" w:after="0"/>
        <w:ind w:left="567" w:hanging="567"/>
      </w:pPr>
    </w:p>
    <w:p w:rsidR="000C6010" w:rsidRPr="00E650A7" w:rsidRDefault="000C6010" w:rsidP="000C6010">
      <w:pPr>
        <w:widowControl w:val="0"/>
        <w:numPr>
          <w:ilvl w:val="0"/>
          <w:numId w:val="1"/>
        </w:numPr>
        <w:tabs>
          <w:tab w:val="clear" w:pos="720"/>
          <w:tab w:val="num" w:pos="1134"/>
        </w:tabs>
        <w:suppressAutoHyphens/>
        <w:spacing w:after="120"/>
        <w:ind w:left="425" w:hanging="425"/>
        <w:jc w:val="both"/>
        <w:rPr>
          <w:szCs w:val="24"/>
          <w:lang w:val="lv-LV"/>
        </w:rPr>
      </w:pPr>
      <w:r w:rsidRPr="00E650A7">
        <w:rPr>
          <w:rFonts w:ascii="Times New Roman" w:hAnsi="Times New Roman"/>
          <w:b/>
          <w:bCs/>
          <w:szCs w:val="24"/>
          <w:lang w:val="lv-LV" w:eastAsia="zh-CN" w:bidi="hi-IN"/>
        </w:rPr>
        <w:t xml:space="preserve">Atsavināt </w:t>
      </w:r>
      <w:r w:rsidRPr="00E650A7">
        <w:rPr>
          <w:rFonts w:ascii="Times New Roman" w:hAnsi="Times New Roman"/>
          <w:bCs/>
          <w:szCs w:val="24"/>
          <w:lang w:val="lv-LV" w:eastAsia="zh-CN" w:bidi="hi-IN"/>
        </w:rPr>
        <w:t>Ogres novada pašvaldībai piederošo transportlīdzekli -</w:t>
      </w:r>
      <w:r w:rsidRPr="0002075A">
        <w:rPr>
          <w:rFonts w:ascii="Times New Roman" w:eastAsia="Lucida Sans Unicode" w:hAnsi="Times New Roman" w:cs="Mangal"/>
          <w:szCs w:val="24"/>
          <w:lang w:val="lv-LV" w:eastAsia="zh-CN" w:bidi="hi-IN"/>
        </w:rPr>
        <w:t xml:space="preserve"> </w:t>
      </w:r>
      <w:r>
        <w:rPr>
          <w:rFonts w:ascii="Times New Roman" w:eastAsia="Lucida Sans Unicode" w:hAnsi="Times New Roman" w:cs="Mangal"/>
          <w:szCs w:val="24"/>
          <w:lang w:val="lv-LV" w:eastAsia="zh-CN" w:bidi="hi-IN"/>
        </w:rPr>
        <w:t>autobusa FORD TRANSIT, reģistrācijas Nr.HA5558</w:t>
      </w:r>
      <w:r w:rsidRPr="00E650A7">
        <w:rPr>
          <w:rFonts w:ascii="Times New Roman" w:hAnsi="Times New Roman"/>
          <w:bCs/>
          <w:szCs w:val="24"/>
          <w:lang w:val="lv-LV" w:eastAsia="zh-CN" w:bidi="hi-IN"/>
        </w:rPr>
        <w:t xml:space="preserve">, pārdodot to atklātā izsolē ar augšupejošu soli, izsoli sākot no nosacītās cenas </w:t>
      </w:r>
      <w:r>
        <w:rPr>
          <w:rFonts w:ascii="Times New Roman" w:hAnsi="Times New Roman"/>
          <w:bCs/>
          <w:szCs w:val="24"/>
          <w:lang w:val="lv-LV" w:eastAsia="zh-CN" w:bidi="hi-IN"/>
        </w:rPr>
        <w:t>16</w:t>
      </w:r>
      <w:r w:rsidRPr="00E650A7">
        <w:rPr>
          <w:rFonts w:ascii="Times New Roman" w:hAnsi="Times New Roman"/>
          <w:bCs/>
          <w:szCs w:val="24"/>
          <w:lang w:val="lv-LV" w:eastAsia="zh-CN" w:bidi="hi-IN"/>
        </w:rPr>
        <w:t>00</w:t>
      </w:r>
      <w:r>
        <w:rPr>
          <w:rFonts w:ascii="Times New Roman" w:hAnsi="Times New Roman"/>
          <w:bCs/>
          <w:szCs w:val="24"/>
          <w:lang w:val="lv-LV" w:eastAsia="zh-CN" w:bidi="hi-IN"/>
        </w:rPr>
        <w:t xml:space="preserve"> EUR</w:t>
      </w:r>
      <w:r w:rsidRPr="00E650A7">
        <w:rPr>
          <w:rFonts w:ascii="Times New Roman" w:eastAsia="Lucida Sans Unicode" w:hAnsi="Times New Roman" w:cs="Mangal"/>
          <w:szCs w:val="24"/>
          <w:lang w:val="lv-LV" w:eastAsia="zh-CN" w:bidi="hi-IN"/>
        </w:rPr>
        <w:t xml:space="preserve"> (viens </w:t>
      </w:r>
      <w:r>
        <w:rPr>
          <w:rFonts w:ascii="Times New Roman" w:eastAsia="Lucida Sans Unicode" w:hAnsi="Times New Roman" w:cs="Mangal"/>
          <w:szCs w:val="24"/>
          <w:lang w:val="lv-LV" w:eastAsia="zh-CN" w:bidi="hi-IN"/>
        </w:rPr>
        <w:t>tūkstotis seši</w:t>
      </w:r>
      <w:r w:rsidRPr="00E650A7">
        <w:rPr>
          <w:rFonts w:ascii="Times New Roman" w:eastAsia="Lucida Sans Unicode" w:hAnsi="Times New Roman" w:cs="Mangal"/>
          <w:szCs w:val="24"/>
          <w:lang w:val="lv-LV" w:eastAsia="zh-CN" w:bidi="hi-IN"/>
        </w:rPr>
        <w:t xml:space="preserve"> simti</w:t>
      </w:r>
      <w:r w:rsidRPr="00A814BD">
        <w:rPr>
          <w:rFonts w:ascii="Times New Roman" w:eastAsia="Lucida Sans Unicode" w:hAnsi="Times New Roman" w:cs="Mangal"/>
          <w:i/>
          <w:szCs w:val="24"/>
          <w:lang w:val="lv-LV" w:eastAsia="zh-CN" w:bidi="hi-IN"/>
        </w:rPr>
        <w:t xml:space="preserve"> </w:t>
      </w:r>
      <w:proofErr w:type="spellStart"/>
      <w:r w:rsidRPr="00A814BD">
        <w:rPr>
          <w:rFonts w:ascii="Times New Roman" w:eastAsia="Lucida Sans Unicode" w:hAnsi="Times New Roman" w:cs="Mangal"/>
          <w:i/>
          <w:szCs w:val="24"/>
          <w:lang w:val="lv-LV" w:eastAsia="zh-CN" w:bidi="hi-IN"/>
        </w:rPr>
        <w:t>euro</w:t>
      </w:r>
      <w:proofErr w:type="spellEnd"/>
      <w:r w:rsidRPr="00E650A7">
        <w:rPr>
          <w:rFonts w:ascii="Times New Roman" w:eastAsia="Lucida Sans Unicode" w:hAnsi="Times New Roman" w:cs="Mangal"/>
          <w:szCs w:val="24"/>
          <w:lang w:val="lv-LV" w:eastAsia="zh-CN" w:bidi="hi-IN"/>
        </w:rPr>
        <w:t>)</w:t>
      </w:r>
      <w:r w:rsidRPr="00E650A7">
        <w:rPr>
          <w:rFonts w:ascii="Times New Roman" w:hAnsi="Times New Roman"/>
          <w:bCs/>
          <w:szCs w:val="24"/>
          <w:lang w:val="lv-LV" w:eastAsia="zh-CN" w:bidi="hi-IN"/>
        </w:rPr>
        <w:t>.</w:t>
      </w:r>
    </w:p>
    <w:p w:rsidR="000C6010" w:rsidRPr="00F13BF4" w:rsidRDefault="000C6010" w:rsidP="000C6010">
      <w:pPr>
        <w:pStyle w:val="ListParagraph"/>
        <w:numPr>
          <w:ilvl w:val="0"/>
          <w:numId w:val="1"/>
        </w:numPr>
        <w:tabs>
          <w:tab w:val="clear" w:pos="720"/>
          <w:tab w:val="num" w:pos="567"/>
        </w:tabs>
        <w:spacing w:after="120"/>
        <w:ind w:left="425" w:hanging="425"/>
        <w:jc w:val="both"/>
        <w:rPr>
          <w:b/>
          <w:bCs/>
        </w:rPr>
      </w:pPr>
      <w:proofErr w:type="spellStart"/>
      <w:r w:rsidRPr="00F13BF4">
        <w:rPr>
          <w:b/>
          <w:bCs/>
        </w:rPr>
        <w:t>Uzdot</w:t>
      </w:r>
      <w:proofErr w:type="spellEnd"/>
      <w:r w:rsidRPr="00F13BF4">
        <w:rPr>
          <w:b/>
          <w:bCs/>
        </w:rPr>
        <w:t xml:space="preserve"> </w:t>
      </w:r>
      <w:r>
        <w:rPr>
          <w:bCs/>
        </w:rPr>
        <w:t xml:space="preserve">Ogres novada </w:t>
      </w:r>
      <w:proofErr w:type="spellStart"/>
      <w:r>
        <w:rPr>
          <w:bCs/>
        </w:rPr>
        <w:t>pašvaldības</w:t>
      </w:r>
      <w:proofErr w:type="spellEnd"/>
      <w:r>
        <w:rPr>
          <w:bCs/>
        </w:rPr>
        <w:t xml:space="preserve"> </w:t>
      </w:r>
      <w:proofErr w:type="spellStart"/>
      <w:r>
        <w:rPr>
          <w:bCs/>
        </w:rPr>
        <w:t>ī</w:t>
      </w:r>
      <w:r w:rsidRPr="00F13BF4">
        <w:rPr>
          <w:bCs/>
        </w:rPr>
        <w:t>pašumu</w:t>
      </w:r>
      <w:proofErr w:type="spellEnd"/>
      <w:r w:rsidRPr="00F13BF4">
        <w:rPr>
          <w:bCs/>
        </w:rPr>
        <w:t xml:space="preserve"> </w:t>
      </w:r>
      <w:proofErr w:type="spellStart"/>
      <w:r w:rsidRPr="00F13BF4">
        <w:rPr>
          <w:bCs/>
        </w:rPr>
        <w:t>objektu</w:t>
      </w:r>
      <w:proofErr w:type="spellEnd"/>
      <w:r w:rsidRPr="00F13BF4">
        <w:rPr>
          <w:bCs/>
        </w:rPr>
        <w:t xml:space="preserve"> </w:t>
      </w:r>
      <w:proofErr w:type="spellStart"/>
      <w:r w:rsidRPr="00F13BF4">
        <w:rPr>
          <w:bCs/>
        </w:rPr>
        <w:t>izsoles</w:t>
      </w:r>
      <w:proofErr w:type="spellEnd"/>
      <w:r w:rsidRPr="00F13BF4">
        <w:rPr>
          <w:bCs/>
        </w:rPr>
        <w:t xml:space="preserve"> </w:t>
      </w:r>
      <w:proofErr w:type="spellStart"/>
      <w:r w:rsidRPr="00F13BF4">
        <w:rPr>
          <w:bCs/>
        </w:rPr>
        <w:t>komisijai</w:t>
      </w:r>
      <w:proofErr w:type="spellEnd"/>
      <w:r w:rsidRPr="00F13BF4">
        <w:rPr>
          <w:bCs/>
        </w:rPr>
        <w:t xml:space="preserve"> </w:t>
      </w:r>
      <w:proofErr w:type="spellStart"/>
      <w:r w:rsidRPr="00F13BF4">
        <w:rPr>
          <w:bCs/>
        </w:rPr>
        <w:t>normatīvajos</w:t>
      </w:r>
      <w:proofErr w:type="spellEnd"/>
      <w:r w:rsidRPr="00F13BF4">
        <w:rPr>
          <w:bCs/>
        </w:rPr>
        <w:t xml:space="preserve"> </w:t>
      </w:r>
      <w:proofErr w:type="spellStart"/>
      <w:r w:rsidRPr="00F13BF4">
        <w:rPr>
          <w:bCs/>
        </w:rPr>
        <w:t>aktos</w:t>
      </w:r>
      <w:proofErr w:type="spellEnd"/>
      <w:r w:rsidRPr="00F13BF4">
        <w:rPr>
          <w:bCs/>
        </w:rPr>
        <w:t xml:space="preserve"> </w:t>
      </w:r>
      <w:proofErr w:type="spellStart"/>
      <w:r w:rsidRPr="00F13BF4">
        <w:rPr>
          <w:bCs/>
        </w:rPr>
        <w:t>notiktajā</w:t>
      </w:r>
      <w:proofErr w:type="spellEnd"/>
      <w:r w:rsidRPr="00F13BF4">
        <w:rPr>
          <w:bCs/>
        </w:rPr>
        <w:t xml:space="preserve"> </w:t>
      </w:r>
      <w:proofErr w:type="spellStart"/>
      <w:r w:rsidRPr="00F13BF4">
        <w:rPr>
          <w:bCs/>
        </w:rPr>
        <w:t>kārtībā</w:t>
      </w:r>
      <w:proofErr w:type="spellEnd"/>
      <w:r>
        <w:rPr>
          <w:bCs/>
        </w:rPr>
        <w:t xml:space="preserve"> </w:t>
      </w:r>
      <w:proofErr w:type="spellStart"/>
      <w:r>
        <w:rPr>
          <w:bCs/>
        </w:rPr>
        <w:t>izstrādāt</w:t>
      </w:r>
      <w:proofErr w:type="spellEnd"/>
      <w:r>
        <w:rPr>
          <w:bCs/>
        </w:rPr>
        <w:t xml:space="preserve"> un</w:t>
      </w:r>
      <w:r w:rsidRPr="00F13BF4">
        <w:rPr>
          <w:bCs/>
        </w:rPr>
        <w:t xml:space="preserve"> </w:t>
      </w:r>
      <w:proofErr w:type="spellStart"/>
      <w:r w:rsidRPr="00F13BF4">
        <w:rPr>
          <w:bCs/>
        </w:rPr>
        <w:t>apstiprināt</w:t>
      </w:r>
      <w:proofErr w:type="spellEnd"/>
      <w:r w:rsidRPr="00F13BF4">
        <w:rPr>
          <w:rFonts w:ascii="Times New Roman" w:hAnsi="Times New Roman"/>
          <w:bCs/>
          <w:szCs w:val="24"/>
          <w:lang w:val="lv-LV" w:eastAsia="zh-CN" w:bidi="hi-IN"/>
        </w:rPr>
        <w:t xml:space="preserve"> </w:t>
      </w:r>
      <w:r w:rsidRPr="00E650A7">
        <w:rPr>
          <w:rFonts w:ascii="Times New Roman" w:hAnsi="Times New Roman"/>
          <w:bCs/>
          <w:szCs w:val="24"/>
          <w:lang w:val="lv-LV" w:eastAsia="zh-CN" w:bidi="hi-IN"/>
        </w:rPr>
        <w:t>Ogres novada pašvaldībai piederošā transportlīdzekļa -</w:t>
      </w:r>
      <w:r w:rsidRPr="0002075A">
        <w:rPr>
          <w:rFonts w:ascii="Times New Roman" w:eastAsia="Lucida Sans Unicode" w:hAnsi="Times New Roman" w:cs="Mangal"/>
          <w:szCs w:val="24"/>
          <w:lang w:val="lv-LV" w:eastAsia="zh-CN" w:bidi="hi-IN"/>
        </w:rPr>
        <w:t xml:space="preserve"> </w:t>
      </w:r>
      <w:r>
        <w:rPr>
          <w:rFonts w:ascii="Times New Roman" w:eastAsia="Lucida Sans Unicode" w:hAnsi="Times New Roman" w:cs="Mangal"/>
          <w:szCs w:val="24"/>
          <w:lang w:val="lv-LV" w:eastAsia="zh-CN" w:bidi="hi-IN"/>
        </w:rPr>
        <w:t>autobusa FORD TRANSIT, reģistrācijas Nr.HA5558</w:t>
      </w:r>
      <w:r w:rsidRPr="00F13BF4">
        <w:rPr>
          <w:bCs/>
        </w:rPr>
        <w:t xml:space="preserve">, </w:t>
      </w:r>
      <w:proofErr w:type="spellStart"/>
      <w:r w:rsidRPr="00F13BF4">
        <w:rPr>
          <w:bCs/>
        </w:rPr>
        <w:t>izsoles</w:t>
      </w:r>
      <w:proofErr w:type="spellEnd"/>
      <w:r w:rsidRPr="00F13BF4">
        <w:rPr>
          <w:bCs/>
        </w:rPr>
        <w:t xml:space="preserve"> </w:t>
      </w:r>
      <w:proofErr w:type="spellStart"/>
      <w:r w:rsidRPr="00F13BF4">
        <w:rPr>
          <w:bCs/>
        </w:rPr>
        <w:t>noteikumus</w:t>
      </w:r>
      <w:proofErr w:type="spellEnd"/>
      <w:r w:rsidRPr="00F13BF4">
        <w:rPr>
          <w:bCs/>
        </w:rPr>
        <w:t xml:space="preserve"> un </w:t>
      </w:r>
      <w:proofErr w:type="spellStart"/>
      <w:r w:rsidRPr="00F13BF4">
        <w:rPr>
          <w:bCs/>
        </w:rPr>
        <w:t>organizēt</w:t>
      </w:r>
      <w:proofErr w:type="spellEnd"/>
      <w:r w:rsidRPr="00F13BF4">
        <w:rPr>
          <w:bCs/>
        </w:rPr>
        <w:t xml:space="preserve"> </w:t>
      </w:r>
      <w:proofErr w:type="spellStart"/>
      <w:r w:rsidRPr="00F13BF4">
        <w:rPr>
          <w:bCs/>
        </w:rPr>
        <w:t>izsoli</w:t>
      </w:r>
      <w:proofErr w:type="spellEnd"/>
      <w:r>
        <w:t>.</w:t>
      </w:r>
    </w:p>
    <w:p w:rsidR="000C6010" w:rsidRPr="00371BF6" w:rsidRDefault="000C6010" w:rsidP="000C6010">
      <w:pPr>
        <w:pStyle w:val="ListParagraph"/>
        <w:numPr>
          <w:ilvl w:val="0"/>
          <w:numId w:val="1"/>
        </w:numPr>
        <w:tabs>
          <w:tab w:val="clear" w:pos="720"/>
          <w:tab w:val="num" w:pos="567"/>
        </w:tabs>
        <w:spacing w:after="120"/>
        <w:ind w:left="425" w:hanging="425"/>
        <w:jc w:val="both"/>
        <w:rPr>
          <w:b/>
          <w:bCs/>
        </w:rPr>
      </w:pPr>
      <w:proofErr w:type="spellStart"/>
      <w:r w:rsidRPr="00F13BF4">
        <w:rPr>
          <w:b/>
          <w:bCs/>
        </w:rPr>
        <w:t>Uzdot</w:t>
      </w:r>
      <w:proofErr w:type="spellEnd"/>
      <w:r w:rsidRPr="00F13BF4">
        <w:rPr>
          <w:b/>
          <w:bCs/>
        </w:rPr>
        <w:t xml:space="preserve"> </w:t>
      </w:r>
      <w:r w:rsidRPr="00F13BF4">
        <w:rPr>
          <w:bCs/>
        </w:rPr>
        <w:t xml:space="preserve">Ogres novada </w:t>
      </w:r>
      <w:proofErr w:type="spellStart"/>
      <w:r w:rsidRPr="00F13BF4">
        <w:rPr>
          <w:bCs/>
        </w:rPr>
        <w:t>pašvaldības</w:t>
      </w:r>
      <w:proofErr w:type="spellEnd"/>
      <w:r w:rsidRPr="00F13BF4">
        <w:rPr>
          <w:bCs/>
        </w:rPr>
        <w:t xml:space="preserve"> </w:t>
      </w:r>
      <w:proofErr w:type="spellStart"/>
      <w:r w:rsidRPr="00F13BF4">
        <w:rPr>
          <w:bCs/>
        </w:rPr>
        <w:t>Īpašumu</w:t>
      </w:r>
      <w:proofErr w:type="spellEnd"/>
      <w:r w:rsidRPr="00F13BF4">
        <w:rPr>
          <w:bCs/>
        </w:rPr>
        <w:t xml:space="preserve"> </w:t>
      </w:r>
      <w:proofErr w:type="spellStart"/>
      <w:r w:rsidRPr="00F13BF4">
        <w:rPr>
          <w:bCs/>
        </w:rPr>
        <w:t>objektu</w:t>
      </w:r>
      <w:proofErr w:type="spellEnd"/>
      <w:r w:rsidRPr="00F13BF4">
        <w:rPr>
          <w:bCs/>
        </w:rPr>
        <w:t xml:space="preserve"> </w:t>
      </w:r>
      <w:proofErr w:type="spellStart"/>
      <w:r w:rsidRPr="00F13BF4">
        <w:rPr>
          <w:bCs/>
        </w:rPr>
        <w:t>izsoles</w:t>
      </w:r>
      <w:proofErr w:type="spellEnd"/>
      <w:r w:rsidRPr="00F13BF4">
        <w:rPr>
          <w:bCs/>
        </w:rPr>
        <w:t xml:space="preserve"> </w:t>
      </w:r>
      <w:proofErr w:type="spellStart"/>
      <w:r w:rsidRPr="00F13BF4">
        <w:rPr>
          <w:bCs/>
        </w:rPr>
        <w:t>komisijai</w:t>
      </w:r>
      <w:proofErr w:type="spellEnd"/>
      <w:r w:rsidRPr="00F13BF4">
        <w:rPr>
          <w:bCs/>
        </w:rPr>
        <w:t xml:space="preserve"> </w:t>
      </w:r>
      <w:proofErr w:type="spellStart"/>
      <w:r>
        <w:t>nenotikušas</w:t>
      </w:r>
      <w:proofErr w:type="spellEnd"/>
      <w:r>
        <w:t xml:space="preserve"> </w:t>
      </w:r>
      <w:proofErr w:type="spellStart"/>
      <w:r>
        <w:t>izsoles</w:t>
      </w:r>
      <w:proofErr w:type="spellEnd"/>
      <w:r>
        <w:t xml:space="preserve"> </w:t>
      </w:r>
      <w:proofErr w:type="spellStart"/>
      <w:r>
        <w:t>gadījumā</w:t>
      </w:r>
      <w:proofErr w:type="spellEnd"/>
      <w:r w:rsidRPr="00ED02A7">
        <w:t xml:space="preserve"> </w:t>
      </w:r>
      <w:proofErr w:type="spellStart"/>
      <w:r w:rsidRPr="00ED02A7">
        <w:t>rīkot</w:t>
      </w:r>
      <w:proofErr w:type="spellEnd"/>
      <w:r w:rsidRPr="00ED02A7">
        <w:t xml:space="preserve"> </w:t>
      </w:r>
      <w:proofErr w:type="spellStart"/>
      <w:r w:rsidRPr="00ED02A7">
        <w:t>otr</w:t>
      </w:r>
      <w:r>
        <w:t>o</w:t>
      </w:r>
      <w:proofErr w:type="spellEnd"/>
      <w:r>
        <w:t xml:space="preserve"> </w:t>
      </w:r>
      <w:proofErr w:type="spellStart"/>
      <w:r>
        <w:t>izsoli</w:t>
      </w:r>
      <w:proofErr w:type="spellEnd"/>
      <w:r>
        <w:t xml:space="preserve"> </w:t>
      </w:r>
      <w:proofErr w:type="spellStart"/>
      <w:r>
        <w:t>ar</w:t>
      </w:r>
      <w:proofErr w:type="spellEnd"/>
      <w:r>
        <w:t xml:space="preserve"> </w:t>
      </w:r>
      <w:proofErr w:type="spellStart"/>
      <w:r>
        <w:t>lejupejošu</w:t>
      </w:r>
      <w:proofErr w:type="spellEnd"/>
      <w:r>
        <w:t xml:space="preserve"> soli</w:t>
      </w:r>
      <w:r w:rsidRPr="00ED02A7">
        <w:t>.</w:t>
      </w:r>
    </w:p>
    <w:p w:rsidR="000C6010" w:rsidRDefault="000C6010" w:rsidP="000C6010">
      <w:pPr>
        <w:widowControl w:val="0"/>
        <w:numPr>
          <w:ilvl w:val="0"/>
          <w:numId w:val="1"/>
        </w:numPr>
        <w:tabs>
          <w:tab w:val="clear" w:pos="720"/>
          <w:tab w:val="num" w:pos="1134"/>
        </w:tabs>
        <w:suppressAutoHyphens/>
        <w:spacing w:after="120"/>
        <w:ind w:left="425" w:hanging="425"/>
        <w:jc w:val="both"/>
      </w:pPr>
      <w:r w:rsidRPr="0028452C">
        <w:rPr>
          <w:rFonts w:ascii="Times New Roman" w:hAnsi="Times New Roman"/>
          <w:b/>
          <w:szCs w:val="24"/>
          <w:lang w:val="lv-LV" w:eastAsia="zh-CN" w:bidi="hi-IN"/>
        </w:rPr>
        <w:t>Kontroli</w:t>
      </w:r>
      <w:r w:rsidRPr="00C667E5">
        <w:rPr>
          <w:rFonts w:ascii="Times New Roman" w:hAnsi="Times New Roman"/>
          <w:szCs w:val="24"/>
          <w:lang w:val="lv-LV" w:eastAsia="zh-CN" w:bidi="hi-IN"/>
        </w:rPr>
        <w:t xml:space="preserve"> par lēmuma izpildi uzdot pašvaldības </w:t>
      </w:r>
      <w:r>
        <w:rPr>
          <w:rFonts w:ascii="Times New Roman" w:hAnsi="Times New Roman"/>
          <w:szCs w:val="24"/>
          <w:lang w:val="lv-LV" w:eastAsia="zh-CN" w:bidi="hi-IN"/>
        </w:rPr>
        <w:t>izpilddirektoram.</w:t>
      </w:r>
    </w:p>
    <w:p w:rsidR="000C6010" w:rsidRDefault="000C6010" w:rsidP="000C6010">
      <w:pPr>
        <w:pStyle w:val="BodyTextIndent2"/>
        <w:ind w:left="218"/>
        <w:jc w:val="right"/>
      </w:pPr>
    </w:p>
    <w:p w:rsidR="000C6010" w:rsidRDefault="000C6010" w:rsidP="000C6010">
      <w:pPr>
        <w:pStyle w:val="BodyTextIndent2"/>
        <w:ind w:left="218"/>
        <w:jc w:val="right"/>
      </w:pPr>
    </w:p>
    <w:p w:rsidR="000C6010" w:rsidRPr="00026C63" w:rsidRDefault="000C6010" w:rsidP="000C6010">
      <w:pPr>
        <w:pStyle w:val="BodyTextIndent2"/>
        <w:ind w:left="218"/>
        <w:jc w:val="right"/>
      </w:pPr>
      <w:r w:rsidRPr="00026C63">
        <w:t>(Sēdes vadītāja,</w:t>
      </w:r>
    </w:p>
    <w:p w:rsidR="000C6010" w:rsidRDefault="000C6010" w:rsidP="000C6010">
      <w:pPr>
        <w:pStyle w:val="BodyTextIndent2"/>
        <w:ind w:left="218"/>
        <w:jc w:val="right"/>
      </w:pPr>
      <w:r>
        <w:t xml:space="preserve">domes priekšsēdētāja E. </w:t>
      </w:r>
      <w:proofErr w:type="spellStart"/>
      <w:r>
        <w:t>Helmaņa</w:t>
      </w:r>
      <w:proofErr w:type="spellEnd"/>
      <w:r w:rsidRPr="00026C63">
        <w:t xml:space="preserve"> paraksts)</w:t>
      </w:r>
    </w:p>
    <w:p w:rsidR="000C6010" w:rsidRDefault="000C6010" w:rsidP="000C6010">
      <w:pPr>
        <w:pStyle w:val="BodyTextIndent2"/>
        <w:ind w:left="218"/>
        <w:jc w:val="left"/>
      </w:pPr>
    </w:p>
    <w:p w:rsidR="000C6010" w:rsidRPr="00026C63" w:rsidRDefault="000C6010" w:rsidP="000C6010">
      <w:pPr>
        <w:pStyle w:val="BodyTextIndent2"/>
        <w:ind w:left="218"/>
        <w:jc w:val="left"/>
      </w:pPr>
    </w:p>
    <w:p w:rsidR="000C6010" w:rsidRPr="00026C63" w:rsidRDefault="000C6010" w:rsidP="000C6010">
      <w:pPr>
        <w:rPr>
          <w:rFonts w:ascii="Times New Roman" w:hAnsi="Times New Roman"/>
          <w:lang w:val="lv-LV"/>
        </w:rPr>
      </w:pPr>
    </w:p>
    <w:p w:rsidR="00AD3F0D" w:rsidRPr="000C6010" w:rsidRDefault="00AD3F0D" w:rsidP="000C6010"/>
    <w:sectPr w:rsidR="00AD3F0D" w:rsidRPr="000C6010" w:rsidSect="00417B7C">
      <w:footerReference w:type="default" r:id="rId6"/>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61627"/>
      <w:docPartObj>
        <w:docPartGallery w:val="Page Numbers (Bottom of Page)"/>
        <w:docPartUnique/>
      </w:docPartObj>
    </w:sdtPr>
    <w:sdtEndPr/>
    <w:sdtContent>
      <w:p w:rsidR="0050604F" w:rsidRDefault="000C6010">
        <w:pPr>
          <w:pStyle w:val="Footer"/>
          <w:jc w:val="center"/>
        </w:pPr>
        <w:r>
          <w:fldChar w:fldCharType="begin"/>
        </w:r>
        <w:r>
          <w:instrText>PAGE   \* MERGEFORMAT</w:instrText>
        </w:r>
        <w:r>
          <w:fldChar w:fldCharType="separate"/>
        </w:r>
        <w:r w:rsidRPr="000C6010">
          <w:rPr>
            <w:noProof/>
            <w:lang w:val="lv-LV"/>
          </w:rPr>
          <w:t>1</w:t>
        </w:r>
        <w:r>
          <w:fldChar w:fldCharType="end"/>
        </w:r>
      </w:p>
    </w:sdtContent>
  </w:sdt>
  <w:p w:rsidR="0050604F" w:rsidRDefault="000C601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0EDE"/>
    <w:multiLevelType w:val="hybridMultilevel"/>
    <w:tmpl w:val="0AA0D678"/>
    <w:lvl w:ilvl="0" w:tplc="6548EA82">
      <w:start w:val="1"/>
      <w:numFmt w:val="decimal"/>
      <w:lvlText w:val="%1)"/>
      <w:lvlJc w:val="left"/>
      <w:pPr>
        <w:ind w:left="720" w:hanging="360"/>
      </w:pPr>
      <w:rPr>
        <w:rFonts w:eastAsia="Lucida Sans Unicode" w:cs="Mang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C3D53D1"/>
    <w:multiLevelType w:val="multilevel"/>
    <w:tmpl w:val="3F4C9AA8"/>
    <w:lvl w:ilvl="0">
      <w:start w:val="1"/>
      <w:numFmt w:val="decimal"/>
      <w:lvlText w:val="%1."/>
      <w:lvlJc w:val="left"/>
      <w:pPr>
        <w:tabs>
          <w:tab w:val="num" w:pos="720"/>
        </w:tabs>
        <w:ind w:left="72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10"/>
    <w:rsid w:val="000C6010"/>
    <w:rsid w:val="00AD3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2D985-18E3-4E90-AB5C-CAB29D84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010"/>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0C6010"/>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6010"/>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0C6010"/>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0C6010"/>
    <w:rPr>
      <w:rFonts w:ascii="Times New Roman" w:eastAsia="Times New Roman" w:hAnsi="Times New Roman" w:cs="Times New Roman"/>
      <w:sz w:val="24"/>
      <w:szCs w:val="20"/>
    </w:rPr>
  </w:style>
  <w:style w:type="paragraph" w:customStyle="1" w:styleId="naisf">
    <w:name w:val="naisf"/>
    <w:basedOn w:val="Normal"/>
    <w:rsid w:val="000C6010"/>
    <w:pPr>
      <w:spacing w:before="75" w:after="75"/>
      <w:ind w:firstLine="375"/>
      <w:jc w:val="both"/>
    </w:pPr>
    <w:rPr>
      <w:rFonts w:ascii="Times New Roman" w:hAnsi="Times New Roman"/>
      <w:szCs w:val="24"/>
      <w:lang w:val="lv-LV" w:eastAsia="lv-LV"/>
    </w:rPr>
  </w:style>
  <w:style w:type="character" w:styleId="Hyperlink">
    <w:name w:val="Hyperlink"/>
    <w:basedOn w:val="DefaultParagraphFont"/>
    <w:rsid w:val="000C6010"/>
    <w:rPr>
      <w:color w:val="0563C1" w:themeColor="hyperlink"/>
      <w:u w:val="single"/>
    </w:rPr>
  </w:style>
  <w:style w:type="paragraph" w:styleId="ListParagraph">
    <w:name w:val="List Paragraph"/>
    <w:basedOn w:val="Normal"/>
    <w:uiPriority w:val="34"/>
    <w:qFormat/>
    <w:rsid w:val="000C6010"/>
    <w:pPr>
      <w:ind w:left="720"/>
      <w:contextualSpacing/>
    </w:pPr>
  </w:style>
  <w:style w:type="paragraph" w:styleId="Footer">
    <w:name w:val="footer"/>
    <w:basedOn w:val="Normal"/>
    <w:link w:val="FooterChar"/>
    <w:uiPriority w:val="99"/>
    <w:unhideWhenUsed/>
    <w:rsid w:val="000C6010"/>
    <w:pPr>
      <w:tabs>
        <w:tab w:val="center" w:pos="4153"/>
        <w:tab w:val="right" w:pos="8306"/>
      </w:tabs>
    </w:pPr>
  </w:style>
  <w:style w:type="character" w:customStyle="1" w:styleId="FooterChar">
    <w:name w:val="Footer Char"/>
    <w:basedOn w:val="DefaultParagraphFont"/>
    <w:link w:val="Footer"/>
    <w:uiPriority w:val="99"/>
    <w:rsid w:val="000C6010"/>
    <w:rPr>
      <w:rFonts w:ascii="RimTimes" w:eastAsia="Times New Roman" w:hAnsi="RimTimes" w:cs="Times New Roman"/>
      <w:sz w:val="24"/>
      <w:szCs w:val="20"/>
      <w:lang w:val="en-US"/>
    </w:rPr>
  </w:style>
  <w:style w:type="paragraph" w:styleId="BodyTextIndent">
    <w:name w:val="Body Text Indent"/>
    <w:basedOn w:val="Normal"/>
    <w:link w:val="BodyTextIndentChar"/>
    <w:semiHidden/>
    <w:unhideWhenUsed/>
    <w:rsid w:val="000C6010"/>
    <w:pPr>
      <w:spacing w:after="120"/>
      <w:ind w:left="283"/>
    </w:pPr>
  </w:style>
  <w:style w:type="character" w:customStyle="1" w:styleId="BodyTextIndentChar">
    <w:name w:val="Body Text Indent Char"/>
    <w:basedOn w:val="DefaultParagraphFont"/>
    <w:link w:val="BodyTextIndent"/>
    <w:semiHidden/>
    <w:rsid w:val="000C6010"/>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2658</Words>
  <Characters>1516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2019-10-24T07:30:00Z</dcterms:created>
  <dcterms:modified xsi:type="dcterms:W3CDTF">2019-10-24T07:31:00Z</dcterms:modified>
</cp:coreProperties>
</file>