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FBD6" w14:textId="77777777" w:rsidR="005263B9" w:rsidRPr="00583B02" w:rsidRDefault="005263B9" w:rsidP="005263B9">
      <w:pPr>
        <w:jc w:val="center"/>
        <w:rPr>
          <w:noProof/>
        </w:rPr>
      </w:pPr>
      <w:r w:rsidRPr="00583B02">
        <w:rPr>
          <w:noProof/>
        </w:rPr>
        <w:drawing>
          <wp:inline distT="0" distB="0" distL="0" distR="0" wp14:anchorId="46E69CD4" wp14:editId="181B39A0">
            <wp:extent cx="607060" cy="716280"/>
            <wp:effectExtent l="0" t="0" r="254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16280"/>
                    </a:xfrm>
                    <a:prstGeom prst="rect">
                      <a:avLst/>
                    </a:prstGeom>
                    <a:noFill/>
                    <a:ln>
                      <a:noFill/>
                    </a:ln>
                  </pic:spPr>
                </pic:pic>
              </a:graphicData>
            </a:graphic>
          </wp:inline>
        </w:drawing>
      </w:r>
    </w:p>
    <w:p w14:paraId="174E059B" w14:textId="77777777" w:rsidR="005263B9" w:rsidRPr="00583B02" w:rsidRDefault="005263B9" w:rsidP="005263B9">
      <w:pPr>
        <w:jc w:val="center"/>
        <w:rPr>
          <w:rFonts w:ascii="RimBelwe" w:hAnsi="RimBelwe"/>
          <w:noProof/>
          <w:sz w:val="12"/>
          <w:szCs w:val="28"/>
          <w:lang w:eastAsia="en-US"/>
        </w:rPr>
      </w:pPr>
    </w:p>
    <w:p w14:paraId="2739BC04" w14:textId="77777777" w:rsidR="005263B9" w:rsidRPr="00583B02" w:rsidRDefault="005263B9" w:rsidP="005263B9">
      <w:pPr>
        <w:jc w:val="center"/>
        <w:rPr>
          <w:noProof/>
          <w:sz w:val="36"/>
          <w:lang w:eastAsia="en-US"/>
        </w:rPr>
      </w:pPr>
      <w:r w:rsidRPr="00583B02">
        <w:rPr>
          <w:noProof/>
          <w:sz w:val="36"/>
          <w:lang w:eastAsia="en-US"/>
        </w:rPr>
        <w:t>OGRES  NOVADA  PAŠVALDĪBA</w:t>
      </w:r>
    </w:p>
    <w:p w14:paraId="6CEE9B79" w14:textId="77777777" w:rsidR="005263B9" w:rsidRPr="00583B02" w:rsidRDefault="005263B9" w:rsidP="005263B9">
      <w:pPr>
        <w:jc w:val="center"/>
        <w:rPr>
          <w:noProof/>
          <w:sz w:val="18"/>
          <w:lang w:eastAsia="en-US"/>
        </w:rPr>
      </w:pPr>
      <w:r w:rsidRPr="00583B02">
        <w:rPr>
          <w:noProof/>
          <w:sz w:val="18"/>
          <w:lang w:eastAsia="en-US"/>
        </w:rPr>
        <w:t>Reģ.Nr.90000024455, Brīvības iela 33, Ogre, Ogres nov., LV-5001</w:t>
      </w:r>
    </w:p>
    <w:p w14:paraId="18CF6FBD" w14:textId="77777777" w:rsidR="005263B9" w:rsidRPr="00583B02" w:rsidRDefault="00F35E1A" w:rsidP="005263B9">
      <w:pPr>
        <w:pBdr>
          <w:bottom w:val="single" w:sz="4" w:space="1" w:color="auto"/>
        </w:pBdr>
        <w:jc w:val="center"/>
        <w:rPr>
          <w:noProof/>
          <w:sz w:val="18"/>
          <w:lang w:eastAsia="en-US"/>
        </w:rPr>
      </w:pPr>
      <w:r>
        <w:rPr>
          <w:noProof/>
          <w:sz w:val="18"/>
          <w:lang w:eastAsia="en-US"/>
        </w:rPr>
        <w:t>tālrunis 65071160</w:t>
      </w:r>
      <w:r w:rsidR="005263B9" w:rsidRPr="00583B02">
        <w:rPr>
          <w:noProof/>
          <w:sz w:val="18"/>
          <w:lang w:eastAsia="en-US"/>
        </w:rPr>
        <w:t xml:space="preserve">, </w:t>
      </w:r>
      <w:r w:rsidR="005263B9" w:rsidRPr="00583B02">
        <w:rPr>
          <w:sz w:val="18"/>
          <w:lang w:eastAsia="en-US"/>
        </w:rPr>
        <w:t xml:space="preserve">e-pasts: ogredome@ogresnovads.lv, www.ogresnovads.lv </w:t>
      </w:r>
    </w:p>
    <w:p w14:paraId="68FE6605" w14:textId="77777777" w:rsidR="005263B9" w:rsidRPr="00AF76F8" w:rsidRDefault="005263B9" w:rsidP="005263B9">
      <w:pPr>
        <w:pStyle w:val="Apakvirsraksts"/>
        <w:jc w:val="left"/>
        <w:rPr>
          <w:sz w:val="20"/>
        </w:rPr>
      </w:pPr>
    </w:p>
    <w:p w14:paraId="029CCF26" w14:textId="77777777" w:rsidR="005263B9" w:rsidRPr="00D11A7C" w:rsidRDefault="005263B9" w:rsidP="005263B9">
      <w:pPr>
        <w:jc w:val="right"/>
        <w:rPr>
          <w:rFonts w:eastAsia="Calibri"/>
        </w:rPr>
      </w:pPr>
      <w:r>
        <w:t>APSTIPRINĀTS</w:t>
      </w:r>
    </w:p>
    <w:p w14:paraId="54C3858C" w14:textId="77777777" w:rsidR="005263B9" w:rsidRPr="00227D67" w:rsidRDefault="005263B9" w:rsidP="005263B9">
      <w:pPr>
        <w:jc w:val="right"/>
      </w:pPr>
      <w:r w:rsidRPr="00227D67">
        <w:t>ar Ogres novada pašvaldības domes</w:t>
      </w:r>
    </w:p>
    <w:p w14:paraId="6BE73429" w14:textId="274EA261" w:rsidR="005263B9" w:rsidRPr="00227D67" w:rsidRDefault="00E52204" w:rsidP="005263B9">
      <w:pPr>
        <w:jc w:val="right"/>
      </w:pPr>
      <w:r>
        <w:t>23</w:t>
      </w:r>
      <w:r w:rsidR="00F318DC">
        <w:t>.09</w:t>
      </w:r>
      <w:r w:rsidR="002C3A3E">
        <w:t>.</w:t>
      </w:r>
      <w:r w:rsidR="005263B9">
        <w:t>20</w:t>
      </w:r>
      <w:r w:rsidR="006337CD">
        <w:t>21</w:t>
      </w:r>
      <w:r w:rsidR="005263B9">
        <w:t>.</w:t>
      </w:r>
      <w:r w:rsidR="00F318DC">
        <w:t xml:space="preserve"> </w:t>
      </w:r>
      <w:r w:rsidR="00F708B1">
        <w:t xml:space="preserve">sēdes </w:t>
      </w:r>
      <w:r w:rsidR="005263B9" w:rsidRPr="00227D67">
        <w:t xml:space="preserve">lēmumu </w:t>
      </w:r>
    </w:p>
    <w:p w14:paraId="1FC8F3BF" w14:textId="2020C27F" w:rsidR="005263B9" w:rsidRPr="00227D67" w:rsidRDefault="005263B9" w:rsidP="005263B9">
      <w:pPr>
        <w:jc w:val="right"/>
      </w:pPr>
      <w:r w:rsidRPr="00227D67">
        <w:t>(protokols Nr</w:t>
      </w:r>
      <w:r w:rsidR="006D7F85">
        <w:t>.</w:t>
      </w:r>
      <w:r w:rsidR="0083793D">
        <w:t>9</w:t>
      </w:r>
      <w:r w:rsidRPr="00227D67">
        <w:t>;</w:t>
      </w:r>
      <w:r w:rsidR="0026096D">
        <w:t xml:space="preserve"> </w:t>
      </w:r>
      <w:r w:rsidR="0083793D">
        <w:t>3.</w:t>
      </w:r>
      <w:r w:rsidRPr="00227D67">
        <w:t>)</w:t>
      </w:r>
    </w:p>
    <w:p w14:paraId="7B3B9AC2" w14:textId="77777777" w:rsidR="005263B9" w:rsidRDefault="005263B9" w:rsidP="005263B9">
      <w:pPr>
        <w:pStyle w:val="Nosaukums"/>
        <w:jc w:val="right"/>
        <w:rPr>
          <w:rFonts w:ascii="Times New Roman" w:hAnsi="Times New Roman"/>
          <w:sz w:val="24"/>
        </w:rPr>
      </w:pPr>
    </w:p>
    <w:p w14:paraId="38AD0368" w14:textId="77777777" w:rsidR="00EF6E04" w:rsidRPr="00E31DD5" w:rsidRDefault="00EF6E04" w:rsidP="00AC7564">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60687B3B" w14:textId="77777777" w:rsidR="00EF6E04" w:rsidRPr="00E31DD5" w:rsidRDefault="00EF6E04" w:rsidP="00EF6E04">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5263B9" w:rsidRPr="00896C42" w14:paraId="7FB44F6A" w14:textId="77777777" w:rsidTr="00BE0578">
        <w:tc>
          <w:tcPr>
            <w:tcW w:w="1667" w:type="pct"/>
          </w:tcPr>
          <w:p w14:paraId="234C6718" w14:textId="373AE293" w:rsidR="005263B9" w:rsidRPr="00896C42" w:rsidRDefault="005263B9" w:rsidP="00E82727">
            <w:pPr>
              <w:pStyle w:val="Nosaukums"/>
              <w:jc w:val="left"/>
              <w:rPr>
                <w:rFonts w:ascii="Times New Roman" w:hAnsi="Times New Roman"/>
                <w:sz w:val="24"/>
              </w:rPr>
            </w:pPr>
            <w:r w:rsidRPr="00896C42">
              <w:rPr>
                <w:rFonts w:ascii="Times New Roman" w:hAnsi="Times New Roman"/>
                <w:sz w:val="24"/>
              </w:rPr>
              <w:t>20</w:t>
            </w:r>
            <w:r w:rsidR="006337CD">
              <w:rPr>
                <w:rFonts w:ascii="Times New Roman" w:hAnsi="Times New Roman"/>
                <w:sz w:val="24"/>
              </w:rPr>
              <w:t>21</w:t>
            </w:r>
            <w:r w:rsidRPr="00896C42">
              <w:rPr>
                <w:rFonts w:ascii="Times New Roman" w:hAnsi="Times New Roman"/>
                <w:sz w:val="24"/>
              </w:rPr>
              <w:t xml:space="preserve">.gada </w:t>
            </w:r>
            <w:r w:rsidR="00E52204">
              <w:rPr>
                <w:rFonts w:ascii="Times New Roman" w:hAnsi="Times New Roman"/>
                <w:sz w:val="24"/>
              </w:rPr>
              <w:t>23</w:t>
            </w:r>
            <w:r w:rsidR="004C531F">
              <w:rPr>
                <w:rFonts w:ascii="Times New Roman" w:hAnsi="Times New Roman"/>
                <w:sz w:val="24"/>
              </w:rPr>
              <w:t xml:space="preserve">.septembrī </w:t>
            </w:r>
          </w:p>
        </w:tc>
        <w:tc>
          <w:tcPr>
            <w:tcW w:w="1667" w:type="pct"/>
          </w:tcPr>
          <w:p w14:paraId="451BC355" w14:textId="77777777" w:rsidR="005263B9" w:rsidRPr="00896C42" w:rsidRDefault="005263B9" w:rsidP="005263B9">
            <w:pPr>
              <w:pStyle w:val="Virsraksts4"/>
            </w:pPr>
          </w:p>
        </w:tc>
        <w:tc>
          <w:tcPr>
            <w:tcW w:w="1666" w:type="pct"/>
          </w:tcPr>
          <w:p w14:paraId="552175E2" w14:textId="346D6EB2" w:rsidR="005263B9" w:rsidRPr="00896C42" w:rsidRDefault="002F3CC1" w:rsidP="0083793D">
            <w:pPr>
              <w:pStyle w:val="Virsraksts4"/>
            </w:pPr>
            <w:r>
              <w:rPr>
                <w:lang w:val="lv-LV"/>
              </w:rPr>
              <w:t xml:space="preserve">     </w:t>
            </w:r>
            <w:r w:rsidR="005263B9" w:rsidRPr="00896C42">
              <w:t>Nr.</w:t>
            </w:r>
            <w:r w:rsidR="0083793D">
              <w:rPr>
                <w:lang w:val="lv-LV"/>
              </w:rPr>
              <w:t>52</w:t>
            </w:r>
            <w:r w:rsidR="005263B9" w:rsidRPr="00896C42">
              <w:t>/</w:t>
            </w:r>
            <w:r w:rsidR="006337CD">
              <w:t>2021</w:t>
            </w:r>
          </w:p>
        </w:tc>
      </w:tr>
      <w:tr w:rsidR="005263B9" w:rsidRPr="00896C42" w14:paraId="39455CE1" w14:textId="77777777" w:rsidTr="00BE0578">
        <w:tc>
          <w:tcPr>
            <w:tcW w:w="1667" w:type="pct"/>
          </w:tcPr>
          <w:p w14:paraId="4357A06D" w14:textId="77777777" w:rsidR="005263B9" w:rsidRPr="00896C42" w:rsidRDefault="005263B9" w:rsidP="00BE0578">
            <w:pPr>
              <w:pStyle w:val="Pamatteksts"/>
              <w:jc w:val="right"/>
              <w:rPr>
                <w:b w:val="0"/>
                <w:sz w:val="24"/>
              </w:rPr>
            </w:pPr>
          </w:p>
        </w:tc>
        <w:tc>
          <w:tcPr>
            <w:tcW w:w="3333" w:type="pct"/>
            <w:gridSpan w:val="2"/>
          </w:tcPr>
          <w:p w14:paraId="13B24673" w14:textId="77777777" w:rsidR="005263B9" w:rsidRPr="00896C42" w:rsidRDefault="005263B9" w:rsidP="00BE0578">
            <w:pPr>
              <w:pStyle w:val="Pamatteksts"/>
              <w:jc w:val="right"/>
              <w:rPr>
                <w:b w:val="0"/>
                <w:sz w:val="24"/>
              </w:rPr>
            </w:pPr>
          </w:p>
        </w:tc>
      </w:tr>
    </w:tbl>
    <w:p w14:paraId="3508F8EF" w14:textId="211A2029" w:rsidR="005263B9" w:rsidRPr="00EF6E04" w:rsidRDefault="00EF6E04" w:rsidP="005263B9">
      <w:pPr>
        <w:jc w:val="center"/>
        <w:rPr>
          <w:b/>
          <w:sz w:val="28"/>
          <w:szCs w:val="28"/>
        </w:rPr>
      </w:pPr>
      <w:r w:rsidRPr="00EF6E04">
        <w:rPr>
          <w:b/>
          <w:sz w:val="28"/>
          <w:szCs w:val="28"/>
        </w:rPr>
        <w:t xml:space="preserve">Ogres novada </w:t>
      </w:r>
      <w:r w:rsidR="009A3D53">
        <w:rPr>
          <w:b/>
          <w:sz w:val="28"/>
          <w:szCs w:val="28"/>
        </w:rPr>
        <w:t>pašvaldības Derīgo izrakteņu ieguves publiskās apspriešanas komisijas</w:t>
      </w:r>
      <w:r w:rsidRPr="00EF6E04">
        <w:rPr>
          <w:b/>
          <w:sz w:val="28"/>
          <w:szCs w:val="28"/>
        </w:rPr>
        <w:t xml:space="preserve"> nolikums</w:t>
      </w:r>
    </w:p>
    <w:p w14:paraId="3442B075" w14:textId="77777777" w:rsidR="005263B9" w:rsidRDefault="005263B9" w:rsidP="005263B9"/>
    <w:p w14:paraId="7D7844DA" w14:textId="77777777" w:rsidR="00EF6E04" w:rsidRPr="00EF6E04" w:rsidRDefault="00EF6E04" w:rsidP="00EF6E04">
      <w:pPr>
        <w:jc w:val="right"/>
        <w:rPr>
          <w:i/>
        </w:rPr>
      </w:pPr>
      <w:r w:rsidRPr="00EF6E04">
        <w:rPr>
          <w:i/>
        </w:rPr>
        <w:t>Izdots saskaņā ar</w:t>
      </w:r>
    </w:p>
    <w:p w14:paraId="09F662EC" w14:textId="77777777" w:rsidR="00EF6E04" w:rsidRPr="00EF6E04" w:rsidRDefault="00EF6E04" w:rsidP="00EF6E04">
      <w:pPr>
        <w:jc w:val="right"/>
        <w:rPr>
          <w:i/>
        </w:rPr>
      </w:pPr>
      <w:r w:rsidRPr="00EF6E04">
        <w:rPr>
          <w:i/>
        </w:rPr>
        <w:t>likuma “Par pašvaldībām”</w:t>
      </w:r>
    </w:p>
    <w:p w14:paraId="4C3DB7CC" w14:textId="77777777" w:rsidR="00EF6E04" w:rsidRDefault="00EF6E04" w:rsidP="00EF6E04">
      <w:pPr>
        <w:jc w:val="right"/>
        <w:rPr>
          <w:i/>
        </w:rPr>
      </w:pPr>
      <w:r w:rsidRPr="00EF6E04">
        <w:rPr>
          <w:i/>
        </w:rPr>
        <w:t xml:space="preserve">41.panta pirmās daļas 2.punktu </w:t>
      </w:r>
    </w:p>
    <w:p w14:paraId="76C0F28F" w14:textId="77777777" w:rsidR="005263B9" w:rsidRDefault="00EF6E04" w:rsidP="00EF6E04">
      <w:pPr>
        <w:jc w:val="right"/>
        <w:rPr>
          <w:i/>
          <w:szCs w:val="24"/>
        </w:rPr>
      </w:pPr>
      <w:r w:rsidRPr="00EF6E04">
        <w:rPr>
          <w:i/>
        </w:rPr>
        <w:t xml:space="preserve"> </w:t>
      </w:r>
    </w:p>
    <w:p w14:paraId="632655E7" w14:textId="77777777" w:rsidR="005263B9" w:rsidRDefault="005263B9" w:rsidP="005263B9">
      <w:pPr>
        <w:pStyle w:val="Nodala1"/>
      </w:pPr>
      <w:r w:rsidRPr="00583B02">
        <w:t>Vispārīgie jautājumi</w:t>
      </w:r>
    </w:p>
    <w:p w14:paraId="50BA65CB" w14:textId="2EE7826F" w:rsidR="0032250A" w:rsidRPr="0032250A" w:rsidRDefault="0032250A" w:rsidP="00093216">
      <w:pPr>
        <w:pStyle w:val="1Lgumam"/>
        <w:spacing w:after="40"/>
        <w:ind w:left="357" w:hanging="357"/>
      </w:pPr>
      <w:r>
        <w:t>Ogres</w:t>
      </w:r>
      <w:r w:rsidR="004B3B4E">
        <w:t xml:space="preserve"> novada </w:t>
      </w:r>
      <w:r w:rsidR="00591988">
        <w:t>pašvaldības</w:t>
      </w:r>
      <w:r w:rsidR="00910857">
        <w:t xml:space="preserve"> (turpmāk – Pašvaldība)</w:t>
      </w:r>
      <w:r w:rsidR="00591988">
        <w:t xml:space="preserve"> Derīgo izrakteņu ieceres publiskās apspriešanas</w:t>
      </w:r>
      <w:r w:rsidRPr="0032250A">
        <w:t xml:space="preserve"> komisija (turpmāk </w:t>
      </w:r>
      <w:r w:rsidR="00591988">
        <w:t>–</w:t>
      </w:r>
      <w:r w:rsidRPr="0032250A">
        <w:t xml:space="preserve"> Komisija) tiek izveidota</w:t>
      </w:r>
      <w:r w:rsidR="00591988">
        <w:t xml:space="preserve"> Ikšķiles novada pašvaldības 2021.gada 27.janvāra saistošo noteikumu Nr.2/2021 “Ikšķiles novada teritorijas plānojuma teritorijas izmantošanas un apbūves noteikumi un grafiskā daļa”  Teritorijas izmantošanas un apbūves noteikumu 142.punktā un Lielvārdes novada pašvaldības 2017.gada 25.janvāra saistošo noteikumu Nr.3 “Teritorijas attīstības plānošanas dokumenta “Lielvārdes novada teritorijas plānojums 2016.-2027.gadam” grafiskā daļa un teritorijas izmantošanas un apbūves noteikumi” Teritorijas izmantošanas un apbūve</w:t>
      </w:r>
      <w:r w:rsidR="00A65D15">
        <w:t>s noteikumu  528.punktā noteiktā</w:t>
      </w:r>
      <w:r w:rsidR="00591988">
        <w:t>s funkcijas –</w:t>
      </w:r>
      <w:r w:rsidR="008A0612">
        <w:t xml:space="preserve"> </w:t>
      </w:r>
      <w:r w:rsidR="00591988">
        <w:t>Tīnūžu pagasta, Jumpravas pagastā, Lēdmanes pagasta, Lielvārdes pagastā</w:t>
      </w:r>
      <w:r w:rsidR="00910857">
        <w:t xml:space="preserve"> administratīvajā teritorijā plānoto</w:t>
      </w:r>
      <w:r w:rsidR="00591988">
        <w:t xml:space="preserve"> </w:t>
      </w:r>
      <w:r w:rsidR="00910857">
        <w:t xml:space="preserve">derīgo izrakteņu ieguves ieceru </w:t>
      </w:r>
      <w:r w:rsidR="00591988">
        <w:t>publiskās apspriešanas procedūras organizēšanai</w:t>
      </w:r>
      <w:r w:rsidR="00CC0438">
        <w:t>.</w:t>
      </w:r>
    </w:p>
    <w:p w14:paraId="19E005A6" w14:textId="3E69EBE6" w:rsidR="0032250A" w:rsidRPr="0032250A" w:rsidRDefault="0032250A" w:rsidP="009A3D53">
      <w:pPr>
        <w:pStyle w:val="1Lgumam"/>
        <w:spacing w:before="0" w:after="40"/>
      </w:pPr>
      <w:r w:rsidRPr="0032250A">
        <w:t xml:space="preserve">Komisiju izveido </w:t>
      </w:r>
      <w:r w:rsidR="00910857">
        <w:t>P</w:t>
      </w:r>
      <w:r>
        <w:t xml:space="preserve">ašvaldības </w:t>
      </w:r>
      <w:r w:rsidR="002C3A3E">
        <w:t>dome</w:t>
      </w:r>
      <w:r w:rsidR="00910857">
        <w:t xml:space="preserve"> (turpmāk – Dome)</w:t>
      </w:r>
      <w:r w:rsidR="002C3A3E">
        <w:t>, tā savā</w:t>
      </w:r>
      <w:r w:rsidRPr="0032250A">
        <w:t xml:space="preserve"> darbībā ir pakļauta </w:t>
      </w:r>
      <w:r w:rsidR="00910857">
        <w:t>D</w:t>
      </w:r>
      <w:r>
        <w:t>omei</w:t>
      </w:r>
      <w:r w:rsidRPr="0032250A">
        <w:t xml:space="preserve"> un </w:t>
      </w:r>
      <w:r>
        <w:t xml:space="preserve">tās darbu pārrauga </w:t>
      </w:r>
      <w:r w:rsidR="00910857">
        <w:t xml:space="preserve">Domes </w:t>
      </w:r>
      <w:r w:rsidR="00033533">
        <w:t>Finanšu</w:t>
      </w:r>
      <w:r w:rsidRPr="0032250A">
        <w:t xml:space="preserve"> komiteja.</w:t>
      </w:r>
    </w:p>
    <w:p w14:paraId="4245702B" w14:textId="38CD7E7D" w:rsidR="0032250A" w:rsidRPr="0032250A" w:rsidRDefault="0032250A" w:rsidP="009A3D53">
      <w:pPr>
        <w:pStyle w:val="1Lgumam"/>
        <w:spacing w:before="0" w:after="40"/>
      </w:pPr>
      <w:r w:rsidRPr="0032250A">
        <w:t xml:space="preserve">Komisijas darbs tiek finansēts no </w:t>
      </w:r>
      <w:r w:rsidR="00910857">
        <w:t>P</w:t>
      </w:r>
      <w:r>
        <w:t>ašvaldības</w:t>
      </w:r>
      <w:r w:rsidR="002C3A3E">
        <w:t xml:space="preserve"> budžeta līdzekļiem </w:t>
      </w:r>
      <w:r w:rsidRPr="0032250A">
        <w:t>saskaņā ar normatīvajiem aktiem.</w:t>
      </w:r>
    </w:p>
    <w:p w14:paraId="7CED0AAB" w14:textId="2C3FCC36" w:rsidR="0032250A" w:rsidRPr="0032250A" w:rsidRDefault="0032250A" w:rsidP="009312EF">
      <w:pPr>
        <w:pStyle w:val="1Lgumam"/>
        <w:spacing w:before="0"/>
      </w:pPr>
      <w:r w:rsidRPr="0032250A">
        <w:t xml:space="preserve">Komisija darbojas saskaņā ar Latvijas Republikas likumiem, Ministru kabineta noteikumiem, </w:t>
      </w:r>
      <w:r w:rsidR="00093216">
        <w:t>P</w:t>
      </w:r>
      <w:r>
        <w:t>ašvaldības</w:t>
      </w:r>
      <w:r w:rsidRPr="0032250A">
        <w:t xml:space="preserve"> saistošajiem noteikumiem, Komisijas nolikumu un citiem normatīvajiem aktiem.</w:t>
      </w:r>
    </w:p>
    <w:p w14:paraId="2CBF354A" w14:textId="77777777" w:rsidR="00E46675" w:rsidRDefault="00E46675" w:rsidP="00E46675">
      <w:pPr>
        <w:pStyle w:val="Nodala1"/>
        <w:spacing w:line="360" w:lineRule="auto"/>
      </w:pPr>
      <w:r>
        <w:t>Komisijas tiesības</w:t>
      </w:r>
      <w:r w:rsidR="0032250A">
        <w:t xml:space="preserve"> un pienākumi</w:t>
      </w:r>
    </w:p>
    <w:p w14:paraId="3E6C1267" w14:textId="77777777" w:rsidR="0032250A" w:rsidRDefault="0032250A" w:rsidP="009A3D53">
      <w:pPr>
        <w:pStyle w:val="1Lgumam"/>
        <w:spacing w:after="40"/>
      </w:pPr>
      <w:r w:rsidRPr="0032250A">
        <w:t>Komisijai ir šādas tiesības:</w:t>
      </w:r>
    </w:p>
    <w:p w14:paraId="530ACDF0" w14:textId="216B818F" w:rsidR="0032250A" w:rsidRPr="0032250A" w:rsidRDefault="0032250A" w:rsidP="009A3D53">
      <w:pPr>
        <w:pStyle w:val="11Lgumam"/>
        <w:spacing w:after="40" w:line="276" w:lineRule="auto"/>
        <w:ind w:left="1134" w:hanging="567"/>
        <w:rPr>
          <w:lang w:val="lv-LV"/>
        </w:rPr>
      </w:pPr>
      <w:r w:rsidRPr="0032250A">
        <w:t>izskat</w:t>
      </w:r>
      <w:r w:rsidRPr="0032250A">
        <w:rPr>
          <w:rFonts w:ascii="TimesNewRoman" w:hAnsi="TimesNewRoman" w:cs="TimesNewRoman"/>
        </w:rPr>
        <w:t>ī</w:t>
      </w:r>
      <w:r w:rsidRPr="0032250A">
        <w:t xml:space="preserve">t </w:t>
      </w:r>
      <w:r w:rsidRPr="00093216">
        <w:t xml:space="preserve">iesniegumus un </w:t>
      </w:r>
      <w:proofErr w:type="spellStart"/>
      <w:r w:rsidRPr="00093216">
        <w:t>pie</w:t>
      </w:r>
      <w:r w:rsidR="00093216" w:rsidRPr="00093216">
        <w:rPr>
          <w:lang w:val="lv-LV"/>
        </w:rPr>
        <w:t>ņ</w:t>
      </w:r>
      <w:r w:rsidRPr="00093216">
        <w:t>emt</w:t>
      </w:r>
      <w:proofErr w:type="spellEnd"/>
      <w:r w:rsidRPr="00093216">
        <w:t xml:space="preserve"> </w:t>
      </w:r>
      <w:proofErr w:type="spellStart"/>
      <w:r w:rsidRPr="00093216">
        <w:t>l</w:t>
      </w:r>
      <w:r w:rsidR="00093216" w:rsidRPr="00093216">
        <w:rPr>
          <w:lang w:val="lv-LV"/>
        </w:rPr>
        <w:t>ē</w:t>
      </w:r>
      <w:r w:rsidRPr="00093216">
        <w:t>mumus</w:t>
      </w:r>
      <w:proofErr w:type="spellEnd"/>
      <w:r w:rsidRPr="00093216">
        <w:t xml:space="preserve"> par:</w:t>
      </w:r>
    </w:p>
    <w:p w14:paraId="2D7A4489" w14:textId="5ECC4A6D" w:rsidR="00910857" w:rsidRDefault="001C0D53" w:rsidP="00B92D90">
      <w:pPr>
        <w:pStyle w:val="111Lgumam"/>
        <w:ind w:left="1843" w:hanging="709"/>
      </w:pPr>
      <w:r>
        <w:t xml:space="preserve">derīgo izrakteņu ieguves ieceru </w:t>
      </w:r>
      <w:r w:rsidR="00910857" w:rsidRPr="00910857">
        <w:t>T</w:t>
      </w:r>
      <w:r w:rsidR="00A65D15">
        <w:t>īnūžu pagasta, Jumpravas pagasta</w:t>
      </w:r>
      <w:r w:rsidR="00910857" w:rsidRPr="00910857">
        <w:t>, Lēdmanes pagasta, Lielvārdes pagast</w:t>
      </w:r>
      <w:r w:rsidR="00A65D15">
        <w:t>a</w:t>
      </w:r>
      <w:r w:rsidR="00910857" w:rsidRPr="00910857">
        <w:t xml:space="preserve"> administratīvajā </w:t>
      </w:r>
      <w:r>
        <w:t xml:space="preserve">teritorijā nodošanu </w:t>
      </w:r>
      <w:r>
        <w:lastRenderedPageBreak/>
        <w:t xml:space="preserve">publiskajai apspriešanai </w:t>
      </w:r>
      <w:r w:rsidRPr="001C0D53">
        <w:t>Ikšķiles novada pašvaldības 2021.gada 27.janvāra saistošo noteikumu Nr.2/2021 “Ikšķiles novada teritorijas plānojuma teritorijas izmantošanas un apbūves noteikumi un grafiskā daļa”  Teritorijas izmantošanas un apbūves noteikumu  142.punkt</w:t>
      </w:r>
      <w:r>
        <w:t xml:space="preserve">ā un </w:t>
      </w:r>
      <w:r w:rsidRPr="001C0D53">
        <w:t>Lielvārdes novada pašvaldības 2017.gada 25.janvāra saistošo noteikumu Nr.3 “Teritorijas attīstības plānošanas dokumenta “Lielvārdes novada teritorijas plānojums 2016.-2027.gadam” grafiskā daļa un teritorijas izmantošanas un apbūves noteikumi” Teritorijas izmantošanas un apbūves noteikumu  528.punkt</w:t>
      </w:r>
      <w:r>
        <w:t>ā paredzētajos gadījumos, nosakot publiskās apspriešanas termiņu, publiskās apspriešanas sanāksmes norises laiku un vietu, prasības publiskās apspriešanas materiāliem</w:t>
      </w:r>
      <w:r w:rsidR="008A0612">
        <w:t xml:space="preserve">, publiskās apspriešanas procedūru nodrošinošo Pašvaldības pārstāvi; </w:t>
      </w:r>
    </w:p>
    <w:p w14:paraId="6968AE1C" w14:textId="2A6F52B6" w:rsidR="009A3D53" w:rsidRDefault="009A3D53" w:rsidP="009A3D53">
      <w:pPr>
        <w:pStyle w:val="111Lgumam"/>
        <w:spacing w:after="40"/>
        <w:ind w:left="1843" w:hanging="709"/>
      </w:pPr>
      <w:r>
        <w:t xml:space="preserve">publiskās apspriešanas rezultātiem mēneša laikā pēc publiskās apspriešanas </w:t>
      </w:r>
      <w:r w:rsidRPr="00796BA4">
        <w:t>beigām</w:t>
      </w:r>
      <w:r w:rsidR="00173E2D" w:rsidRPr="00796BA4">
        <w:t xml:space="preserve">, </w:t>
      </w:r>
      <w:r w:rsidR="00173E2D" w:rsidRPr="00D51F80">
        <w:t>ja nepieciešams, nosakot prasības derīgo izrakteņu ieguvei</w:t>
      </w:r>
      <w:r w:rsidR="00173E2D" w:rsidRPr="00796BA4">
        <w:t>;</w:t>
      </w:r>
      <w:r w:rsidR="00173E2D">
        <w:t xml:space="preserve"> </w:t>
      </w:r>
    </w:p>
    <w:p w14:paraId="49C3C9EE" w14:textId="3131AA89" w:rsidR="0032250A" w:rsidRDefault="0032250A" w:rsidP="009A3D53">
      <w:pPr>
        <w:pStyle w:val="11Lgumam"/>
        <w:spacing w:after="40" w:line="276" w:lineRule="auto"/>
        <w:ind w:left="1134" w:hanging="567"/>
      </w:pPr>
      <w:r w:rsidRPr="0032250A">
        <w:t>atsevišķos gadījumos atlikt lietas izskatīšanu līdz papildu apstākļu noskaidrošanai, par to paziņojot iesniedzējam likumā noteiktajos termiņos un kārtībā;</w:t>
      </w:r>
    </w:p>
    <w:p w14:paraId="772687F3" w14:textId="42ED2E03" w:rsidR="0032250A" w:rsidRPr="0032250A" w:rsidRDefault="0032250A" w:rsidP="009A3D53">
      <w:pPr>
        <w:pStyle w:val="11Lgumam"/>
        <w:spacing w:after="40" w:line="276" w:lineRule="auto"/>
        <w:ind w:left="1134" w:hanging="567"/>
      </w:pPr>
      <w:r w:rsidRPr="0032250A">
        <w:t>uzaicināt speciālistus</w:t>
      </w:r>
      <w:r w:rsidR="009A3D53">
        <w:rPr>
          <w:lang w:val="lv-LV"/>
        </w:rPr>
        <w:t xml:space="preserve"> </w:t>
      </w:r>
      <w:r w:rsidRPr="0032250A">
        <w:t>piedalīties Komisijas sēdēs, ja</w:t>
      </w:r>
      <w:r>
        <w:t xml:space="preserve"> </w:t>
      </w:r>
      <w:r w:rsidRPr="0032250A">
        <w:t>izskatāmais jautājums ir specifisks, sarežģīts vai t</w:t>
      </w:r>
      <w:r w:rsidR="00A65D15">
        <w:rPr>
          <w:lang w:val="lv-LV"/>
        </w:rPr>
        <w:t>ā</w:t>
      </w:r>
      <w:r w:rsidRPr="0032250A">
        <w:t xml:space="preserve"> uzklausīšanu prasa Administratīvā procesa likuma nosacījumi.</w:t>
      </w:r>
    </w:p>
    <w:p w14:paraId="1C3A62FA" w14:textId="362254C1" w:rsidR="0032250A" w:rsidRDefault="0032250A" w:rsidP="009A3D53">
      <w:pPr>
        <w:pStyle w:val="1Lgumam"/>
        <w:spacing w:after="40"/>
        <w:rPr>
          <w:lang w:eastAsia="en-US"/>
        </w:rPr>
      </w:pPr>
      <w:r w:rsidRPr="0032250A">
        <w:t>Komisija</w:t>
      </w:r>
      <w:r w:rsidR="00093216">
        <w:t>i</w:t>
      </w:r>
      <w:r w:rsidRPr="0032250A">
        <w:t xml:space="preserve"> ir šādi pienākumi:</w:t>
      </w:r>
    </w:p>
    <w:p w14:paraId="5FFBF85D" w14:textId="77777777" w:rsidR="00093216" w:rsidRDefault="00093216" w:rsidP="00093216">
      <w:pPr>
        <w:pStyle w:val="11Lgumam"/>
        <w:spacing w:after="40" w:line="276" w:lineRule="auto"/>
        <w:ind w:left="1134" w:hanging="567"/>
      </w:pPr>
      <w:r>
        <w:t>savlaic</w:t>
      </w:r>
      <w:r w:rsidRPr="0032250A">
        <w:t>ī</w:t>
      </w:r>
      <w:r>
        <w:t>gi, vispus</w:t>
      </w:r>
      <w:r w:rsidRPr="0032250A">
        <w:t>ī</w:t>
      </w:r>
      <w:r>
        <w:t>gi un objekt</w:t>
      </w:r>
      <w:r w:rsidRPr="0032250A">
        <w:t>ī</w:t>
      </w:r>
      <w:r>
        <w:t>vi izskat</w:t>
      </w:r>
      <w:r w:rsidRPr="0032250A">
        <w:t>ī</w:t>
      </w:r>
      <w:r>
        <w:t>t t</w:t>
      </w:r>
      <w:r w:rsidRPr="0032250A">
        <w:t>ā</w:t>
      </w:r>
      <w:r>
        <w:t>s kompetenc</w:t>
      </w:r>
      <w:r w:rsidRPr="0032250A">
        <w:t xml:space="preserve">ē </w:t>
      </w:r>
      <w:r>
        <w:t>esošos jaut</w:t>
      </w:r>
      <w:r w:rsidRPr="0032250A">
        <w:t>ā</w:t>
      </w:r>
      <w:r>
        <w:t>jumus;</w:t>
      </w:r>
    </w:p>
    <w:p w14:paraId="60740404" w14:textId="611A7A87" w:rsidR="00093216" w:rsidRDefault="00093216" w:rsidP="00093216">
      <w:pPr>
        <w:pStyle w:val="11Lgumam"/>
        <w:spacing w:after="40" w:line="276" w:lineRule="auto"/>
        <w:ind w:left="1134" w:hanging="567"/>
      </w:pPr>
      <w:r>
        <w:t>nepieciešam</w:t>
      </w:r>
      <w:r w:rsidRPr="0032250A">
        <w:t>ī</w:t>
      </w:r>
      <w:r>
        <w:t>bas gad</w:t>
      </w:r>
      <w:r w:rsidRPr="0032250A">
        <w:t>ī</w:t>
      </w:r>
      <w:r>
        <w:t>jum</w:t>
      </w:r>
      <w:r w:rsidRPr="0032250A">
        <w:t>ā</w:t>
      </w:r>
      <w:r>
        <w:t>, izskaidrot iesniedz</w:t>
      </w:r>
      <w:r w:rsidRPr="0032250A">
        <w:t>ē</w:t>
      </w:r>
      <w:r>
        <w:t>jam normat</w:t>
      </w:r>
      <w:r w:rsidRPr="0032250A">
        <w:t>ī</w:t>
      </w:r>
      <w:r>
        <w:t>vo aktu pras</w:t>
      </w:r>
      <w:r w:rsidRPr="0032250A">
        <w:t>ī</w:t>
      </w:r>
      <w:r>
        <w:t>bas, kas</w:t>
      </w:r>
      <w:r w:rsidRPr="00BE0578">
        <w:t xml:space="preserve"> </w:t>
      </w:r>
      <w:r>
        <w:t>saist</w:t>
      </w:r>
      <w:r w:rsidRPr="0032250A">
        <w:t>ī</w:t>
      </w:r>
      <w:r w:rsidR="00A65D15">
        <w:t>tas</w:t>
      </w:r>
      <w:r>
        <w:t xml:space="preserve"> ar vi</w:t>
      </w:r>
      <w:r w:rsidRPr="0032250A">
        <w:t>ņ</w:t>
      </w:r>
      <w:r>
        <w:t>a l</w:t>
      </w:r>
      <w:r w:rsidRPr="0032250A">
        <w:t>ū</w:t>
      </w:r>
      <w:r>
        <w:t>guma b</w:t>
      </w:r>
      <w:r w:rsidRPr="0032250A">
        <w:t>ū</w:t>
      </w:r>
      <w:r>
        <w:t>t</w:t>
      </w:r>
      <w:r w:rsidRPr="0032250A">
        <w:t>ī</w:t>
      </w:r>
      <w:r>
        <w:t>bu.</w:t>
      </w:r>
    </w:p>
    <w:p w14:paraId="4D03AF50" w14:textId="237461F3" w:rsidR="00093216" w:rsidRPr="00093216" w:rsidRDefault="00093216" w:rsidP="00093216">
      <w:pPr>
        <w:pStyle w:val="1Lgumam"/>
        <w:numPr>
          <w:ilvl w:val="0"/>
          <w:numId w:val="0"/>
        </w:numPr>
        <w:spacing w:after="40"/>
        <w:ind w:left="360" w:hanging="360"/>
        <w:rPr>
          <w:lang w:eastAsia="en-US"/>
        </w:rPr>
      </w:pPr>
      <w:r>
        <w:t>7. Publiskās apspriešanas procedūru nodrošinošajam Pašvaldības pārstāvim ir šādi pienākumi:</w:t>
      </w:r>
    </w:p>
    <w:p w14:paraId="033A8951" w14:textId="77777777" w:rsidR="00351E19" w:rsidRPr="00351E19" w:rsidRDefault="00351E19" w:rsidP="00351E19">
      <w:pPr>
        <w:pStyle w:val="Sarakstarindkopa"/>
        <w:numPr>
          <w:ilvl w:val="0"/>
          <w:numId w:val="1"/>
        </w:numPr>
        <w:spacing w:before="120"/>
        <w:contextualSpacing w:val="0"/>
        <w:jc w:val="both"/>
        <w:rPr>
          <w:rFonts w:eastAsia="Calibri"/>
          <w:vanish/>
          <w:szCs w:val="24"/>
          <w:lang w:eastAsia="x-none"/>
        </w:rPr>
      </w:pPr>
    </w:p>
    <w:p w14:paraId="1AAF2D6E" w14:textId="7123BDF0" w:rsidR="009A3D53" w:rsidRPr="009A3D53" w:rsidRDefault="009A3D53" w:rsidP="00351E19">
      <w:pPr>
        <w:pStyle w:val="11Lgumam"/>
        <w:ind w:left="999"/>
        <w:rPr>
          <w:lang w:val="lv-LV"/>
        </w:rPr>
      </w:pPr>
      <w:r>
        <w:t>nodrošin</w:t>
      </w:r>
      <w:r>
        <w:rPr>
          <w:lang w:val="lv-LV"/>
        </w:rPr>
        <w:t>āt</w:t>
      </w:r>
      <w:r>
        <w:t xml:space="preserve"> 5.1.2.punktā minētā lēmuma un pārskata par publiskās apspriešanas rezultātiem, kurā iekļauj saņemto viedokļu apkopojumu, publicēšanu Pašvaldības tīmekļa vietnē un Pašvaldības informatīvajā izdevumā; </w:t>
      </w:r>
    </w:p>
    <w:p w14:paraId="17614110" w14:textId="581DFA2D" w:rsidR="00093216" w:rsidRDefault="009A3D53" w:rsidP="00093216">
      <w:pPr>
        <w:pStyle w:val="11Lgumam"/>
        <w:spacing w:after="40" w:line="276" w:lineRule="auto"/>
        <w:ind w:left="1134" w:hanging="567"/>
      </w:pPr>
      <w:r>
        <w:t>nodrošin</w:t>
      </w:r>
      <w:r>
        <w:rPr>
          <w:lang w:val="lv-LV"/>
        </w:rPr>
        <w:t>āt</w:t>
      </w:r>
      <w:r>
        <w:t xml:space="preserve"> paziņojumu par derīgo izrakteņu ieceru publisko apspriešanu publicēšanu Pašvaldības tīmekļa vietnē un Pašvaldības informatīvajā izdevumā</w:t>
      </w:r>
      <w:r w:rsidR="00093216">
        <w:rPr>
          <w:lang w:val="lv-LV"/>
        </w:rPr>
        <w:t>.</w:t>
      </w:r>
    </w:p>
    <w:p w14:paraId="78D93CEB" w14:textId="77777777" w:rsidR="0070227C" w:rsidRPr="0070227C" w:rsidRDefault="00BE0578" w:rsidP="00E46675">
      <w:pPr>
        <w:pStyle w:val="Nodala1"/>
        <w:spacing w:line="360" w:lineRule="auto"/>
        <w:rPr>
          <w:rFonts w:ascii="TimesNewRomanPS-BoldMT" w:hAnsi="TimesNewRomanPS-BoldMT" w:cs="TimesNewRomanPS-BoldMT"/>
          <w:bCs/>
          <w:lang w:eastAsia="en-US"/>
        </w:rPr>
      </w:pPr>
      <w:r>
        <w:rPr>
          <w:rFonts w:ascii="TimesNewRomanPS-BoldMT" w:hAnsi="TimesNewRomanPS-BoldMT" w:cs="TimesNewRomanPS-BoldMT"/>
          <w:bCs/>
          <w:lang w:eastAsia="en-US"/>
        </w:rPr>
        <w:t>Komisijas darba organizācija</w:t>
      </w:r>
    </w:p>
    <w:p w14:paraId="4102E8F9" w14:textId="2BF9288C" w:rsidR="00BE0578" w:rsidRPr="00BE0578" w:rsidRDefault="00BE0578" w:rsidP="009312EF">
      <w:pPr>
        <w:pStyle w:val="1Lgumam"/>
      </w:pPr>
      <w:r w:rsidRPr="00BE0578">
        <w:t xml:space="preserve">Komisijas sēdes sasauc Komisijas priekšsēdētājs </w:t>
      </w:r>
      <w:r w:rsidR="00CC0438">
        <w:t>divu nedēļu laikā pēc iesnieguma saņemšanas par derīgo izrakteņu ieguves ieceres publiskās apspriešanas nepieciešamību</w:t>
      </w:r>
      <w:r w:rsidRPr="00BE0578">
        <w:t>.</w:t>
      </w:r>
    </w:p>
    <w:p w14:paraId="27B07DFD" w14:textId="77777777" w:rsidR="00BE0578" w:rsidRPr="00BE0578" w:rsidRDefault="00BE0578" w:rsidP="009312EF">
      <w:pPr>
        <w:pStyle w:val="1Lgumam"/>
      </w:pPr>
      <w:r w:rsidRPr="00BE0578">
        <w:t>Komisijai ir tiesības izskatīt lietas un pieņemt lēmumus, ja sēdē piedalās vairāk nekā puse</w:t>
      </w:r>
      <w:r>
        <w:t xml:space="preserve"> </w:t>
      </w:r>
      <w:r w:rsidRPr="00BE0578">
        <w:t>no komisijas locekļiem. Lēmumu projektus Komisija akceptē ar klātesošo Komisijas</w:t>
      </w:r>
      <w:r>
        <w:t xml:space="preserve"> </w:t>
      </w:r>
      <w:r w:rsidRPr="00BE0578">
        <w:t>locekļu balsu vairākumu. Ja balsis sadalās vienādās daļās, izšķirošā ir Komisijas</w:t>
      </w:r>
      <w:r>
        <w:t xml:space="preserve"> </w:t>
      </w:r>
      <w:r w:rsidRPr="00BE0578">
        <w:t>priekšsēdētāja balss, viņa prombūtnes laikā – Komisijas priekšsēdētāja vietnieka balss.</w:t>
      </w:r>
    </w:p>
    <w:p w14:paraId="38DE0B1B" w14:textId="77777777" w:rsidR="00BE0578" w:rsidRDefault="00BE0578" w:rsidP="009312EF">
      <w:pPr>
        <w:pStyle w:val="1Lgumam"/>
      </w:pPr>
      <w:r w:rsidRPr="00BE0578">
        <w:t>Balsošana ir atklāta un vārdiska.</w:t>
      </w:r>
    </w:p>
    <w:p w14:paraId="395CED7D" w14:textId="7AE2DA74" w:rsidR="00BE0578" w:rsidRPr="00BE0578" w:rsidRDefault="00BE0578" w:rsidP="009312EF">
      <w:pPr>
        <w:pStyle w:val="1Lgumam"/>
      </w:pPr>
      <w:r w:rsidRPr="00BE0578">
        <w:t xml:space="preserve">Kārtējā Komisijas sēde tiek atlikta, ja uz sēdi ieradusies </w:t>
      </w:r>
      <w:r w:rsidRPr="00093216">
        <w:t>mazāk n</w:t>
      </w:r>
      <w:r w:rsidR="00A65D15">
        <w:t>ekā puse Komisijas locekļu. Šādā</w:t>
      </w:r>
      <w:r w:rsidRPr="00093216">
        <w:t xml:space="preserve"> gadījumā Komisijas priekšsēdētājs, viņa prombūtnes laikā – Komisijas priekšsēdētaja vietnieks, sasauc atkārtotu Komisijas sēdi un par to rakstiski paziņo </w:t>
      </w:r>
      <w:r w:rsidR="002C3A3E" w:rsidRPr="00093216">
        <w:t>D</w:t>
      </w:r>
      <w:r w:rsidRPr="00093216">
        <w:t>omes priekšsēdētājam. Ja uz atkārtotu sēdi neierodas Komisijas locekļu vairākums</w:t>
      </w:r>
      <w:r w:rsidRPr="00BE0578">
        <w:t xml:space="preserve">, domes priekšsēdētājam ir tiesības ierosināt </w:t>
      </w:r>
      <w:r w:rsidR="002C3A3E">
        <w:t>Domei</w:t>
      </w:r>
      <w:r>
        <w:t xml:space="preserve"> </w:t>
      </w:r>
      <w:r w:rsidRPr="00BE0578">
        <w:t>ievēlēt jaunu Komisijas sastāvu.</w:t>
      </w:r>
    </w:p>
    <w:p w14:paraId="3D0FB6B7" w14:textId="77777777" w:rsidR="00BE0578" w:rsidRPr="00BE0578" w:rsidRDefault="00BE0578" w:rsidP="009312EF">
      <w:pPr>
        <w:pStyle w:val="1Lgumam"/>
      </w:pPr>
      <w:r w:rsidRPr="00BE0578">
        <w:t>Katru komisijas pieņemto lēmumu paraksta Komisijas priekšsēdētājs.</w:t>
      </w:r>
    </w:p>
    <w:p w14:paraId="1EE1704F" w14:textId="77777777" w:rsidR="00BE0578" w:rsidRDefault="00BE0578" w:rsidP="009312EF">
      <w:pPr>
        <w:pStyle w:val="1Lgumam"/>
      </w:pPr>
      <w:r w:rsidRPr="00BE0578">
        <w:t>Komisijas sēdes tiek protoko</w:t>
      </w:r>
      <w:r w:rsidR="004B3B4E">
        <w:t>lētas. Komisijas sēdes protokolā</w:t>
      </w:r>
      <w:r w:rsidRPr="00BE0578">
        <w:t xml:space="preserve"> jāieraksta:</w:t>
      </w:r>
    </w:p>
    <w:p w14:paraId="499E5AC5" w14:textId="6BE39085" w:rsidR="00BE0578" w:rsidRPr="00BE0578" w:rsidRDefault="00BE0578" w:rsidP="009312EF">
      <w:pPr>
        <w:pStyle w:val="11Lgumam"/>
        <w:spacing w:line="276" w:lineRule="auto"/>
        <w:ind w:left="1418" w:hanging="851"/>
      </w:pPr>
      <w:r w:rsidRPr="00BE0578">
        <w:t>sēdes norises vieta un laiks (gads</w:t>
      </w:r>
      <w:r w:rsidR="00A65D15">
        <w:rPr>
          <w:lang w:val="lv-LV"/>
        </w:rPr>
        <w:t>,</w:t>
      </w:r>
      <w:r w:rsidRPr="00BE0578">
        <w:t xml:space="preserve"> mēnesis, diena un stunda);</w:t>
      </w:r>
    </w:p>
    <w:p w14:paraId="5B0D09C3" w14:textId="77777777" w:rsidR="00BE0578" w:rsidRPr="00BE0578" w:rsidRDefault="00BE0578" w:rsidP="009312EF">
      <w:pPr>
        <w:pStyle w:val="11Lgumam"/>
        <w:spacing w:line="276" w:lineRule="auto"/>
        <w:ind w:left="1418" w:hanging="851"/>
      </w:pPr>
      <w:r w:rsidRPr="00BE0578">
        <w:lastRenderedPageBreak/>
        <w:t>sēdes atklāšanas un slēgšanas laiks;</w:t>
      </w:r>
    </w:p>
    <w:p w14:paraId="1E3C61A6" w14:textId="77777777" w:rsidR="00BE0578" w:rsidRPr="00BE0578" w:rsidRDefault="00BE0578" w:rsidP="009312EF">
      <w:pPr>
        <w:pStyle w:val="11Lgumam"/>
        <w:spacing w:line="276" w:lineRule="auto"/>
        <w:ind w:left="1418" w:hanging="851"/>
      </w:pPr>
      <w:r w:rsidRPr="00BE0578">
        <w:t>sēdes darba kārtība;</w:t>
      </w:r>
    </w:p>
    <w:p w14:paraId="0D7ACEB0" w14:textId="77777777" w:rsidR="00BE0578" w:rsidRPr="00BE0578" w:rsidRDefault="00BE0578" w:rsidP="009312EF">
      <w:pPr>
        <w:pStyle w:val="11Lgumam"/>
        <w:spacing w:line="276" w:lineRule="auto"/>
        <w:ind w:left="1418" w:hanging="851"/>
      </w:pPr>
      <w:r w:rsidRPr="00BE0578">
        <w:t>sēdes vadītāja un sēdes protokolētāja vārds un uzvārds;</w:t>
      </w:r>
    </w:p>
    <w:p w14:paraId="3B57DDF3" w14:textId="77777777" w:rsidR="00BE0578" w:rsidRPr="00BE0578" w:rsidRDefault="00BE0578" w:rsidP="009312EF">
      <w:pPr>
        <w:pStyle w:val="11Lgumam"/>
        <w:spacing w:line="276" w:lineRule="auto"/>
        <w:ind w:left="1418" w:hanging="851"/>
      </w:pPr>
      <w:r w:rsidRPr="00BE0578">
        <w:t>sēdē piedalījušos un klāt neesošo Komisijas locekļu vārds un uzvārds;</w:t>
      </w:r>
    </w:p>
    <w:p w14:paraId="34EA8CF8" w14:textId="77777777" w:rsidR="00BE0578" w:rsidRPr="00BE0578" w:rsidRDefault="00BE0578" w:rsidP="009312EF">
      <w:pPr>
        <w:pStyle w:val="11Lgumam"/>
        <w:spacing w:line="276" w:lineRule="auto"/>
        <w:ind w:left="1418" w:hanging="851"/>
      </w:pPr>
      <w:r w:rsidRPr="00BE0578">
        <w:t>uzaicināto personu vārds un uzvārds;</w:t>
      </w:r>
    </w:p>
    <w:p w14:paraId="252EC9D5" w14:textId="77777777" w:rsidR="00BE0578" w:rsidRPr="00BE0578" w:rsidRDefault="00BE0578" w:rsidP="009312EF">
      <w:pPr>
        <w:pStyle w:val="11Lgumam"/>
        <w:spacing w:line="276" w:lineRule="auto"/>
        <w:ind w:left="1418" w:hanging="851"/>
      </w:pPr>
      <w:r w:rsidRPr="00BE0578">
        <w:t>to personu vārds un uzvārds, kuras uzstājas sēdē, viņu viedokļi un argumenti;</w:t>
      </w:r>
    </w:p>
    <w:p w14:paraId="0F01ABA7" w14:textId="7DA9E59E" w:rsidR="00BE0578" w:rsidRPr="00BE0578" w:rsidRDefault="00BE0578" w:rsidP="009312EF">
      <w:pPr>
        <w:pStyle w:val="11Lgumam"/>
        <w:spacing w:line="276" w:lineRule="auto"/>
        <w:ind w:left="1418" w:hanging="851"/>
      </w:pPr>
      <w:r w:rsidRPr="00BE0578">
        <w:t>īsa izskatāmā jautājuma būtība, iesniegtās pras</w:t>
      </w:r>
      <w:r w:rsidR="00A65D15">
        <w:t>ības, sēdes vadītāja norādījumi;</w:t>
      </w:r>
    </w:p>
    <w:p w14:paraId="4E22CCC8" w14:textId="77777777" w:rsidR="00BE0578" w:rsidRPr="00BE0578" w:rsidRDefault="00BE0578" w:rsidP="009312EF">
      <w:pPr>
        <w:pStyle w:val="11Lgumam"/>
        <w:spacing w:line="276" w:lineRule="auto"/>
        <w:ind w:left="1418" w:hanging="851"/>
      </w:pPr>
      <w:r w:rsidRPr="00BE0578">
        <w:t>Komisijas locekļu viedokļi, argumenti, iebildumi, priekšlikumi;</w:t>
      </w:r>
    </w:p>
    <w:p w14:paraId="2816E774" w14:textId="77777777" w:rsidR="00BE0578" w:rsidRPr="00BE0578" w:rsidRDefault="00BE0578" w:rsidP="009312EF">
      <w:pPr>
        <w:pStyle w:val="11Lgumam"/>
        <w:spacing w:line="276" w:lineRule="auto"/>
        <w:ind w:left="1418" w:hanging="851"/>
      </w:pPr>
      <w:r w:rsidRPr="00BE0578">
        <w:t>cita informācija, kuru Komisijas locekļi uzskata par nepieciešamu ieprotokolēt;</w:t>
      </w:r>
    </w:p>
    <w:p w14:paraId="11BA1BF8" w14:textId="77777777" w:rsidR="00BE0578" w:rsidRPr="00BE0578" w:rsidRDefault="00BE0578" w:rsidP="009312EF">
      <w:pPr>
        <w:pStyle w:val="11Lgumam"/>
        <w:spacing w:line="276" w:lineRule="auto"/>
        <w:ind w:left="1418" w:hanging="851"/>
      </w:pPr>
      <w:r w:rsidRPr="00BE0578">
        <w:t>komisijas locekļu balsojums;</w:t>
      </w:r>
    </w:p>
    <w:p w14:paraId="2BCFAFDE" w14:textId="77777777" w:rsidR="00BE0578" w:rsidRPr="00BE0578" w:rsidRDefault="00BE0578" w:rsidP="009312EF">
      <w:pPr>
        <w:pStyle w:val="11Lgumam"/>
        <w:spacing w:line="276" w:lineRule="auto"/>
        <w:ind w:left="1418" w:hanging="851"/>
      </w:pPr>
      <w:r w:rsidRPr="00BE0578">
        <w:t>pieņemtie lēmumi.</w:t>
      </w:r>
    </w:p>
    <w:p w14:paraId="3CABBA0C" w14:textId="77777777" w:rsidR="00093216" w:rsidRDefault="00093216" w:rsidP="009312EF">
      <w:pPr>
        <w:pStyle w:val="1Lgumam"/>
      </w:pPr>
      <w:r>
        <w:t xml:space="preserve">Komisija no sava vidus </w:t>
      </w:r>
      <w:proofErr w:type="spellStart"/>
      <w:r>
        <w:t>ievēl</w:t>
      </w:r>
      <w:proofErr w:type="spellEnd"/>
      <w:r>
        <w:t xml:space="preserve"> Komisijas sekretāru</w:t>
      </w:r>
      <w:r w:rsidRPr="00BE0578">
        <w:t>.</w:t>
      </w:r>
    </w:p>
    <w:p w14:paraId="599AA905" w14:textId="7316619D" w:rsidR="00BE0578" w:rsidRPr="00BE0578" w:rsidRDefault="00BE0578" w:rsidP="009312EF">
      <w:pPr>
        <w:pStyle w:val="1Lgumam"/>
      </w:pPr>
      <w:r w:rsidRPr="00BE0578">
        <w:t>Komisijas sēdes protokolu paraksta Komisijas priekšsēdētājs un sekretārs</w:t>
      </w:r>
      <w:r w:rsidR="00B4299F">
        <w:t xml:space="preserve">. </w:t>
      </w:r>
    </w:p>
    <w:p w14:paraId="1D5308B3" w14:textId="77777777" w:rsidR="00BE0578" w:rsidRPr="00BE0578" w:rsidRDefault="00BE0578" w:rsidP="009312EF">
      <w:pPr>
        <w:pStyle w:val="1Lgumam"/>
      </w:pPr>
      <w:r w:rsidRPr="00BE0578">
        <w:t>Komisijas locekļiem ir pienākums aktīvi piedalīties Komisijas darbā, izpildīt pienākumus atbilstoši šim nolikumam un Komisijas priekšsēdētaja norādījumiem.</w:t>
      </w:r>
    </w:p>
    <w:p w14:paraId="15817360" w14:textId="230D3B7F" w:rsidR="00BE0578" w:rsidRDefault="00BE0578" w:rsidP="009312EF">
      <w:pPr>
        <w:pStyle w:val="1Lgumam"/>
      </w:pPr>
      <w:r w:rsidRPr="00BE0578">
        <w:t>Par Komisijas sēžu neattaisnotu kavēšanu vairāk nekā trīs reizes pēc kārtas Komisijas priekšsēdētājs, lai nodrošinātu Komisijas darbību, ir tiesīgs ierosināt Domei Komisijas locekli izslēgt no Komisijas sastāva.</w:t>
      </w:r>
    </w:p>
    <w:p w14:paraId="11FAFB5A" w14:textId="77777777" w:rsidR="00BE0578" w:rsidRDefault="00BE0578" w:rsidP="00BE0578">
      <w:pPr>
        <w:pStyle w:val="Nodala1"/>
        <w:spacing w:line="360" w:lineRule="auto"/>
        <w:rPr>
          <w:b w:val="0"/>
        </w:rPr>
      </w:pPr>
      <w:r w:rsidRPr="00BE0578">
        <w:rPr>
          <w:rFonts w:ascii="TimesNewRomanPS-BoldMT" w:hAnsi="TimesNewRomanPS-BoldMT" w:cs="TimesNewRomanPS-BoldMT"/>
          <w:bCs/>
          <w:lang w:eastAsia="en-US"/>
        </w:rPr>
        <w:t>Administratīvo aktu apstrīdēšanas kārtība</w:t>
      </w:r>
    </w:p>
    <w:p w14:paraId="70459D34" w14:textId="77777777" w:rsidR="00EE63B0" w:rsidRPr="003B271F" w:rsidRDefault="00EE63B0" w:rsidP="00EE63B0">
      <w:pPr>
        <w:pStyle w:val="1Lgumam"/>
      </w:pPr>
      <w:r>
        <w:t xml:space="preserve">Komisijas </w:t>
      </w:r>
      <w:r w:rsidRPr="003B271F">
        <w:t xml:space="preserve">izdotos administratīvos aktus vai faktisko rīcību viena mēneša laika no tā spēkā stāšanās dienas var apstrīdēt Pašvaldības domē, iesniedzot iesniegumu Pašvaldībai. </w:t>
      </w:r>
    </w:p>
    <w:p w14:paraId="39ACCDA6" w14:textId="77777777" w:rsidR="00EE63B0" w:rsidRPr="003B271F" w:rsidRDefault="00EE63B0" w:rsidP="00EE63B0">
      <w:pPr>
        <w:pStyle w:val="1Lgumam"/>
      </w:pPr>
      <w:r w:rsidRPr="003B271F">
        <w:t>Pašvaldības domes lēmumu var pārsūdzēt Administratīvā rajona tiesā Administratīvā procesa likumā noteiktajā kārtībā.</w:t>
      </w:r>
    </w:p>
    <w:p w14:paraId="6C0F643E" w14:textId="77777777" w:rsidR="00E82727" w:rsidRDefault="00E82727" w:rsidP="005263B9">
      <w:pPr>
        <w:tabs>
          <w:tab w:val="left" w:pos="7513"/>
        </w:tabs>
        <w:jc w:val="both"/>
        <w:rPr>
          <w:color w:val="000000"/>
          <w:spacing w:val="1"/>
        </w:rPr>
      </w:pPr>
    </w:p>
    <w:p w14:paraId="25859AAE" w14:textId="77777777" w:rsidR="00732A7C" w:rsidRDefault="00732A7C" w:rsidP="00537AC9">
      <w:pPr>
        <w:tabs>
          <w:tab w:val="right" w:pos="9354"/>
        </w:tabs>
        <w:jc w:val="both"/>
        <w:rPr>
          <w:color w:val="000000"/>
          <w:spacing w:val="1"/>
        </w:rPr>
      </w:pPr>
    </w:p>
    <w:p w14:paraId="118BDE4E" w14:textId="77777777" w:rsidR="00732A7C" w:rsidRDefault="00732A7C" w:rsidP="00537AC9">
      <w:pPr>
        <w:tabs>
          <w:tab w:val="right" w:pos="9354"/>
        </w:tabs>
        <w:jc w:val="both"/>
        <w:rPr>
          <w:color w:val="000000"/>
          <w:spacing w:val="1"/>
        </w:rPr>
      </w:pPr>
    </w:p>
    <w:p w14:paraId="3DDC08B0" w14:textId="171C3C12" w:rsidR="005263B9" w:rsidRPr="00583B02" w:rsidRDefault="00537AC9" w:rsidP="00537AC9">
      <w:pPr>
        <w:tabs>
          <w:tab w:val="right" w:pos="9354"/>
        </w:tabs>
        <w:jc w:val="both"/>
        <w:rPr>
          <w:color w:val="000000"/>
          <w:spacing w:val="1"/>
        </w:rPr>
      </w:pPr>
      <w:r>
        <w:rPr>
          <w:color w:val="000000"/>
          <w:spacing w:val="1"/>
        </w:rPr>
        <w:t>D</w:t>
      </w:r>
      <w:r w:rsidR="0083793D">
        <w:rPr>
          <w:color w:val="000000"/>
          <w:spacing w:val="1"/>
        </w:rPr>
        <w:t>omes priekšsēdētāja vietnieks</w:t>
      </w:r>
      <w:r w:rsidR="005263B9">
        <w:rPr>
          <w:color w:val="000000"/>
          <w:spacing w:val="1"/>
        </w:rPr>
        <w:tab/>
      </w:r>
      <w:proofErr w:type="spellStart"/>
      <w:r w:rsidR="0083793D">
        <w:rPr>
          <w:color w:val="000000"/>
          <w:spacing w:val="1"/>
        </w:rPr>
        <w:t>G.Sīviņš</w:t>
      </w:r>
      <w:proofErr w:type="spellEnd"/>
    </w:p>
    <w:p w14:paraId="3D46242D" w14:textId="77777777" w:rsidR="000E725E" w:rsidRDefault="000E725E"/>
    <w:sectPr w:rsidR="000E725E" w:rsidSect="0083793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8F46" w14:textId="77777777" w:rsidR="00491AB6" w:rsidRDefault="00491AB6" w:rsidP="0029749F">
      <w:r>
        <w:separator/>
      </w:r>
    </w:p>
  </w:endnote>
  <w:endnote w:type="continuationSeparator" w:id="0">
    <w:p w14:paraId="5787ECAD" w14:textId="77777777" w:rsidR="00491AB6" w:rsidRDefault="00491AB6" w:rsidP="002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632760"/>
      <w:docPartObj>
        <w:docPartGallery w:val="Page Numbers (Bottom of Page)"/>
        <w:docPartUnique/>
      </w:docPartObj>
    </w:sdtPr>
    <w:sdtEndPr/>
    <w:sdtContent>
      <w:p w14:paraId="1FDFBA15" w14:textId="77777777" w:rsidR="00BE0578" w:rsidRDefault="00BE0578">
        <w:pPr>
          <w:pStyle w:val="Kjene"/>
          <w:jc w:val="center"/>
        </w:pPr>
        <w:r>
          <w:fldChar w:fldCharType="begin"/>
        </w:r>
        <w:r>
          <w:instrText>PAGE   \* MERGEFORMAT</w:instrText>
        </w:r>
        <w:r>
          <w:fldChar w:fldCharType="separate"/>
        </w:r>
        <w:r w:rsidR="0083793D">
          <w:rPr>
            <w:noProof/>
          </w:rPr>
          <w:t>3</w:t>
        </w:r>
        <w:r>
          <w:fldChar w:fldCharType="end"/>
        </w:r>
      </w:p>
    </w:sdtContent>
  </w:sdt>
  <w:p w14:paraId="64F2688E" w14:textId="77777777" w:rsidR="00BE0578" w:rsidRDefault="00BE057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F917" w14:textId="77777777" w:rsidR="00491AB6" w:rsidRDefault="00491AB6" w:rsidP="0029749F">
      <w:r>
        <w:separator/>
      </w:r>
    </w:p>
  </w:footnote>
  <w:footnote w:type="continuationSeparator" w:id="0">
    <w:p w14:paraId="40C486DF" w14:textId="77777777" w:rsidR="00491AB6" w:rsidRDefault="00491AB6" w:rsidP="0029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14"/>
    <w:lvl w:ilvl="0">
      <w:start w:val="27"/>
      <w:numFmt w:val="decimal"/>
      <w:lvlText w:val="%1."/>
      <w:lvlJc w:val="left"/>
      <w:pPr>
        <w:tabs>
          <w:tab w:val="num" w:pos="480"/>
        </w:tabs>
        <w:ind w:left="480" w:hanging="480"/>
      </w:pPr>
    </w:lvl>
    <w:lvl w:ilvl="1">
      <w:start w:val="5"/>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DD61016"/>
    <w:multiLevelType w:val="multilevel"/>
    <w:tmpl w:val="9FBEBD6E"/>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576"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864" w:hanging="24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A3E162D"/>
    <w:multiLevelType w:val="multilevel"/>
    <w:tmpl w:val="722C982E"/>
    <w:lvl w:ilvl="0">
      <w:start w:val="4"/>
      <w:numFmt w:val="decimal"/>
      <w:lvlText w:val="%1."/>
      <w:lvlJc w:val="left"/>
      <w:pPr>
        <w:ind w:left="360" w:hanging="360"/>
      </w:pPr>
      <w:rPr>
        <w:rFonts w:hint="default"/>
      </w:rPr>
    </w:lvl>
    <w:lvl w:ilvl="1">
      <w:start w:val="1"/>
      <w:numFmt w:val="decimal"/>
      <w:pStyle w:val="PUnkts11"/>
      <w:lvlText w:val="%1.%2."/>
      <w:lvlJc w:val="left"/>
      <w:pPr>
        <w:ind w:left="1440" w:hanging="360"/>
      </w:pPr>
      <w:rPr>
        <w:rFonts w:hint="default"/>
      </w:rPr>
    </w:lvl>
    <w:lvl w:ilvl="2">
      <w:start w:val="1"/>
      <w:numFmt w:val="decimal"/>
      <w:pStyle w:val="PUnkts111"/>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282341D"/>
    <w:multiLevelType w:val="multilevel"/>
    <w:tmpl w:val="40DEE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rPr>
    </w:lvl>
    <w:lvl w:ilvl="3">
      <w:start w:val="1"/>
      <w:numFmt w:val="decimal"/>
      <w:pStyle w:val="1111Tabulaiiiii"/>
      <w:lvlText w:val="3.%2.%3.%4."/>
      <w:lvlJc w:val="left"/>
      <w:pPr>
        <w:ind w:left="1728" w:hanging="648"/>
      </w:pPr>
      <w:rPr>
        <w:rFonts w:ascii="Times New Roman" w:hAnsi="Times New Roman" w:cs="Times New Roman"/>
        <w:i w:val="0"/>
        <w:iC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BAE24FE"/>
    <w:multiLevelType w:val="multilevel"/>
    <w:tmpl w:val="6688EAB8"/>
    <w:lvl w:ilvl="0">
      <w:start w:val="1"/>
      <w:numFmt w:val="decimal"/>
      <w:lvlText w:val="%1."/>
      <w:lvlJc w:val="left"/>
      <w:pPr>
        <w:ind w:left="360" w:hanging="360"/>
      </w:pPr>
      <w:rPr>
        <w:rFonts w:hint="default"/>
      </w:rPr>
    </w:lvl>
    <w:lvl w:ilvl="1">
      <w:start w:val="1"/>
      <w:numFmt w:val="decimal"/>
      <w:pStyle w:val="Tabulai"/>
      <w:lvlText w:val="2.%2."/>
      <w:lvlJc w:val="left"/>
      <w:pPr>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2"/>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2997F0D"/>
    <w:multiLevelType w:val="hybridMultilevel"/>
    <w:tmpl w:val="D1CC0BC6"/>
    <w:lvl w:ilvl="0" w:tplc="FDE00B74">
      <w:start w:val="1"/>
      <w:numFmt w:val="upperRoman"/>
      <w:pStyle w:val="Nodala1"/>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6A767113"/>
    <w:multiLevelType w:val="multilevel"/>
    <w:tmpl w:val="6FCA3BB2"/>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1FC1D20"/>
    <w:multiLevelType w:val="hybridMultilevel"/>
    <w:tmpl w:val="1136A018"/>
    <w:lvl w:ilvl="0" w:tplc="4A8440FC">
      <w:start w:val="1"/>
      <w:numFmt w:val="decimal"/>
      <w:pStyle w:val="1pielikums"/>
      <w:lvlText w:val="%1. pielikums"/>
      <w:lvlJc w:val="left"/>
      <w:pPr>
        <w:ind w:left="9291" w:hanging="36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10" w15:restartNumberingAfterBreak="0">
    <w:nsid w:val="7DED4AEC"/>
    <w:multiLevelType w:val="hybridMultilevel"/>
    <w:tmpl w:val="416C1786"/>
    <w:lvl w:ilvl="0" w:tplc="F19234A4">
      <w:start w:val="1"/>
      <w:numFmt w:val="decimal"/>
      <w:pStyle w:val="Punkts1"/>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4"/>
  </w:num>
  <w:num w:numId="6">
    <w:abstractNumId w:val="9"/>
  </w:num>
  <w:num w:numId="7">
    <w:abstractNumId w:val="5"/>
  </w:num>
  <w:num w:numId="8">
    <w:abstractNumId w:val="10"/>
  </w:num>
  <w:num w:numId="9">
    <w:abstractNumId w:val="2"/>
  </w:num>
  <w:num w:numId="10">
    <w:abstractNumId w:val="8"/>
  </w:num>
  <w:num w:numId="11">
    <w:abstractNumId w:val="8"/>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5"/>
  </w:num>
  <w:num w:numId="31">
    <w:abstractNumId w:val="8"/>
  </w:num>
  <w:num w:numId="32">
    <w:abstractNumId w:val="8"/>
  </w:num>
  <w:num w:numId="33">
    <w:abstractNumId w:val="8"/>
  </w:num>
  <w:num w:numId="34">
    <w:abstractNumId w:val="8"/>
  </w:num>
  <w:num w:numId="35">
    <w:abstractNumId w:val="5"/>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586"/>
    <w:rsid w:val="0001515D"/>
    <w:rsid w:val="00033533"/>
    <w:rsid w:val="000377EA"/>
    <w:rsid w:val="000556DD"/>
    <w:rsid w:val="0006501D"/>
    <w:rsid w:val="00076A0C"/>
    <w:rsid w:val="00093216"/>
    <w:rsid w:val="000936F8"/>
    <w:rsid w:val="000E725E"/>
    <w:rsid w:val="0017093A"/>
    <w:rsid w:val="00173E2D"/>
    <w:rsid w:val="001C0D53"/>
    <w:rsid w:val="0026096D"/>
    <w:rsid w:val="0029749F"/>
    <w:rsid w:val="002B4491"/>
    <w:rsid w:val="002C3A3E"/>
    <w:rsid w:val="002F3CC1"/>
    <w:rsid w:val="00315099"/>
    <w:rsid w:val="00322099"/>
    <w:rsid w:val="0032250A"/>
    <w:rsid w:val="00351E19"/>
    <w:rsid w:val="00360E8B"/>
    <w:rsid w:val="003C236C"/>
    <w:rsid w:val="003E6B80"/>
    <w:rsid w:val="00403178"/>
    <w:rsid w:val="00404A02"/>
    <w:rsid w:val="004131CA"/>
    <w:rsid w:val="00435AC4"/>
    <w:rsid w:val="00491AB6"/>
    <w:rsid w:val="004B3B4E"/>
    <w:rsid w:val="004C531F"/>
    <w:rsid w:val="005011CE"/>
    <w:rsid w:val="005263B9"/>
    <w:rsid w:val="00537AC9"/>
    <w:rsid w:val="00545720"/>
    <w:rsid w:val="005770BE"/>
    <w:rsid w:val="00586F3E"/>
    <w:rsid w:val="00591988"/>
    <w:rsid w:val="00596CDB"/>
    <w:rsid w:val="005A31DF"/>
    <w:rsid w:val="005D3D4C"/>
    <w:rsid w:val="006337CD"/>
    <w:rsid w:val="00646412"/>
    <w:rsid w:val="006C0085"/>
    <w:rsid w:val="006D7F85"/>
    <w:rsid w:val="006F3DEC"/>
    <w:rsid w:val="0070227C"/>
    <w:rsid w:val="00732A7C"/>
    <w:rsid w:val="00755831"/>
    <w:rsid w:val="00780B4B"/>
    <w:rsid w:val="00793586"/>
    <w:rsid w:val="00796BA4"/>
    <w:rsid w:val="00804190"/>
    <w:rsid w:val="00823182"/>
    <w:rsid w:val="00834BC9"/>
    <w:rsid w:val="0083793D"/>
    <w:rsid w:val="008A0612"/>
    <w:rsid w:val="008B400A"/>
    <w:rsid w:val="00910857"/>
    <w:rsid w:val="009312EF"/>
    <w:rsid w:val="00940981"/>
    <w:rsid w:val="0095404A"/>
    <w:rsid w:val="00981059"/>
    <w:rsid w:val="009A3D53"/>
    <w:rsid w:val="009E462E"/>
    <w:rsid w:val="009E657C"/>
    <w:rsid w:val="00A02449"/>
    <w:rsid w:val="00A65D15"/>
    <w:rsid w:val="00A85178"/>
    <w:rsid w:val="00AD3EE6"/>
    <w:rsid w:val="00B03B60"/>
    <w:rsid w:val="00B136D1"/>
    <w:rsid w:val="00B4299F"/>
    <w:rsid w:val="00BE0578"/>
    <w:rsid w:val="00CA23FD"/>
    <w:rsid w:val="00CC0438"/>
    <w:rsid w:val="00D51F80"/>
    <w:rsid w:val="00D81375"/>
    <w:rsid w:val="00DD72FF"/>
    <w:rsid w:val="00E04C05"/>
    <w:rsid w:val="00E35367"/>
    <w:rsid w:val="00E46675"/>
    <w:rsid w:val="00E52204"/>
    <w:rsid w:val="00E82727"/>
    <w:rsid w:val="00EE63B0"/>
    <w:rsid w:val="00EF6E04"/>
    <w:rsid w:val="00F318DC"/>
    <w:rsid w:val="00F35E1A"/>
    <w:rsid w:val="00F708B1"/>
    <w:rsid w:val="00F70AA7"/>
    <w:rsid w:val="00F723F6"/>
    <w:rsid w:val="00F94FE9"/>
    <w:rsid w:val="00F97FF9"/>
    <w:rsid w:val="00FB5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0232"/>
  <w15:docId w15:val="{FC3B3571-333B-41B8-98DD-CF353B39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099"/>
    <w:pPr>
      <w:spacing w:after="0" w:line="240" w:lineRule="auto"/>
    </w:pPr>
    <w:rPr>
      <w:rFonts w:ascii="Times New Roman" w:hAnsi="Times New Roman" w:cs="Times New Roman"/>
      <w:sz w:val="24"/>
      <w:szCs w:val="20"/>
      <w:lang w:eastAsia="lv-LV"/>
    </w:rPr>
  </w:style>
  <w:style w:type="paragraph" w:styleId="Virsraksts1">
    <w:name w:val="heading 1"/>
    <w:aliases w:val="Section Heading,heading1,Antraste 1,h1,Section Heading Char,heading1 Char,Antraste 1 Char,h1 Char"/>
    <w:basedOn w:val="Parasts"/>
    <w:next w:val="Virsraksts2"/>
    <w:link w:val="Virsraksts1Rakstz"/>
    <w:autoRedefine/>
    <w:uiPriority w:val="9"/>
    <w:qFormat/>
    <w:rsid w:val="00CA23FD"/>
    <w:pPr>
      <w:keepNext/>
      <w:numPr>
        <w:numId w:val="4"/>
      </w:numPr>
      <w:spacing w:before="120" w:after="120"/>
      <w:jc w:val="center"/>
      <w:outlineLvl w:val="0"/>
    </w:pPr>
    <w:rPr>
      <w:b/>
      <w:bCs/>
      <w:caps/>
      <w:szCs w:val="24"/>
      <w:lang w:val="x-none" w:eastAsia="x-none"/>
    </w:rPr>
  </w:style>
  <w:style w:type="paragraph" w:styleId="Virsraksts2">
    <w:name w:val="heading 2"/>
    <w:basedOn w:val="Parasts"/>
    <w:link w:val="Virsraksts2Rakstz"/>
    <w:autoRedefine/>
    <w:uiPriority w:val="9"/>
    <w:qFormat/>
    <w:rsid w:val="00CA23FD"/>
    <w:pPr>
      <w:keepNext/>
      <w:numPr>
        <w:ilvl w:val="1"/>
        <w:numId w:val="4"/>
      </w:numPr>
      <w:outlineLvl w:val="1"/>
    </w:pPr>
    <w:rPr>
      <w:b/>
      <w:bCs/>
      <w:szCs w:val="26"/>
      <w:lang w:val="x-none" w:eastAsia="x-none"/>
    </w:rPr>
  </w:style>
  <w:style w:type="paragraph" w:styleId="Virsraksts3">
    <w:name w:val="heading 3"/>
    <w:basedOn w:val="Virsraksts2"/>
    <w:link w:val="Virsraksts3Rakstz"/>
    <w:autoRedefine/>
    <w:uiPriority w:val="9"/>
    <w:qFormat/>
    <w:rsid w:val="00CA23FD"/>
    <w:pPr>
      <w:keepNext w:val="0"/>
      <w:numPr>
        <w:ilvl w:val="2"/>
      </w:numPr>
      <w:outlineLvl w:val="2"/>
    </w:pPr>
    <w:rPr>
      <w:b w:val="0"/>
    </w:rPr>
  </w:style>
  <w:style w:type="paragraph" w:styleId="Virsraksts4">
    <w:name w:val="heading 4"/>
    <w:basedOn w:val="Parasts"/>
    <w:link w:val="Virsraksts4Rakstz"/>
    <w:autoRedefine/>
    <w:uiPriority w:val="9"/>
    <w:qFormat/>
    <w:rsid w:val="005263B9"/>
    <w:pPr>
      <w:ind w:left="1406"/>
      <w:outlineLvl w:val="3"/>
    </w:pPr>
    <w:rPr>
      <w:bCs/>
      <w:iCs/>
      <w:szCs w:val="24"/>
      <w:lang w:val="x-none" w:eastAsia="x-none"/>
    </w:rPr>
  </w:style>
  <w:style w:type="paragraph" w:styleId="Virsraksts5">
    <w:name w:val="heading 5"/>
    <w:basedOn w:val="Parasts"/>
    <w:next w:val="Parasts"/>
    <w:link w:val="Virsraksts5Rakstz"/>
    <w:uiPriority w:val="9"/>
    <w:semiHidden/>
    <w:unhideWhenUsed/>
    <w:qFormat/>
    <w:rsid w:val="006C0085"/>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Lgumam">
    <w:name w:val="1. Līgumam"/>
    <w:basedOn w:val="Parasts"/>
    <w:link w:val="1LgumamChar"/>
    <w:qFormat/>
    <w:rsid w:val="002C3A3E"/>
    <w:pPr>
      <w:numPr>
        <w:numId w:val="1"/>
      </w:numPr>
      <w:spacing w:before="120"/>
      <w:jc w:val="both"/>
    </w:pPr>
    <w:rPr>
      <w:rFonts w:eastAsia="Calibri"/>
      <w:szCs w:val="24"/>
      <w:lang w:eastAsia="x-none"/>
    </w:rPr>
  </w:style>
  <w:style w:type="character" w:customStyle="1" w:styleId="1LgumamChar">
    <w:name w:val="1. Līgumam Char"/>
    <w:link w:val="1Lgumam"/>
    <w:rsid w:val="002C3A3E"/>
    <w:rPr>
      <w:rFonts w:ascii="Times New Roman" w:eastAsia="Calibri" w:hAnsi="Times New Roman" w:cs="Times New Roman"/>
      <w:sz w:val="24"/>
      <w:szCs w:val="24"/>
      <w:lang w:eastAsia="x-none"/>
    </w:rPr>
  </w:style>
  <w:style w:type="paragraph" w:customStyle="1" w:styleId="11Lgumam">
    <w:name w:val="1.1. Līgumam"/>
    <w:basedOn w:val="Parasts"/>
    <w:link w:val="11LgumamChar"/>
    <w:qFormat/>
    <w:rsid w:val="005263B9"/>
    <w:pPr>
      <w:numPr>
        <w:ilvl w:val="1"/>
        <w:numId w:val="1"/>
      </w:numPr>
      <w:jc w:val="both"/>
    </w:pPr>
    <w:rPr>
      <w:rFonts w:eastAsia="Calibri"/>
      <w:szCs w:val="24"/>
      <w:lang w:val="x-none" w:eastAsia="x-none"/>
    </w:rPr>
  </w:style>
  <w:style w:type="character" w:customStyle="1" w:styleId="11LgumamChar">
    <w:name w:val="1.1. Līgumam Char"/>
    <w:link w:val="11Lgumam"/>
    <w:rsid w:val="005263B9"/>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2C3A3E"/>
    <w:pPr>
      <w:numPr>
        <w:ilvl w:val="2"/>
      </w:numPr>
      <w:autoSpaceDE w:val="0"/>
      <w:autoSpaceDN w:val="0"/>
      <w:adjustRightInd w:val="0"/>
      <w:ind w:left="1418" w:hanging="698"/>
    </w:pPr>
    <w:rPr>
      <w:lang w:val="lv-LV"/>
    </w:rPr>
  </w:style>
  <w:style w:type="character" w:customStyle="1" w:styleId="111LgumamChar">
    <w:name w:val="1.1.1. Līgumam Char"/>
    <w:link w:val="111Lgumam"/>
    <w:rsid w:val="002C3A3E"/>
    <w:rPr>
      <w:rFonts w:ascii="Times New Roman" w:eastAsia="Calibri" w:hAnsi="Times New Roman" w:cs="Times New Roman"/>
      <w:sz w:val="24"/>
      <w:szCs w:val="24"/>
      <w:lang w:eastAsia="x-none"/>
    </w:rPr>
  </w:style>
  <w:style w:type="paragraph" w:customStyle="1" w:styleId="1111lgumam">
    <w:name w:val="1.1.1.1. līgumam"/>
    <w:basedOn w:val="Parasts"/>
    <w:qFormat/>
    <w:rsid w:val="00DD72FF"/>
    <w:pPr>
      <w:ind w:left="2410" w:hanging="905"/>
    </w:pPr>
    <w:rPr>
      <w:rFonts w:eastAsia="Calibri"/>
      <w:szCs w:val="24"/>
      <w:lang w:val="x-none"/>
    </w:rPr>
  </w:style>
  <w:style w:type="paragraph" w:customStyle="1" w:styleId="1Protokolam">
    <w:name w:val="1. Protokolam"/>
    <w:basedOn w:val="Parasts"/>
    <w:link w:val="1ProtokolamChar"/>
    <w:qFormat/>
    <w:rsid w:val="005011CE"/>
    <w:pPr>
      <w:numPr>
        <w:numId w:val="2"/>
      </w:numPr>
      <w:spacing w:before="60" w:after="120" w:line="220" w:lineRule="auto"/>
    </w:pPr>
    <w:rPr>
      <w:szCs w:val="24"/>
    </w:rPr>
  </w:style>
  <w:style w:type="character" w:customStyle="1" w:styleId="1ProtokolamChar">
    <w:name w:val="1. Protokolam Char"/>
    <w:link w:val="1Protokolam"/>
    <w:rsid w:val="005011CE"/>
    <w:rPr>
      <w:rFonts w:ascii="Times New Roman" w:hAnsi="Times New Roman" w:cs="Times New Roman"/>
      <w:sz w:val="24"/>
      <w:szCs w:val="24"/>
      <w:lang w:eastAsia="lv-LV"/>
    </w:rPr>
  </w:style>
  <w:style w:type="paragraph" w:customStyle="1" w:styleId="11Protokolam">
    <w:name w:val="1.1. Protokolam"/>
    <w:basedOn w:val="1Protokolam"/>
    <w:qFormat/>
    <w:rsid w:val="005011CE"/>
    <w:pPr>
      <w:numPr>
        <w:ilvl w:val="1"/>
      </w:numPr>
      <w:spacing w:before="120" w:after="0"/>
    </w:pPr>
  </w:style>
  <w:style w:type="paragraph" w:customStyle="1" w:styleId="111Protokolam">
    <w:name w:val="1.1.1. Protokolam"/>
    <w:basedOn w:val="11Protokolam"/>
    <w:qFormat/>
    <w:rsid w:val="005011CE"/>
    <w:pPr>
      <w:numPr>
        <w:ilvl w:val="2"/>
      </w:numPr>
      <w:spacing w:before="0"/>
    </w:pPr>
  </w:style>
  <w:style w:type="paragraph" w:customStyle="1" w:styleId="1111Protokolam">
    <w:name w:val="1.1.1.1. Protokolam"/>
    <w:basedOn w:val="Parasts"/>
    <w:qFormat/>
    <w:rsid w:val="005011CE"/>
    <w:pPr>
      <w:numPr>
        <w:ilvl w:val="3"/>
        <w:numId w:val="2"/>
      </w:numPr>
    </w:pPr>
    <w:rPr>
      <w:szCs w:val="24"/>
      <w:lang w:val="en-GB"/>
    </w:rPr>
  </w:style>
  <w:style w:type="character" w:customStyle="1" w:styleId="Virsraksts4Rakstz">
    <w:name w:val="Virsraksts 4 Rakstz."/>
    <w:link w:val="Virsraksts4"/>
    <w:uiPriority w:val="9"/>
    <w:rsid w:val="005263B9"/>
    <w:rPr>
      <w:rFonts w:ascii="Times New Roman" w:hAnsi="Times New Roman" w:cs="Times New Roman"/>
      <w:bCs/>
      <w:iCs/>
      <w:sz w:val="24"/>
      <w:szCs w:val="24"/>
      <w:lang w:val="x-none" w:eastAsia="x-none"/>
    </w:rPr>
  </w:style>
  <w:style w:type="character" w:customStyle="1" w:styleId="Virsraksts1Rakstz">
    <w:name w:val="Virsraksts 1 Rakstz."/>
    <w:aliases w:val="Section Heading Rakstz.,heading1 Rakstz.,Antraste 1 Rakstz.,h1 Rakstz.,Section Heading Char Rakstz.,heading1 Char Rakstz.,Antraste 1 Char Rakstz.,h1 Char Rakstz."/>
    <w:link w:val="Virsraksts1"/>
    <w:uiPriority w:val="9"/>
    <w:rsid w:val="00CA23FD"/>
    <w:rPr>
      <w:rFonts w:ascii="Times New Roman" w:hAnsi="Times New Roman" w:cs="Times New Roman"/>
      <w:b/>
      <w:bCs/>
      <w:caps/>
      <w:sz w:val="24"/>
      <w:szCs w:val="24"/>
      <w:lang w:val="x-none" w:eastAsia="x-none"/>
    </w:rPr>
  </w:style>
  <w:style w:type="character" w:customStyle="1" w:styleId="Virsraksts2Rakstz">
    <w:name w:val="Virsraksts 2 Rakstz."/>
    <w:link w:val="Virsraksts2"/>
    <w:uiPriority w:val="9"/>
    <w:rsid w:val="00CA23FD"/>
    <w:rPr>
      <w:rFonts w:ascii="Times New Roman" w:hAnsi="Times New Roman" w:cs="Times New Roman"/>
      <w:b/>
      <w:bCs/>
      <w:sz w:val="24"/>
      <w:szCs w:val="26"/>
      <w:lang w:val="x-none" w:eastAsia="x-none"/>
    </w:rPr>
  </w:style>
  <w:style w:type="character" w:customStyle="1" w:styleId="Virsraksts3Rakstz">
    <w:name w:val="Virsraksts 3 Rakstz."/>
    <w:link w:val="Virsraksts3"/>
    <w:uiPriority w:val="9"/>
    <w:rsid w:val="00CA23FD"/>
    <w:rPr>
      <w:rFonts w:ascii="Times New Roman" w:hAnsi="Times New Roman" w:cs="Times New Roman"/>
      <w:bCs/>
      <w:sz w:val="24"/>
      <w:szCs w:val="26"/>
      <w:lang w:val="x-none" w:eastAsia="x-none"/>
    </w:rPr>
  </w:style>
  <w:style w:type="paragraph" w:customStyle="1" w:styleId="111Tabulaiiiiii">
    <w:name w:val="1.1.1. Tabulaiiiiii"/>
    <w:basedOn w:val="Parasts"/>
    <w:link w:val="111TabulaiiiiiiChar"/>
    <w:qFormat/>
    <w:rsid w:val="00CA23FD"/>
    <w:pPr>
      <w:numPr>
        <w:ilvl w:val="2"/>
        <w:numId w:val="3"/>
      </w:numPr>
    </w:pPr>
    <w:rPr>
      <w:color w:val="000000"/>
    </w:rPr>
  </w:style>
  <w:style w:type="character" w:customStyle="1" w:styleId="111TabulaiiiiiiChar">
    <w:name w:val="1.1.1. Tabulaiiiiii Char"/>
    <w:link w:val="111Tabulaiiiiii"/>
    <w:rsid w:val="00CA23FD"/>
    <w:rPr>
      <w:rFonts w:ascii="Times New Roman" w:hAnsi="Times New Roman" w:cs="Times New Roman"/>
      <w:color w:val="000000"/>
      <w:sz w:val="24"/>
      <w:szCs w:val="20"/>
      <w:lang w:eastAsia="lv-LV"/>
    </w:rPr>
  </w:style>
  <w:style w:type="paragraph" w:customStyle="1" w:styleId="1111Tabulaiiiii">
    <w:name w:val="1.1.1.1.Tabulaiiiii"/>
    <w:basedOn w:val="111Tabulaiiiiii"/>
    <w:link w:val="1111TabulaiiiiiChar"/>
    <w:qFormat/>
    <w:rsid w:val="00CA23FD"/>
    <w:pPr>
      <w:numPr>
        <w:ilvl w:val="3"/>
      </w:numPr>
    </w:pPr>
  </w:style>
  <w:style w:type="character" w:customStyle="1" w:styleId="1111TabulaiiiiiChar">
    <w:name w:val="1.1.1.1.Tabulaiiiii Char"/>
    <w:link w:val="1111Tabulaiiiii"/>
    <w:rsid w:val="00CA23FD"/>
    <w:rPr>
      <w:rFonts w:ascii="Times New Roman" w:hAnsi="Times New Roman" w:cs="Times New Roman"/>
      <w:color w:val="000000"/>
      <w:sz w:val="24"/>
      <w:szCs w:val="20"/>
      <w:lang w:eastAsia="lv-LV"/>
    </w:rPr>
  </w:style>
  <w:style w:type="paragraph" w:customStyle="1" w:styleId="Konstat">
    <w:name w:val="Konstatē"/>
    <w:basedOn w:val="Parasts"/>
    <w:link w:val="KonstatChar"/>
    <w:qFormat/>
    <w:rsid w:val="00D81375"/>
    <w:pPr>
      <w:spacing w:before="120"/>
      <w:ind w:left="851"/>
      <w:jc w:val="both"/>
    </w:pPr>
  </w:style>
  <w:style w:type="character" w:customStyle="1" w:styleId="KonstatChar">
    <w:name w:val="Konstatē Char"/>
    <w:link w:val="Konstat"/>
    <w:rsid w:val="00D81375"/>
    <w:rPr>
      <w:rFonts w:ascii="Times New Roman" w:hAnsi="Times New Roman" w:cs="Times New Roman"/>
      <w:sz w:val="24"/>
      <w:szCs w:val="20"/>
      <w:lang w:eastAsia="lv-LV"/>
    </w:rPr>
  </w:style>
  <w:style w:type="paragraph" w:customStyle="1" w:styleId="Nolmej">
    <w:name w:val="Nolmej"/>
    <w:basedOn w:val="Parasts"/>
    <w:link w:val="NolmejChar"/>
    <w:qFormat/>
    <w:rsid w:val="00D81375"/>
    <w:pPr>
      <w:ind w:left="357"/>
      <w:jc w:val="both"/>
    </w:pPr>
    <w:rPr>
      <w:szCs w:val="24"/>
    </w:rPr>
  </w:style>
  <w:style w:type="character" w:customStyle="1" w:styleId="NolmejChar">
    <w:name w:val="Nolmej Char"/>
    <w:link w:val="Nolmej"/>
    <w:rsid w:val="00D81375"/>
    <w:rPr>
      <w:rFonts w:ascii="Times New Roman" w:hAnsi="Times New Roman" w:cs="Times New Roman"/>
      <w:sz w:val="24"/>
      <w:szCs w:val="24"/>
      <w:lang w:eastAsia="lv-LV"/>
    </w:rPr>
  </w:style>
  <w:style w:type="paragraph" w:customStyle="1" w:styleId="Tabulai">
    <w:name w:val="Tabulai"/>
    <w:basedOn w:val="Parasts"/>
    <w:qFormat/>
    <w:rsid w:val="00D81375"/>
    <w:pPr>
      <w:numPr>
        <w:ilvl w:val="1"/>
        <w:numId w:val="5"/>
      </w:numPr>
      <w:jc w:val="both"/>
    </w:pPr>
    <w:rPr>
      <w:rFonts w:eastAsia="Calibri"/>
      <w:color w:val="000000"/>
    </w:rPr>
  </w:style>
  <w:style w:type="paragraph" w:customStyle="1" w:styleId="Tabulai2">
    <w:name w:val="Tabulai2"/>
    <w:basedOn w:val="Parasts"/>
    <w:link w:val="Tabulai2Char"/>
    <w:qFormat/>
    <w:rsid w:val="00D81375"/>
    <w:pPr>
      <w:numPr>
        <w:ilvl w:val="2"/>
        <w:numId w:val="5"/>
      </w:numPr>
      <w:jc w:val="both"/>
    </w:pPr>
    <w:rPr>
      <w:rFonts w:eastAsia="Calibri"/>
    </w:rPr>
  </w:style>
  <w:style w:type="character" w:customStyle="1" w:styleId="Tabulai2Char">
    <w:name w:val="Tabulai2 Char"/>
    <w:link w:val="Tabulai2"/>
    <w:rsid w:val="00D81375"/>
    <w:rPr>
      <w:rFonts w:ascii="Times New Roman" w:eastAsia="Calibri" w:hAnsi="Times New Roman" w:cs="Times New Roman"/>
      <w:sz w:val="24"/>
      <w:szCs w:val="20"/>
      <w:lang w:eastAsia="lv-LV"/>
    </w:rPr>
  </w:style>
  <w:style w:type="paragraph" w:customStyle="1" w:styleId="1pielikums">
    <w:name w:val="1. pielikums"/>
    <w:basedOn w:val="Parasts"/>
    <w:link w:val="1pielikumsChar"/>
    <w:qFormat/>
    <w:rsid w:val="00E35367"/>
    <w:pPr>
      <w:numPr>
        <w:numId w:val="6"/>
      </w:numPr>
      <w:ind w:right="-1"/>
      <w:jc w:val="right"/>
    </w:pPr>
    <w:rPr>
      <w:rFonts w:eastAsia="Calibri"/>
      <w:szCs w:val="22"/>
      <w:lang w:val="x-none" w:eastAsia="en-US"/>
    </w:rPr>
  </w:style>
  <w:style w:type="character" w:customStyle="1" w:styleId="1pielikumsChar">
    <w:name w:val="1. pielikums Char"/>
    <w:link w:val="1pielikums"/>
    <w:rsid w:val="00E35367"/>
    <w:rPr>
      <w:rFonts w:ascii="Times New Roman" w:eastAsia="Calibri" w:hAnsi="Times New Roman" w:cs="Times New Roman"/>
      <w:sz w:val="24"/>
      <w:lang w:val="x-none"/>
    </w:rPr>
  </w:style>
  <w:style w:type="paragraph" w:styleId="Pamatteksts">
    <w:name w:val="Body Text"/>
    <w:basedOn w:val="Parasts"/>
    <w:link w:val="PamattekstsRakstz"/>
    <w:rsid w:val="005263B9"/>
    <w:pPr>
      <w:suppressAutoHyphens/>
      <w:jc w:val="center"/>
    </w:pPr>
    <w:rPr>
      <w:b/>
      <w:bCs/>
      <w:sz w:val="28"/>
      <w:szCs w:val="24"/>
      <w:lang w:eastAsia="ar-SA"/>
    </w:rPr>
  </w:style>
  <w:style w:type="character" w:customStyle="1" w:styleId="PamattekstsRakstz">
    <w:name w:val="Pamatteksts Rakstz."/>
    <w:basedOn w:val="Noklusjumarindkopasfonts"/>
    <w:link w:val="Pamatteksts"/>
    <w:rsid w:val="005263B9"/>
    <w:rPr>
      <w:rFonts w:ascii="Times New Roman" w:hAnsi="Times New Roman" w:cs="Times New Roman"/>
      <w:b/>
      <w:bCs/>
      <w:sz w:val="28"/>
      <w:szCs w:val="24"/>
      <w:lang w:eastAsia="ar-SA"/>
    </w:rPr>
  </w:style>
  <w:style w:type="paragraph" w:styleId="Nosaukums">
    <w:name w:val="Title"/>
    <w:basedOn w:val="Parasts"/>
    <w:next w:val="Apakvirsraksts"/>
    <w:link w:val="NosaukumsRakstz"/>
    <w:uiPriority w:val="99"/>
    <w:qFormat/>
    <w:rsid w:val="005263B9"/>
    <w:pPr>
      <w:suppressAutoHyphens/>
      <w:jc w:val="center"/>
    </w:pPr>
    <w:rPr>
      <w:rFonts w:ascii="RimHelvetica" w:hAnsi="RimHelvetica"/>
      <w:sz w:val="36"/>
      <w:lang w:eastAsia="ar-SA"/>
    </w:rPr>
  </w:style>
  <w:style w:type="character" w:customStyle="1" w:styleId="NosaukumsRakstz">
    <w:name w:val="Nosaukums Rakstz."/>
    <w:basedOn w:val="Noklusjumarindkopasfonts"/>
    <w:link w:val="Nosaukums"/>
    <w:uiPriority w:val="99"/>
    <w:rsid w:val="005263B9"/>
    <w:rPr>
      <w:rFonts w:ascii="RimHelvetica" w:hAnsi="RimHelvetica" w:cs="Times New Roman"/>
      <w:sz w:val="36"/>
      <w:szCs w:val="20"/>
      <w:lang w:eastAsia="ar-SA"/>
    </w:rPr>
  </w:style>
  <w:style w:type="paragraph" w:styleId="Apakvirsraksts">
    <w:name w:val="Subtitle"/>
    <w:basedOn w:val="Parasts"/>
    <w:next w:val="Pamatteksts"/>
    <w:link w:val="ApakvirsrakstsRakstz"/>
    <w:qFormat/>
    <w:rsid w:val="005263B9"/>
    <w:pPr>
      <w:suppressAutoHyphens/>
      <w:jc w:val="center"/>
    </w:pPr>
    <w:rPr>
      <w:rFonts w:ascii="RimHelvetica" w:hAnsi="RimHelvetica"/>
      <w:b/>
      <w:sz w:val="28"/>
      <w:lang w:eastAsia="ar-SA"/>
    </w:rPr>
  </w:style>
  <w:style w:type="character" w:customStyle="1" w:styleId="ApakvirsrakstsRakstz">
    <w:name w:val="Apakšvirsraksts Rakstz."/>
    <w:basedOn w:val="Noklusjumarindkopasfonts"/>
    <w:link w:val="Apakvirsraksts"/>
    <w:rsid w:val="005263B9"/>
    <w:rPr>
      <w:rFonts w:ascii="RimHelvetica" w:hAnsi="RimHelvetica" w:cs="Times New Roman"/>
      <w:b/>
      <w:sz w:val="28"/>
      <w:szCs w:val="20"/>
      <w:lang w:eastAsia="ar-SA"/>
    </w:rPr>
  </w:style>
  <w:style w:type="character" w:styleId="Hipersaite">
    <w:name w:val="Hyperlink"/>
    <w:unhideWhenUsed/>
    <w:rsid w:val="005263B9"/>
    <w:rPr>
      <w:color w:val="0000FF"/>
      <w:u w:val="single"/>
    </w:rPr>
  </w:style>
  <w:style w:type="paragraph" w:customStyle="1" w:styleId="Punkts1">
    <w:name w:val="Punkts 1"/>
    <w:basedOn w:val="Parasts"/>
    <w:link w:val="Punkts1Rakstz"/>
    <w:qFormat/>
    <w:rsid w:val="005263B9"/>
    <w:pPr>
      <w:numPr>
        <w:numId w:val="8"/>
      </w:numPr>
      <w:suppressAutoHyphens/>
      <w:spacing w:before="120" w:after="120"/>
      <w:ind w:left="567" w:hanging="567"/>
      <w:jc w:val="both"/>
    </w:pPr>
    <w:rPr>
      <w:szCs w:val="24"/>
      <w:lang w:eastAsia="ar-SA"/>
    </w:rPr>
  </w:style>
  <w:style w:type="paragraph" w:customStyle="1" w:styleId="Nodala1">
    <w:name w:val="Nodala 1"/>
    <w:basedOn w:val="Parasts"/>
    <w:link w:val="Nodala1Rakstz"/>
    <w:qFormat/>
    <w:rsid w:val="005263B9"/>
    <w:pPr>
      <w:numPr>
        <w:numId w:val="7"/>
      </w:numPr>
      <w:suppressAutoHyphens/>
      <w:spacing w:before="120" w:after="120"/>
      <w:jc w:val="center"/>
    </w:pPr>
    <w:rPr>
      <w:b/>
      <w:szCs w:val="24"/>
      <w:lang w:eastAsia="ar-SA"/>
    </w:rPr>
  </w:style>
  <w:style w:type="character" w:customStyle="1" w:styleId="Punkts1Rakstz">
    <w:name w:val="Punkts 1 Rakstz."/>
    <w:basedOn w:val="Noklusjumarindkopasfonts"/>
    <w:link w:val="Punkts1"/>
    <w:rsid w:val="005263B9"/>
    <w:rPr>
      <w:rFonts w:ascii="Times New Roman" w:hAnsi="Times New Roman" w:cs="Times New Roman"/>
      <w:sz w:val="24"/>
      <w:szCs w:val="24"/>
      <w:lang w:eastAsia="ar-SA"/>
    </w:rPr>
  </w:style>
  <w:style w:type="paragraph" w:customStyle="1" w:styleId="PUnkts11">
    <w:name w:val="PUnkts 1.1"/>
    <w:basedOn w:val="Punkts1"/>
    <w:link w:val="PUnkts11Rakstz"/>
    <w:qFormat/>
    <w:rsid w:val="005263B9"/>
    <w:pPr>
      <w:numPr>
        <w:ilvl w:val="1"/>
        <w:numId w:val="9"/>
      </w:numPr>
      <w:ind w:left="1276" w:hanging="709"/>
    </w:pPr>
  </w:style>
  <w:style w:type="character" w:customStyle="1" w:styleId="Nodala1Rakstz">
    <w:name w:val="Nodala 1 Rakstz."/>
    <w:basedOn w:val="Noklusjumarindkopasfonts"/>
    <w:link w:val="Nodala1"/>
    <w:rsid w:val="005263B9"/>
    <w:rPr>
      <w:rFonts w:ascii="Times New Roman" w:hAnsi="Times New Roman" w:cs="Times New Roman"/>
      <w:b/>
      <w:sz w:val="24"/>
      <w:szCs w:val="24"/>
      <w:lang w:eastAsia="ar-SA"/>
    </w:rPr>
  </w:style>
  <w:style w:type="paragraph" w:customStyle="1" w:styleId="PUnkts111">
    <w:name w:val="PUnkts 1.1.1"/>
    <w:basedOn w:val="PUnkts11"/>
    <w:link w:val="PUnkts111Rakstz"/>
    <w:qFormat/>
    <w:rsid w:val="005263B9"/>
    <w:pPr>
      <w:numPr>
        <w:ilvl w:val="2"/>
      </w:numPr>
      <w:ind w:left="1985"/>
    </w:pPr>
  </w:style>
  <w:style w:type="character" w:customStyle="1" w:styleId="PUnkts11Rakstz">
    <w:name w:val="PUnkts 1.1 Rakstz."/>
    <w:basedOn w:val="Punkts1Rakstz"/>
    <w:link w:val="PUnkts11"/>
    <w:rsid w:val="005263B9"/>
    <w:rPr>
      <w:rFonts w:ascii="Times New Roman" w:hAnsi="Times New Roman" w:cs="Times New Roman"/>
      <w:sz w:val="24"/>
      <w:szCs w:val="24"/>
      <w:lang w:eastAsia="ar-SA"/>
    </w:rPr>
  </w:style>
  <w:style w:type="character" w:customStyle="1" w:styleId="PUnkts111Rakstz">
    <w:name w:val="PUnkts 1.1.1 Rakstz."/>
    <w:basedOn w:val="PUnkts11Rakstz"/>
    <w:link w:val="PUnkts111"/>
    <w:rsid w:val="005263B9"/>
    <w:rPr>
      <w:rFonts w:ascii="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5263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263B9"/>
    <w:rPr>
      <w:rFonts w:ascii="Segoe UI" w:hAnsi="Segoe UI" w:cs="Segoe UI"/>
      <w:sz w:val="18"/>
      <w:szCs w:val="18"/>
      <w:lang w:eastAsia="lv-LV"/>
    </w:rPr>
  </w:style>
  <w:style w:type="paragraph" w:styleId="Galvene">
    <w:name w:val="header"/>
    <w:basedOn w:val="Parasts"/>
    <w:link w:val="GalveneRakstz"/>
    <w:uiPriority w:val="99"/>
    <w:unhideWhenUsed/>
    <w:rsid w:val="0029749F"/>
    <w:pPr>
      <w:tabs>
        <w:tab w:val="center" w:pos="4153"/>
        <w:tab w:val="right" w:pos="8306"/>
      </w:tabs>
    </w:pPr>
  </w:style>
  <w:style w:type="character" w:customStyle="1" w:styleId="GalveneRakstz">
    <w:name w:val="Galvene Rakstz."/>
    <w:basedOn w:val="Noklusjumarindkopasfonts"/>
    <w:link w:val="Galvene"/>
    <w:uiPriority w:val="99"/>
    <w:rsid w:val="0029749F"/>
    <w:rPr>
      <w:rFonts w:ascii="Times New Roman" w:hAnsi="Times New Roman" w:cs="Times New Roman"/>
      <w:sz w:val="24"/>
      <w:szCs w:val="20"/>
      <w:lang w:eastAsia="lv-LV"/>
    </w:rPr>
  </w:style>
  <w:style w:type="paragraph" w:styleId="Kjene">
    <w:name w:val="footer"/>
    <w:basedOn w:val="Parasts"/>
    <w:link w:val="KjeneRakstz"/>
    <w:uiPriority w:val="99"/>
    <w:unhideWhenUsed/>
    <w:rsid w:val="0029749F"/>
    <w:pPr>
      <w:tabs>
        <w:tab w:val="center" w:pos="4153"/>
        <w:tab w:val="right" w:pos="8306"/>
      </w:tabs>
    </w:pPr>
  </w:style>
  <w:style w:type="character" w:customStyle="1" w:styleId="KjeneRakstz">
    <w:name w:val="Kājene Rakstz."/>
    <w:basedOn w:val="Noklusjumarindkopasfonts"/>
    <w:link w:val="Kjene"/>
    <w:uiPriority w:val="99"/>
    <w:rsid w:val="0029749F"/>
    <w:rPr>
      <w:rFonts w:ascii="Times New Roman" w:hAnsi="Times New Roman" w:cs="Times New Roman"/>
      <w:sz w:val="24"/>
      <w:szCs w:val="20"/>
      <w:lang w:eastAsia="lv-LV"/>
    </w:rPr>
  </w:style>
  <w:style w:type="paragraph" w:styleId="Paraststmeklis">
    <w:name w:val="Normal (Web)"/>
    <w:basedOn w:val="Parasts"/>
    <w:uiPriority w:val="99"/>
    <w:semiHidden/>
    <w:unhideWhenUsed/>
    <w:rsid w:val="00981059"/>
    <w:pPr>
      <w:spacing w:before="100" w:beforeAutospacing="1" w:after="100" w:afterAutospacing="1"/>
    </w:pPr>
    <w:rPr>
      <w:szCs w:val="24"/>
    </w:rPr>
  </w:style>
  <w:style w:type="character" w:customStyle="1" w:styleId="Virsraksts5Rakstz">
    <w:name w:val="Virsraksts 5 Rakstz."/>
    <w:basedOn w:val="Noklusjumarindkopasfonts"/>
    <w:link w:val="Virsraksts5"/>
    <w:uiPriority w:val="9"/>
    <w:semiHidden/>
    <w:rsid w:val="006C0085"/>
    <w:rPr>
      <w:rFonts w:asciiTheme="majorHAnsi" w:eastAsiaTheme="majorEastAsia" w:hAnsiTheme="majorHAnsi" w:cstheme="majorBidi"/>
      <w:color w:val="365F91" w:themeColor="accent1" w:themeShade="BF"/>
      <w:sz w:val="24"/>
      <w:szCs w:val="20"/>
      <w:lang w:eastAsia="lv-LV"/>
    </w:rPr>
  </w:style>
  <w:style w:type="paragraph" w:styleId="Pamattekstaatkpe2">
    <w:name w:val="Body Text Indent 2"/>
    <w:basedOn w:val="Parasts"/>
    <w:link w:val="Pamattekstaatkpe2Rakstz"/>
    <w:uiPriority w:val="99"/>
    <w:semiHidden/>
    <w:unhideWhenUsed/>
    <w:rsid w:val="006C008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C0085"/>
    <w:rPr>
      <w:rFonts w:ascii="Times New Roman" w:hAnsi="Times New Roman" w:cs="Times New Roman"/>
      <w:sz w:val="24"/>
      <w:szCs w:val="20"/>
      <w:lang w:eastAsia="lv-LV"/>
    </w:rPr>
  </w:style>
  <w:style w:type="paragraph" w:styleId="Pamattekstsaratkpi">
    <w:name w:val="Body Text Indent"/>
    <w:basedOn w:val="Parasts"/>
    <w:link w:val="PamattekstsaratkpiRakstz"/>
    <w:uiPriority w:val="99"/>
    <w:semiHidden/>
    <w:unhideWhenUsed/>
    <w:rsid w:val="006C0085"/>
    <w:pPr>
      <w:spacing w:after="120"/>
      <w:ind w:left="283"/>
    </w:pPr>
  </w:style>
  <w:style w:type="character" w:customStyle="1" w:styleId="PamattekstsaratkpiRakstz">
    <w:name w:val="Pamatteksts ar atkāpi Rakstz."/>
    <w:basedOn w:val="Noklusjumarindkopasfonts"/>
    <w:link w:val="Pamattekstsaratkpi"/>
    <w:uiPriority w:val="99"/>
    <w:semiHidden/>
    <w:rsid w:val="006C0085"/>
    <w:rPr>
      <w:rFonts w:ascii="Times New Roman" w:hAnsi="Times New Roman" w:cs="Times New Roman"/>
      <w:sz w:val="24"/>
      <w:szCs w:val="20"/>
      <w:lang w:eastAsia="lv-LV"/>
    </w:rPr>
  </w:style>
  <w:style w:type="paragraph" w:styleId="Sarakstarindkopa">
    <w:name w:val="List Paragraph"/>
    <w:basedOn w:val="Parasts"/>
    <w:uiPriority w:val="34"/>
    <w:qFormat/>
    <w:rsid w:val="009A3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43267">
      <w:bodyDiv w:val="1"/>
      <w:marLeft w:val="0"/>
      <w:marRight w:val="0"/>
      <w:marTop w:val="0"/>
      <w:marBottom w:val="0"/>
      <w:divBdr>
        <w:top w:val="none" w:sz="0" w:space="0" w:color="auto"/>
        <w:left w:val="none" w:sz="0" w:space="0" w:color="auto"/>
        <w:bottom w:val="none" w:sz="0" w:space="0" w:color="auto"/>
        <w:right w:val="none" w:sz="0" w:space="0" w:color="auto"/>
      </w:divBdr>
    </w:div>
    <w:div w:id="1119833171">
      <w:bodyDiv w:val="1"/>
      <w:marLeft w:val="0"/>
      <w:marRight w:val="0"/>
      <w:marTop w:val="0"/>
      <w:marBottom w:val="0"/>
      <w:divBdr>
        <w:top w:val="none" w:sz="0" w:space="0" w:color="auto"/>
        <w:left w:val="none" w:sz="0" w:space="0" w:color="auto"/>
        <w:bottom w:val="none" w:sz="0" w:space="0" w:color="auto"/>
        <w:right w:val="none" w:sz="0" w:space="0" w:color="auto"/>
      </w:divBdr>
    </w:div>
    <w:div w:id="1269121904">
      <w:bodyDiv w:val="1"/>
      <w:marLeft w:val="0"/>
      <w:marRight w:val="0"/>
      <w:marTop w:val="0"/>
      <w:marBottom w:val="0"/>
      <w:divBdr>
        <w:top w:val="none" w:sz="0" w:space="0" w:color="auto"/>
        <w:left w:val="none" w:sz="0" w:space="0" w:color="auto"/>
        <w:bottom w:val="none" w:sz="0" w:space="0" w:color="auto"/>
        <w:right w:val="none" w:sz="0" w:space="0" w:color="auto"/>
      </w:divBdr>
    </w:div>
    <w:div w:id="1911380354">
      <w:bodyDiv w:val="1"/>
      <w:marLeft w:val="0"/>
      <w:marRight w:val="0"/>
      <w:marTop w:val="0"/>
      <w:marBottom w:val="0"/>
      <w:divBdr>
        <w:top w:val="none" w:sz="0" w:space="0" w:color="auto"/>
        <w:left w:val="none" w:sz="0" w:space="0" w:color="auto"/>
        <w:bottom w:val="none" w:sz="0" w:space="0" w:color="auto"/>
        <w:right w:val="none" w:sz="0" w:space="0" w:color="auto"/>
      </w:divBdr>
    </w:div>
    <w:div w:id="20223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4238</Words>
  <Characters>2417</Characters>
  <Application>Microsoft Office Word</Application>
  <DocSecurity>4</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IngaG</dc:creator>
  <cp:keywords/>
  <dc:description/>
  <cp:lastModifiedBy>Anita Saka</cp:lastModifiedBy>
  <cp:revision>2</cp:revision>
  <cp:lastPrinted>2021-09-24T05:24:00Z</cp:lastPrinted>
  <dcterms:created xsi:type="dcterms:W3CDTF">2022-03-18T08:10:00Z</dcterms:created>
  <dcterms:modified xsi:type="dcterms:W3CDTF">2022-03-18T08:10:00Z</dcterms:modified>
</cp:coreProperties>
</file>