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451305" w14:textId="77777777" w:rsidR="00525B89" w:rsidRPr="003273C1" w:rsidRDefault="00525B89" w:rsidP="009A2F12">
      <w:pPr>
        <w:spacing w:after="0" w:line="240" w:lineRule="auto"/>
        <w:ind w:right="43"/>
        <w:jc w:val="center"/>
        <w:rPr>
          <w:noProof/>
          <w:lang w:val="lv-LV"/>
        </w:rPr>
      </w:pPr>
      <w:r w:rsidRPr="003273C1">
        <w:rPr>
          <w:noProof/>
          <w:lang w:val="lv-LV" w:eastAsia="lv-LV"/>
        </w:rPr>
        <w:drawing>
          <wp:inline distT="0" distB="0" distL="0" distR="0" wp14:anchorId="7964E00C" wp14:editId="2DF42F1C">
            <wp:extent cx="607060" cy="721360"/>
            <wp:effectExtent l="0" t="0" r="2540" b="2540"/>
            <wp:docPr id="4" name="Attēls 4"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07060" cy="721360"/>
                    </a:xfrm>
                    <a:prstGeom prst="rect">
                      <a:avLst/>
                    </a:prstGeom>
                    <a:noFill/>
                    <a:ln>
                      <a:noFill/>
                    </a:ln>
                  </pic:spPr>
                </pic:pic>
              </a:graphicData>
            </a:graphic>
          </wp:inline>
        </w:drawing>
      </w:r>
    </w:p>
    <w:p w14:paraId="51F74636" w14:textId="77777777" w:rsidR="00525B89" w:rsidRPr="003273C1" w:rsidRDefault="00525B89" w:rsidP="00525B89">
      <w:pPr>
        <w:spacing w:after="0" w:line="240" w:lineRule="auto"/>
        <w:ind w:right="43"/>
        <w:jc w:val="center"/>
        <w:rPr>
          <w:rFonts w:ascii="Times New Roman" w:hAnsi="Times New Roman"/>
          <w:noProof/>
          <w:sz w:val="36"/>
          <w:lang w:val="lv-LV"/>
        </w:rPr>
      </w:pPr>
      <w:r w:rsidRPr="003273C1">
        <w:rPr>
          <w:rFonts w:ascii="Times New Roman" w:hAnsi="Times New Roman"/>
          <w:noProof/>
          <w:sz w:val="36"/>
          <w:lang w:val="lv-LV"/>
        </w:rPr>
        <w:t>OGRES  NOVADA  PAŠVALDĪBA</w:t>
      </w:r>
    </w:p>
    <w:p w14:paraId="164D6395" w14:textId="77777777" w:rsidR="00525B89" w:rsidRPr="003273C1" w:rsidRDefault="00525B89" w:rsidP="00525B89">
      <w:pPr>
        <w:spacing w:after="0" w:line="240" w:lineRule="auto"/>
        <w:ind w:right="43"/>
        <w:jc w:val="center"/>
        <w:rPr>
          <w:rFonts w:ascii="Times New Roman" w:hAnsi="Times New Roman"/>
          <w:noProof/>
          <w:sz w:val="18"/>
          <w:lang w:val="lv-LV"/>
        </w:rPr>
      </w:pPr>
      <w:r w:rsidRPr="003273C1">
        <w:rPr>
          <w:rFonts w:ascii="Times New Roman" w:hAnsi="Times New Roman"/>
          <w:noProof/>
          <w:sz w:val="18"/>
          <w:lang w:val="lv-LV"/>
        </w:rPr>
        <w:t>Reģ.Nr.90000024455, Brīvības iela 33, Ogre, Ogres nov., LV-5001</w:t>
      </w:r>
    </w:p>
    <w:p w14:paraId="31F20187" w14:textId="77777777" w:rsidR="00525B89" w:rsidRPr="003273C1" w:rsidRDefault="00525B89" w:rsidP="00525B89">
      <w:pPr>
        <w:pBdr>
          <w:bottom w:val="single" w:sz="4" w:space="1" w:color="auto"/>
        </w:pBdr>
        <w:spacing w:after="0" w:line="240" w:lineRule="auto"/>
        <w:ind w:right="43"/>
        <w:jc w:val="center"/>
        <w:rPr>
          <w:rFonts w:ascii="Times New Roman" w:hAnsi="Times New Roman"/>
          <w:noProof/>
          <w:sz w:val="18"/>
          <w:lang w:val="lv-LV"/>
        </w:rPr>
      </w:pPr>
      <w:r w:rsidRPr="003273C1">
        <w:rPr>
          <w:rFonts w:ascii="Times New Roman" w:hAnsi="Times New Roman"/>
          <w:noProof/>
          <w:sz w:val="18"/>
          <w:lang w:val="lv-LV"/>
        </w:rPr>
        <w:t xml:space="preserve">tālrunis 65071160, </w:t>
      </w:r>
      <w:r w:rsidRPr="003273C1">
        <w:rPr>
          <w:rFonts w:ascii="Times New Roman" w:hAnsi="Times New Roman"/>
          <w:sz w:val="18"/>
          <w:lang w:val="lv-LV"/>
        </w:rPr>
        <w:t xml:space="preserve">e-pasts: ogredome@ogresnovads.lv, www.ogresnovads.lv </w:t>
      </w:r>
    </w:p>
    <w:p w14:paraId="2C316CF0" w14:textId="77777777" w:rsidR="00525B89" w:rsidRPr="003273C1" w:rsidRDefault="00525B89" w:rsidP="00525B89">
      <w:pPr>
        <w:spacing w:after="0" w:line="240" w:lineRule="auto"/>
        <w:ind w:right="43"/>
        <w:rPr>
          <w:rFonts w:ascii="Times New Roman" w:hAnsi="Times New Roman"/>
          <w:szCs w:val="32"/>
          <w:lang w:val="lv-LV"/>
        </w:rPr>
      </w:pPr>
    </w:p>
    <w:p w14:paraId="7F2D054E" w14:textId="77777777" w:rsidR="00525B89" w:rsidRPr="003273C1" w:rsidRDefault="00525B89" w:rsidP="00525B89">
      <w:pPr>
        <w:spacing w:after="0" w:line="240" w:lineRule="auto"/>
        <w:ind w:right="43"/>
        <w:jc w:val="center"/>
        <w:rPr>
          <w:rFonts w:ascii="Times New Roman" w:hAnsi="Times New Roman"/>
          <w:sz w:val="32"/>
          <w:szCs w:val="32"/>
          <w:lang w:val="lv-LV"/>
        </w:rPr>
      </w:pPr>
      <w:r w:rsidRPr="003273C1">
        <w:rPr>
          <w:rFonts w:ascii="Times New Roman" w:hAnsi="Times New Roman"/>
          <w:sz w:val="28"/>
          <w:szCs w:val="28"/>
          <w:lang w:val="lv-LV"/>
        </w:rPr>
        <w:t>PAŠVALDĪBAS DOMES SĒDES PROTOKOLA IZRAKSTS</w:t>
      </w:r>
    </w:p>
    <w:p w14:paraId="7D318488" w14:textId="77777777" w:rsidR="00525B89" w:rsidRPr="003273C1" w:rsidRDefault="00525B89" w:rsidP="00525B89">
      <w:pPr>
        <w:spacing w:after="0" w:line="240" w:lineRule="auto"/>
        <w:ind w:right="43"/>
        <w:rPr>
          <w:rFonts w:ascii="Times New Roman" w:hAnsi="Times New Roman"/>
          <w:sz w:val="24"/>
          <w:szCs w:val="32"/>
          <w:lang w:val="lv-LV"/>
        </w:rPr>
      </w:pPr>
    </w:p>
    <w:tbl>
      <w:tblPr>
        <w:tblW w:w="5058" w:type="pct"/>
        <w:tblLook w:val="0000" w:firstRow="0" w:lastRow="0" w:firstColumn="0" w:lastColumn="0" w:noHBand="0" w:noVBand="0"/>
      </w:tblPr>
      <w:tblGrid>
        <w:gridCol w:w="3024"/>
        <w:gridCol w:w="3023"/>
        <w:gridCol w:w="3129"/>
      </w:tblGrid>
      <w:tr w:rsidR="00525B89" w:rsidRPr="003273C1" w14:paraId="49884314" w14:textId="77777777" w:rsidTr="00B967DF">
        <w:tc>
          <w:tcPr>
            <w:tcW w:w="1648" w:type="pct"/>
          </w:tcPr>
          <w:p w14:paraId="6FB657B4" w14:textId="77777777" w:rsidR="00525B89" w:rsidRPr="003273C1" w:rsidRDefault="00525B89" w:rsidP="00525B89">
            <w:pPr>
              <w:spacing w:after="0" w:line="240" w:lineRule="auto"/>
              <w:ind w:right="43"/>
              <w:rPr>
                <w:rFonts w:ascii="Times New Roman" w:hAnsi="Times New Roman"/>
                <w:sz w:val="24"/>
                <w:szCs w:val="24"/>
                <w:lang w:val="lv-LV"/>
              </w:rPr>
            </w:pPr>
          </w:p>
          <w:p w14:paraId="414F8FCC" w14:textId="77777777" w:rsidR="00525B89" w:rsidRPr="003273C1" w:rsidRDefault="00525B89" w:rsidP="00525B89">
            <w:pPr>
              <w:spacing w:after="0" w:line="240" w:lineRule="auto"/>
              <w:ind w:right="43"/>
              <w:rPr>
                <w:rFonts w:ascii="Times New Roman" w:hAnsi="Times New Roman"/>
                <w:sz w:val="24"/>
                <w:szCs w:val="24"/>
                <w:lang w:val="lv-LV"/>
              </w:rPr>
            </w:pPr>
            <w:r w:rsidRPr="003273C1">
              <w:rPr>
                <w:rFonts w:ascii="Times New Roman" w:hAnsi="Times New Roman"/>
                <w:sz w:val="24"/>
                <w:szCs w:val="24"/>
                <w:lang w:val="lv-LV"/>
              </w:rPr>
              <w:t>Ogrē, Brīvības ielā 33</w:t>
            </w:r>
          </w:p>
        </w:tc>
        <w:tc>
          <w:tcPr>
            <w:tcW w:w="1647" w:type="pct"/>
          </w:tcPr>
          <w:p w14:paraId="244C653F" w14:textId="77777777" w:rsidR="00525B89" w:rsidRPr="003273C1" w:rsidRDefault="00525B89" w:rsidP="00525B89">
            <w:pPr>
              <w:keepNext/>
              <w:widowControl/>
              <w:spacing w:after="0" w:line="240" w:lineRule="auto"/>
              <w:ind w:right="43"/>
              <w:jc w:val="center"/>
              <w:outlineLvl w:val="1"/>
              <w:rPr>
                <w:rFonts w:ascii="Times New Roman" w:eastAsia="Times New Roman" w:hAnsi="Times New Roman"/>
                <w:b/>
                <w:sz w:val="24"/>
                <w:szCs w:val="24"/>
                <w:lang w:val="lv-LV" w:eastAsia="lv-LV"/>
              </w:rPr>
            </w:pPr>
          </w:p>
          <w:p w14:paraId="21D4D717" w14:textId="6407B526" w:rsidR="00525B89" w:rsidRPr="003273C1" w:rsidRDefault="00525B89" w:rsidP="00AF3A8E">
            <w:pPr>
              <w:keepNext/>
              <w:widowControl/>
              <w:spacing w:after="0" w:line="240" w:lineRule="auto"/>
              <w:ind w:right="43"/>
              <w:jc w:val="center"/>
              <w:outlineLvl w:val="1"/>
              <w:rPr>
                <w:rFonts w:ascii="Times New Roman" w:eastAsia="Times New Roman" w:hAnsi="Times New Roman"/>
                <w:b/>
                <w:i/>
                <w:sz w:val="24"/>
                <w:szCs w:val="24"/>
                <w:lang w:val="lv-LV" w:eastAsia="lv-LV"/>
              </w:rPr>
            </w:pPr>
            <w:r w:rsidRPr="003273C1">
              <w:rPr>
                <w:rFonts w:ascii="Times New Roman" w:eastAsia="Times New Roman" w:hAnsi="Times New Roman"/>
                <w:b/>
                <w:sz w:val="24"/>
                <w:szCs w:val="24"/>
                <w:lang w:val="lv-LV" w:eastAsia="lv-LV"/>
              </w:rPr>
              <w:t>Nr.</w:t>
            </w:r>
            <w:r w:rsidR="00AF3A8E">
              <w:rPr>
                <w:rFonts w:ascii="Times New Roman" w:eastAsia="Times New Roman" w:hAnsi="Times New Roman"/>
                <w:b/>
                <w:sz w:val="24"/>
                <w:szCs w:val="24"/>
                <w:lang w:val="lv-LV" w:eastAsia="lv-LV"/>
              </w:rPr>
              <w:t>3</w:t>
            </w:r>
          </w:p>
        </w:tc>
        <w:tc>
          <w:tcPr>
            <w:tcW w:w="1705" w:type="pct"/>
          </w:tcPr>
          <w:p w14:paraId="7D4C3F7B" w14:textId="77777777" w:rsidR="00525B89" w:rsidRPr="003273C1" w:rsidRDefault="00525B89" w:rsidP="00525B89">
            <w:pPr>
              <w:spacing w:after="0" w:line="240" w:lineRule="auto"/>
              <w:ind w:right="43"/>
              <w:jc w:val="right"/>
              <w:rPr>
                <w:rFonts w:ascii="Times New Roman" w:hAnsi="Times New Roman"/>
                <w:sz w:val="24"/>
                <w:szCs w:val="24"/>
                <w:lang w:val="lv-LV"/>
              </w:rPr>
            </w:pPr>
          </w:p>
          <w:p w14:paraId="712C3F60" w14:textId="74B9684D" w:rsidR="00525B89" w:rsidRPr="003273C1" w:rsidRDefault="00525B89" w:rsidP="00525B89">
            <w:pPr>
              <w:spacing w:after="0" w:line="240" w:lineRule="auto"/>
              <w:ind w:right="43"/>
              <w:jc w:val="right"/>
              <w:rPr>
                <w:rFonts w:ascii="Times New Roman" w:hAnsi="Times New Roman"/>
                <w:sz w:val="24"/>
                <w:szCs w:val="24"/>
                <w:lang w:val="lv-LV"/>
              </w:rPr>
            </w:pPr>
            <w:r w:rsidRPr="003273C1">
              <w:rPr>
                <w:rFonts w:ascii="Times New Roman" w:hAnsi="Times New Roman"/>
                <w:sz w:val="24"/>
                <w:szCs w:val="24"/>
                <w:lang w:val="lv-LV"/>
              </w:rPr>
              <w:t>20</w:t>
            </w:r>
            <w:r w:rsidR="009A2F12" w:rsidRPr="003273C1">
              <w:rPr>
                <w:rFonts w:ascii="Times New Roman" w:hAnsi="Times New Roman"/>
                <w:sz w:val="24"/>
                <w:szCs w:val="24"/>
                <w:lang w:val="lv-LV"/>
              </w:rPr>
              <w:t>25</w:t>
            </w:r>
            <w:r w:rsidRPr="003273C1">
              <w:rPr>
                <w:rFonts w:ascii="Times New Roman" w:hAnsi="Times New Roman"/>
                <w:sz w:val="24"/>
                <w:szCs w:val="24"/>
                <w:lang w:val="lv-LV"/>
              </w:rPr>
              <w:t>.</w:t>
            </w:r>
            <w:r w:rsidR="009A2F12" w:rsidRPr="003273C1">
              <w:rPr>
                <w:rFonts w:ascii="Times New Roman" w:hAnsi="Times New Roman"/>
                <w:sz w:val="24"/>
                <w:szCs w:val="24"/>
                <w:lang w:val="lv-LV"/>
              </w:rPr>
              <w:t> </w:t>
            </w:r>
            <w:r w:rsidRPr="003273C1">
              <w:rPr>
                <w:rFonts w:ascii="Times New Roman" w:hAnsi="Times New Roman"/>
                <w:sz w:val="24"/>
                <w:szCs w:val="24"/>
                <w:lang w:val="lv-LV"/>
              </w:rPr>
              <w:t xml:space="preserve">gada </w:t>
            </w:r>
            <w:r w:rsidR="009A2F12" w:rsidRPr="003273C1">
              <w:rPr>
                <w:rFonts w:ascii="Times New Roman" w:hAnsi="Times New Roman"/>
                <w:sz w:val="24"/>
                <w:szCs w:val="24"/>
                <w:lang w:val="lv-LV"/>
              </w:rPr>
              <w:t>27</w:t>
            </w:r>
            <w:r w:rsidRPr="003273C1">
              <w:rPr>
                <w:rFonts w:ascii="Times New Roman" w:hAnsi="Times New Roman"/>
                <w:sz w:val="24"/>
                <w:szCs w:val="24"/>
                <w:lang w:val="lv-LV"/>
              </w:rPr>
              <w:t>.</w:t>
            </w:r>
            <w:r w:rsidR="009A2F12" w:rsidRPr="003273C1">
              <w:rPr>
                <w:rFonts w:ascii="Times New Roman" w:hAnsi="Times New Roman"/>
                <w:sz w:val="24"/>
                <w:szCs w:val="24"/>
                <w:lang w:val="lv-LV"/>
              </w:rPr>
              <w:t> martā</w:t>
            </w:r>
          </w:p>
        </w:tc>
      </w:tr>
    </w:tbl>
    <w:p w14:paraId="0B824430" w14:textId="77777777" w:rsidR="00525B89" w:rsidRPr="003273C1" w:rsidRDefault="00525B89" w:rsidP="00525B89">
      <w:pPr>
        <w:spacing w:after="0" w:line="240" w:lineRule="auto"/>
        <w:ind w:right="43"/>
        <w:jc w:val="center"/>
        <w:rPr>
          <w:rFonts w:ascii="Times New Roman" w:hAnsi="Times New Roman"/>
          <w:b/>
          <w:sz w:val="24"/>
          <w:szCs w:val="24"/>
          <w:lang w:val="lv-LV"/>
        </w:rPr>
      </w:pPr>
    </w:p>
    <w:p w14:paraId="1F7EAAD3" w14:textId="6173E6B9" w:rsidR="00525B89" w:rsidRPr="003273C1" w:rsidRDefault="00AF3A8E" w:rsidP="00525B89">
      <w:pPr>
        <w:spacing w:after="0" w:line="240" w:lineRule="auto"/>
        <w:ind w:right="43"/>
        <w:jc w:val="center"/>
        <w:rPr>
          <w:rFonts w:ascii="Times New Roman" w:hAnsi="Times New Roman"/>
          <w:b/>
          <w:sz w:val="24"/>
          <w:szCs w:val="24"/>
          <w:lang w:val="lv-LV"/>
        </w:rPr>
      </w:pPr>
      <w:r>
        <w:rPr>
          <w:rFonts w:ascii="Times New Roman" w:hAnsi="Times New Roman"/>
          <w:b/>
          <w:sz w:val="24"/>
          <w:szCs w:val="24"/>
          <w:lang w:val="lv-LV"/>
        </w:rPr>
        <w:t>12</w:t>
      </w:r>
      <w:r w:rsidR="00525B89" w:rsidRPr="003273C1">
        <w:rPr>
          <w:rFonts w:ascii="Times New Roman" w:hAnsi="Times New Roman"/>
          <w:b/>
          <w:sz w:val="24"/>
          <w:szCs w:val="24"/>
          <w:lang w:val="lv-LV"/>
        </w:rPr>
        <w:t>.</w:t>
      </w:r>
    </w:p>
    <w:p w14:paraId="36B0058F" w14:textId="1EA1C29A" w:rsidR="009A2F12" w:rsidRPr="0008235E" w:rsidRDefault="009A2F12" w:rsidP="009A2F12">
      <w:pPr>
        <w:spacing w:after="0" w:line="240" w:lineRule="auto"/>
        <w:ind w:right="43"/>
        <w:jc w:val="center"/>
        <w:rPr>
          <w:rFonts w:ascii="Times New Roman" w:eastAsia="Times New Roman" w:hAnsi="Times New Roman"/>
          <w:b/>
          <w:bCs/>
          <w:color w:val="000000"/>
          <w:sz w:val="24"/>
          <w:szCs w:val="24"/>
          <w:u w:val="single"/>
          <w:lang w:val="lv-LV"/>
        </w:rPr>
      </w:pPr>
      <w:r w:rsidRPr="0008235E">
        <w:rPr>
          <w:rFonts w:ascii="Times New Roman" w:eastAsia="Times New Roman" w:hAnsi="Times New Roman"/>
          <w:b/>
          <w:bCs/>
          <w:color w:val="000000"/>
          <w:sz w:val="24"/>
          <w:szCs w:val="24"/>
          <w:u w:val="single"/>
          <w:lang w:val="lv-LV"/>
        </w:rPr>
        <w:t xml:space="preserve">Par Ogres novada kultūras, tautas namu </w:t>
      </w:r>
      <w:r w:rsidR="00A51267" w:rsidRPr="0008235E">
        <w:rPr>
          <w:rFonts w:ascii="Times New Roman" w:eastAsia="Times New Roman" w:hAnsi="Times New Roman"/>
          <w:b/>
          <w:bCs/>
          <w:color w:val="000000"/>
          <w:sz w:val="24"/>
          <w:szCs w:val="24"/>
          <w:u w:val="single"/>
          <w:lang w:val="lv-LV"/>
        </w:rPr>
        <w:t xml:space="preserve">telpu </w:t>
      </w:r>
      <w:r w:rsidRPr="0008235E">
        <w:rPr>
          <w:rFonts w:ascii="Times New Roman" w:eastAsia="Times New Roman" w:hAnsi="Times New Roman"/>
          <w:b/>
          <w:bCs/>
          <w:color w:val="000000"/>
          <w:sz w:val="24"/>
          <w:szCs w:val="24"/>
          <w:u w:val="single"/>
          <w:lang w:val="lv-LV"/>
        </w:rPr>
        <w:t>un estrāžu nomas maksas pakalpojumu cenrāža apstiprināšanu</w:t>
      </w:r>
    </w:p>
    <w:p w14:paraId="23723A79" w14:textId="77777777" w:rsidR="00525B89" w:rsidRPr="0008235E" w:rsidRDefault="00525B89" w:rsidP="009A2F12">
      <w:pPr>
        <w:spacing w:after="0" w:line="240" w:lineRule="auto"/>
        <w:ind w:right="43"/>
        <w:jc w:val="center"/>
        <w:rPr>
          <w:rFonts w:ascii="Times New Roman" w:hAnsi="Times New Roman"/>
          <w:color w:val="000000"/>
          <w:sz w:val="20"/>
          <w:szCs w:val="24"/>
          <w:lang w:val="lv-LV"/>
        </w:rPr>
      </w:pPr>
    </w:p>
    <w:p w14:paraId="51C8C402" w14:textId="77777777" w:rsidR="0008235E" w:rsidRPr="0008235E" w:rsidRDefault="0008235E" w:rsidP="0008235E">
      <w:pPr>
        <w:spacing w:after="0" w:line="240" w:lineRule="auto"/>
        <w:ind w:right="43" w:firstLine="720"/>
        <w:jc w:val="both"/>
        <w:rPr>
          <w:rFonts w:ascii="Times New Roman" w:hAnsi="Times New Roman"/>
          <w:sz w:val="24"/>
          <w:szCs w:val="24"/>
          <w:lang w:val="lv-LV"/>
        </w:rPr>
      </w:pPr>
      <w:r w:rsidRPr="0008235E">
        <w:rPr>
          <w:rFonts w:ascii="Times New Roman" w:hAnsi="Times New Roman"/>
          <w:sz w:val="24"/>
          <w:szCs w:val="24"/>
          <w:lang w:val="lv-LV"/>
        </w:rPr>
        <w:t>Saskaņā ar Administratīvo teritoriju un apdzīvoto vietu likuma pielikuma 28. punktu, Ogres novads ir vienota administratīvā teritorija, ko veido administratīvajā teritorijā ietilpstošās teritoriālā iedalījuma vienības: Birzgales pagasts, Ikšķiles pilsēta, Jumpravas pagasts, Krapes pagasts, Ķeguma pilsēta, Ķeipenes pagasts, Lauberes pagasts, Lēdmanes pagasts, Lielvārdes pagasts, Lielvārdes pilsēta, Madlienas pagasts, Mazozolu pagasts, Meņģeles pagasts, Ogres valstspilsēta, Ogresgala pagasts, Rembates pagasts, Suntažu pagasts, Taurupes pagasts, Tīnūžu pagasts, Tomes pagasts.</w:t>
      </w:r>
    </w:p>
    <w:p w14:paraId="1E145D7D" w14:textId="77777777" w:rsidR="0008235E" w:rsidRPr="0008235E" w:rsidRDefault="0008235E" w:rsidP="0008235E">
      <w:pPr>
        <w:spacing w:after="0" w:line="240" w:lineRule="auto"/>
        <w:ind w:right="43" w:firstLine="720"/>
        <w:jc w:val="both"/>
        <w:rPr>
          <w:rFonts w:ascii="Times New Roman" w:hAnsi="Times New Roman"/>
          <w:sz w:val="24"/>
          <w:szCs w:val="24"/>
          <w:lang w:val="lv-LV"/>
        </w:rPr>
      </w:pPr>
      <w:r w:rsidRPr="0008235E">
        <w:rPr>
          <w:rFonts w:ascii="Times New Roman" w:hAnsi="Times New Roman"/>
          <w:sz w:val="24"/>
          <w:szCs w:val="24"/>
          <w:lang w:val="lv-LV"/>
        </w:rPr>
        <w:t>Pamatojoties uz administratīvo reformu spēku ir zaudējuši:</w:t>
      </w:r>
    </w:p>
    <w:p w14:paraId="0E53594F" w14:textId="77777777" w:rsidR="0008235E" w:rsidRPr="0008235E" w:rsidRDefault="0008235E" w:rsidP="0008235E">
      <w:pPr>
        <w:pStyle w:val="Sarakstarindkopa"/>
        <w:numPr>
          <w:ilvl w:val="0"/>
          <w:numId w:val="2"/>
        </w:numPr>
        <w:ind w:left="567" w:right="43" w:hanging="284"/>
        <w:jc w:val="both"/>
      </w:pPr>
      <w:r w:rsidRPr="0008235E">
        <w:t>Ķeguma novada domes 2011. gada 16. marta lēmums “Par telpu nomas maksas noteikšanu” (protokols Nr. 6; 11.§);</w:t>
      </w:r>
    </w:p>
    <w:p w14:paraId="2E95D775" w14:textId="77777777" w:rsidR="0008235E" w:rsidRPr="0008235E" w:rsidRDefault="0008235E" w:rsidP="0008235E">
      <w:pPr>
        <w:pStyle w:val="Sarakstarindkopa"/>
        <w:numPr>
          <w:ilvl w:val="0"/>
          <w:numId w:val="2"/>
        </w:numPr>
        <w:ind w:left="567" w:right="43" w:hanging="284"/>
        <w:jc w:val="both"/>
      </w:pPr>
      <w:r w:rsidRPr="0008235E">
        <w:t>Lielvārdes novada domes 2019. gada 27. marta lēmums Nr. 118 (protokols Nr. 5, 24. punkts) “Par Lielvārdes novada Kultūras centra maksas pakalpojumu apstiprināšanu”;</w:t>
      </w:r>
    </w:p>
    <w:p w14:paraId="45778057" w14:textId="77777777" w:rsidR="0008235E" w:rsidRPr="0008235E" w:rsidRDefault="0008235E" w:rsidP="0008235E">
      <w:pPr>
        <w:pStyle w:val="Sarakstarindkopa"/>
        <w:numPr>
          <w:ilvl w:val="0"/>
          <w:numId w:val="2"/>
        </w:numPr>
        <w:spacing w:after="120"/>
        <w:ind w:left="567" w:right="43" w:hanging="284"/>
        <w:jc w:val="both"/>
      </w:pPr>
      <w:r w:rsidRPr="0008235E">
        <w:t>Ikšķiles novada pašvaldības domes 2010. gada 22. decembra lēmums Nr. 11 “Par Ikšķiles novada pašvaldības tautas namu, estrādes, “Zemturu Daugavmalas” (pludmales), Birzes iela 2A (800-gades skvēra), Lībiešu ielas 1A (pļava pie skolas) publisko pakalpojumu izcenojumu apstiprināšanu”;</w:t>
      </w:r>
    </w:p>
    <w:p w14:paraId="14836578" w14:textId="77777777" w:rsidR="0008235E" w:rsidRPr="0008235E" w:rsidRDefault="0008235E" w:rsidP="0008235E">
      <w:pPr>
        <w:pStyle w:val="Sarakstarindkopa"/>
        <w:numPr>
          <w:ilvl w:val="0"/>
          <w:numId w:val="2"/>
        </w:numPr>
        <w:spacing w:after="120"/>
        <w:ind w:left="567" w:right="43" w:hanging="284"/>
        <w:jc w:val="both"/>
      </w:pPr>
      <w:r w:rsidRPr="0008235E">
        <w:t>Ogres novada pašvaldības domes 2015. gada 20. augusta lēmums Nr. 13 “Par Ogres novada pašvaldības Suntažu pagasta pārvaldes maksas pakalpojumu cenrāžu apstiprināšanu”;</w:t>
      </w:r>
    </w:p>
    <w:p w14:paraId="0FD87A99" w14:textId="77777777" w:rsidR="0008235E" w:rsidRPr="0008235E" w:rsidRDefault="0008235E" w:rsidP="0008235E">
      <w:pPr>
        <w:pStyle w:val="Sarakstarindkopa"/>
        <w:numPr>
          <w:ilvl w:val="0"/>
          <w:numId w:val="2"/>
        </w:numPr>
        <w:spacing w:after="120"/>
        <w:ind w:left="567" w:right="43" w:hanging="284"/>
        <w:jc w:val="both"/>
      </w:pPr>
      <w:r w:rsidRPr="0008235E">
        <w:t xml:space="preserve">Ogres novada pašvaldības domes </w:t>
      </w:r>
      <w:r w:rsidRPr="0008235E">
        <w:rPr>
          <w:rFonts w:eastAsia="Lucida Sans Unicode"/>
          <w:kern w:val="1"/>
          <w:lang w:eastAsia="zh-CN" w:bidi="hi-IN"/>
        </w:rPr>
        <w:t>2016. gada</w:t>
      </w:r>
      <w:r w:rsidRPr="0008235E">
        <w:rPr>
          <w:kern w:val="1"/>
          <w:lang w:eastAsia="zh-CN" w:bidi="hi-IN"/>
        </w:rPr>
        <w:t xml:space="preserve"> 19. maija lēmumu Nr. 8 “Par Ogres novada pašvaldības Lauberes pagasta pārvaldes maksas pakalpojumu cenrāžu apstiprināšanu”;</w:t>
      </w:r>
    </w:p>
    <w:p w14:paraId="7EE3F66D" w14:textId="77777777" w:rsidR="0008235E" w:rsidRPr="0008235E" w:rsidRDefault="0008235E" w:rsidP="0008235E">
      <w:pPr>
        <w:pStyle w:val="Sarakstarindkopa"/>
        <w:numPr>
          <w:ilvl w:val="0"/>
          <w:numId w:val="2"/>
        </w:numPr>
        <w:spacing w:after="120"/>
        <w:ind w:left="567" w:right="43" w:hanging="284"/>
        <w:jc w:val="both"/>
      </w:pPr>
      <w:r w:rsidRPr="0008235E">
        <w:t>Ogres novada pašvaldības domes 2011. gada 21. aprīļa lēmumu Nr. 6 “Par Ogres novada pašvaldības Mazozolu pagasta pārvaldes maksas pakalpojumu izcenojumiem”;</w:t>
      </w:r>
    </w:p>
    <w:p w14:paraId="0A71B24E" w14:textId="77777777" w:rsidR="0008235E" w:rsidRPr="0008235E" w:rsidRDefault="0008235E" w:rsidP="0008235E">
      <w:pPr>
        <w:pStyle w:val="Sarakstarindkopa"/>
        <w:numPr>
          <w:ilvl w:val="0"/>
          <w:numId w:val="2"/>
        </w:numPr>
        <w:spacing w:after="120"/>
        <w:ind w:left="567" w:right="43" w:hanging="284"/>
        <w:jc w:val="both"/>
      </w:pPr>
      <w:r w:rsidRPr="0008235E">
        <w:t>Ogres novada pašvaldības domes 2015. gada 19. februāra lēmumu Nr. 2 “Par Ogres novada pašvaldības Meņģeles pagasta pārvaldes maksas pakalpojumu cenrāža apstiprināšanu”;</w:t>
      </w:r>
    </w:p>
    <w:p w14:paraId="46D213CE" w14:textId="77777777" w:rsidR="0008235E" w:rsidRPr="0008235E" w:rsidRDefault="0008235E" w:rsidP="0008235E">
      <w:pPr>
        <w:pStyle w:val="Sarakstarindkopa"/>
        <w:numPr>
          <w:ilvl w:val="0"/>
          <w:numId w:val="2"/>
        </w:numPr>
        <w:spacing w:after="120"/>
        <w:ind w:left="567" w:right="43" w:hanging="284"/>
        <w:jc w:val="both"/>
      </w:pPr>
      <w:r w:rsidRPr="0008235E">
        <w:t>Ogres novada pašvaldības domes 2014. gada 16. oktobra lēmumu Nr. 23 “Par Ogres novada pašvaldības Ķeipenes pagasta pārvaldes Ķeipenes Tautas nama maksas pakalpojumu cenrāža apstiprināšanu”;</w:t>
      </w:r>
    </w:p>
    <w:p w14:paraId="044EABE4" w14:textId="77777777" w:rsidR="0008235E" w:rsidRPr="0008235E" w:rsidRDefault="0008235E" w:rsidP="0008235E">
      <w:pPr>
        <w:pStyle w:val="Sarakstarindkopa"/>
        <w:numPr>
          <w:ilvl w:val="0"/>
          <w:numId w:val="2"/>
        </w:numPr>
        <w:spacing w:after="120"/>
        <w:ind w:left="567" w:right="43" w:hanging="284"/>
        <w:jc w:val="both"/>
      </w:pPr>
      <w:r w:rsidRPr="0008235E">
        <w:t>Ogres novada pašvaldības domes 2014. gada 25. septembra lēmums Nr. 19 “Par Ogres novada pašvaldības Madlienas pagasta pārvaldes maksas pakalpojumu cenrāža apstiprināšanu”.</w:t>
      </w:r>
    </w:p>
    <w:p w14:paraId="59250C70" w14:textId="2348E273" w:rsidR="0008235E" w:rsidRPr="0008235E" w:rsidRDefault="0008235E" w:rsidP="0008235E">
      <w:pPr>
        <w:pStyle w:val="Sarakstarindkopa"/>
        <w:spacing w:before="120"/>
        <w:ind w:left="0" w:right="43" w:firstLine="786"/>
        <w:jc w:val="both"/>
      </w:pPr>
      <w:r w:rsidRPr="0008235E">
        <w:t>Savukārt Ogres novada pašvaldības iestādei “Ogres novada Kultūras centrs” maksas pakalpojumu cenrādis tika apstiprināts ar Ogres novada</w:t>
      </w:r>
      <w:r>
        <w:t xml:space="preserve"> pašvaldības</w:t>
      </w:r>
      <w:r w:rsidRPr="0008235E">
        <w:t xml:space="preserve"> domes 2024. gada </w:t>
      </w:r>
      <w:r w:rsidRPr="0008235E">
        <w:lastRenderedPageBreak/>
        <w:t>27. februāra lēmumu Nr. 4 “Par Ogres novada pašvaldības iestādes “Ogres novada Kultūras centrs” maksas pakalpojumu cenrāža apstiprināšanu” (protokols Nr. 4; 15.).</w:t>
      </w:r>
    </w:p>
    <w:p w14:paraId="7D5B10E1" w14:textId="3DECD439" w:rsidR="0008235E" w:rsidRPr="0008235E" w:rsidRDefault="0008235E" w:rsidP="0008235E">
      <w:pPr>
        <w:spacing w:after="0" w:line="240" w:lineRule="auto"/>
        <w:ind w:firstLine="720"/>
        <w:jc w:val="both"/>
        <w:rPr>
          <w:rFonts w:ascii="Times New Roman" w:hAnsi="Times New Roman"/>
          <w:sz w:val="24"/>
          <w:szCs w:val="24"/>
          <w:lang w:val="lv-LV"/>
        </w:rPr>
      </w:pPr>
      <w:r w:rsidRPr="0008235E">
        <w:rPr>
          <w:rFonts w:ascii="Times New Roman" w:hAnsi="Times New Roman"/>
          <w:sz w:val="24"/>
          <w:szCs w:val="24"/>
          <w:lang w:val="lv-LV"/>
        </w:rPr>
        <w:t>Ar mērķi pārskatīt un aktualizēt atbilstoši esošajai situācijai Ogres novada pašvaldības  kultūras, tautas namu telpu un est</w:t>
      </w:r>
      <w:r>
        <w:rPr>
          <w:rFonts w:ascii="Times New Roman" w:hAnsi="Times New Roman"/>
          <w:sz w:val="24"/>
          <w:szCs w:val="24"/>
          <w:lang w:val="lv-LV"/>
        </w:rPr>
        <w:t>r</w:t>
      </w:r>
      <w:r w:rsidRPr="0008235E">
        <w:rPr>
          <w:rFonts w:ascii="Times New Roman" w:hAnsi="Times New Roman"/>
          <w:sz w:val="24"/>
          <w:szCs w:val="24"/>
          <w:lang w:val="lv-LV"/>
        </w:rPr>
        <w:t xml:space="preserve">āžu maksas pakalpojumu izcenojumus, Ogres novada Kultūras un tūrisma pārvalde ir sagatavojusi vienotu telpu nomas maksas </w:t>
      </w:r>
      <w:r>
        <w:rPr>
          <w:rFonts w:ascii="Times New Roman" w:hAnsi="Times New Roman"/>
          <w:sz w:val="24"/>
          <w:szCs w:val="24"/>
          <w:lang w:val="lv-LV"/>
        </w:rPr>
        <w:t xml:space="preserve">cenrāža </w:t>
      </w:r>
      <w:r w:rsidRPr="0008235E">
        <w:rPr>
          <w:rFonts w:ascii="Times New Roman" w:hAnsi="Times New Roman"/>
          <w:sz w:val="24"/>
          <w:szCs w:val="24"/>
          <w:lang w:val="lv-LV"/>
        </w:rPr>
        <w:t>projektu Ogres novada kultūras, tautas namiem un estrādēm.</w:t>
      </w:r>
    </w:p>
    <w:p w14:paraId="29A39308" w14:textId="77777777" w:rsidR="0008235E" w:rsidRDefault="0008235E" w:rsidP="00AF3A8E">
      <w:pPr>
        <w:spacing w:after="0" w:line="240" w:lineRule="auto"/>
        <w:ind w:firstLine="720"/>
        <w:jc w:val="both"/>
        <w:rPr>
          <w:rFonts w:ascii="Times New Roman" w:hAnsi="Times New Roman"/>
          <w:sz w:val="24"/>
          <w:szCs w:val="24"/>
          <w:lang w:val="lv-LV"/>
        </w:rPr>
      </w:pPr>
      <w:r w:rsidRPr="0008235E">
        <w:rPr>
          <w:rFonts w:ascii="Times New Roman" w:hAnsi="Times New Roman"/>
          <w:sz w:val="24"/>
          <w:szCs w:val="24"/>
          <w:lang w:val="lv-LV"/>
        </w:rPr>
        <w:t xml:space="preserve">Pamatojoties uz Pašvaldību likuma 73. panta pirmo, ceturto daļu, 2018. gada 20. februāra Ministru kabineta noteikumu Nr. 97 “Publiskas personas mantas iznomāšanas noteikumi” 4.1., 4.4. apakšpunktu, 5. punktu un ņemot vērā Ogres novada pašvaldības maksas pakalpojumu izcenojumu aprēķinu un atlīdzības komisijas 2025. gada 11. marta sēdes protokolu Nr. K1-3/9, </w:t>
      </w:r>
    </w:p>
    <w:p w14:paraId="313DECA4" w14:textId="77777777" w:rsidR="00AF3A8E" w:rsidRPr="0008235E" w:rsidRDefault="00AF3A8E" w:rsidP="00AF3A8E">
      <w:pPr>
        <w:spacing w:after="0" w:line="240" w:lineRule="auto"/>
        <w:ind w:firstLine="720"/>
        <w:jc w:val="both"/>
        <w:rPr>
          <w:rFonts w:ascii="Times New Roman" w:hAnsi="Times New Roman"/>
          <w:sz w:val="24"/>
          <w:szCs w:val="24"/>
          <w:lang w:val="lv-LV"/>
        </w:rPr>
      </w:pPr>
    </w:p>
    <w:p w14:paraId="29F36778" w14:textId="77777777" w:rsidR="00AF3A8E" w:rsidRDefault="00AF3A8E" w:rsidP="00AF3A8E">
      <w:pPr>
        <w:spacing w:after="0" w:line="240" w:lineRule="auto"/>
        <w:jc w:val="center"/>
        <w:rPr>
          <w:rFonts w:ascii="Times New Roman" w:hAnsi="Times New Roman"/>
          <w:b/>
          <w:sz w:val="24"/>
          <w:szCs w:val="24"/>
        </w:rPr>
      </w:pPr>
      <w:proofErr w:type="spellStart"/>
      <w:r w:rsidRPr="00AF3A8E">
        <w:rPr>
          <w:rFonts w:ascii="Times New Roman" w:hAnsi="Times New Roman"/>
          <w:b/>
          <w:sz w:val="24"/>
          <w:szCs w:val="24"/>
        </w:rPr>
        <w:t>balsojot</w:t>
      </w:r>
      <w:proofErr w:type="spellEnd"/>
      <w:r w:rsidRPr="00AF3A8E">
        <w:rPr>
          <w:rFonts w:ascii="Times New Roman" w:hAnsi="Times New Roman"/>
          <w:b/>
          <w:sz w:val="24"/>
          <w:szCs w:val="24"/>
        </w:rPr>
        <w:t xml:space="preserve">: </w:t>
      </w:r>
      <w:r w:rsidRPr="00AF3A8E">
        <w:rPr>
          <w:rFonts w:ascii="Times New Roman" w:hAnsi="Times New Roman"/>
          <w:b/>
          <w:noProof/>
          <w:sz w:val="24"/>
          <w:szCs w:val="24"/>
        </w:rPr>
        <w:t>ar 18 balsīm "Par" (Andris Krauja, Artūrs Mangulis, Atvars Lakstīgala, Dace Māliņa, Dace Veiliņa, Daiga Brante, Dzirkstīte Žindiga, Egils Helmanis, Gints Sīviņš, Ilmārs Zemnieks, Jānis Iklāvs, Jānis Kaijaks, Jānis Siliņš, Kaspars Bramanis, Pāvels Kotāns, Raivis Ūzuls, Rūdolfs Kudļa, Valentīns Špēlis), "Pret" – nav, "Atturas" – nav, "Nepiedalās" – nav</w:t>
      </w:r>
      <w:r>
        <w:rPr>
          <w:rFonts w:ascii="Times New Roman" w:hAnsi="Times New Roman"/>
          <w:b/>
          <w:sz w:val="24"/>
          <w:szCs w:val="24"/>
        </w:rPr>
        <w:t xml:space="preserve">, </w:t>
      </w:r>
    </w:p>
    <w:p w14:paraId="75BEBBF7" w14:textId="79D52F0C" w:rsidR="00AF3A8E" w:rsidRPr="00AF3A8E" w:rsidRDefault="00AF3A8E" w:rsidP="00AF3A8E">
      <w:pPr>
        <w:spacing w:after="0" w:line="240" w:lineRule="auto"/>
        <w:jc w:val="center"/>
        <w:rPr>
          <w:rFonts w:ascii="Times New Roman" w:hAnsi="Times New Roman"/>
          <w:b/>
          <w:sz w:val="24"/>
          <w:szCs w:val="24"/>
        </w:rPr>
      </w:pPr>
      <w:proofErr w:type="gramStart"/>
      <w:r w:rsidRPr="00AF3A8E">
        <w:rPr>
          <w:rFonts w:ascii="Times New Roman" w:hAnsi="Times New Roman"/>
          <w:sz w:val="24"/>
          <w:szCs w:val="24"/>
        </w:rPr>
        <w:t>Ogres</w:t>
      </w:r>
      <w:proofErr w:type="gramEnd"/>
      <w:r w:rsidRPr="00AF3A8E">
        <w:rPr>
          <w:rFonts w:ascii="Times New Roman" w:hAnsi="Times New Roman"/>
          <w:sz w:val="24"/>
          <w:szCs w:val="24"/>
        </w:rPr>
        <w:t xml:space="preserve"> novada pašvaldības dome</w:t>
      </w:r>
      <w:r w:rsidRPr="00AF3A8E">
        <w:rPr>
          <w:rFonts w:ascii="Times New Roman" w:hAnsi="Times New Roman"/>
          <w:b/>
          <w:sz w:val="24"/>
          <w:szCs w:val="24"/>
        </w:rPr>
        <w:t xml:space="preserve"> NOLEMJ:</w:t>
      </w:r>
    </w:p>
    <w:p w14:paraId="169AF336" w14:textId="77777777" w:rsidR="0008235E" w:rsidRPr="0008235E" w:rsidRDefault="0008235E" w:rsidP="00AF3A8E">
      <w:pPr>
        <w:spacing w:after="0" w:line="240" w:lineRule="auto"/>
        <w:ind w:left="284" w:right="43" w:hanging="284"/>
        <w:jc w:val="center"/>
        <w:rPr>
          <w:rFonts w:ascii="Times New Roman" w:hAnsi="Times New Roman"/>
          <w:b/>
          <w:bCs/>
          <w:sz w:val="24"/>
          <w:szCs w:val="24"/>
          <w:lang w:val="lv-LV"/>
        </w:rPr>
      </w:pPr>
    </w:p>
    <w:p w14:paraId="51712B45" w14:textId="77777777" w:rsidR="0008235E" w:rsidRPr="0008235E" w:rsidRDefault="0008235E" w:rsidP="00AF3A8E">
      <w:pPr>
        <w:widowControl/>
        <w:numPr>
          <w:ilvl w:val="0"/>
          <w:numId w:val="3"/>
        </w:numPr>
        <w:tabs>
          <w:tab w:val="num" w:pos="567"/>
        </w:tabs>
        <w:spacing w:after="0" w:line="240" w:lineRule="auto"/>
        <w:ind w:left="284" w:hanging="284"/>
        <w:jc w:val="both"/>
        <w:rPr>
          <w:rFonts w:ascii="Times New Roman" w:eastAsia="Times New Roman" w:hAnsi="Times New Roman"/>
          <w:sz w:val="24"/>
          <w:szCs w:val="24"/>
          <w:lang w:val="lv-LV"/>
        </w:rPr>
      </w:pPr>
      <w:bookmarkStart w:id="0" w:name="_Hlk131074292"/>
      <w:r w:rsidRPr="0008235E">
        <w:rPr>
          <w:rFonts w:ascii="Times New Roman" w:eastAsia="Times New Roman" w:hAnsi="Times New Roman"/>
          <w:b/>
          <w:sz w:val="24"/>
          <w:szCs w:val="24"/>
          <w:lang w:val="lv-LV"/>
        </w:rPr>
        <w:t>Apstiprināt</w:t>
      </w:r>
      <w:r w:rsidRPr="0008235E">
        <w:rPr>
          <w:rFonts w:ascii="Times New Roman" w:eastAsia="Times New Roman" w:hAnsi="Times New Roman"/>
          <w:sz w:val="24"/>
          <w:szCs w:val="24"/>
          <w:lang w:val="lv-LV"/>
        </w:rPr>
        <w:t xml:space="preserve"> Ogres novada kultūras, tautas namu telpu un estrāžu nomas maksas pakalpojumu cenrādi saskaņā ar šī lēmuma pielikumu.  </w:t>
      </w:r>
    </w:p>
    <w:p w14:paraId="1C4ED6FF" w14:textId="489FD92A" w:rsidR="00A40A3D" w:rsidRPr="00A40A3D" w:rsidRDefault="00A40A3D" w:rsidP="00AF3A8E">
      <w:pPr>
        <w:widowControl/>
        <w:numPr>
          <w:ilvl w:val="0"/>
          <w:numId w:val="3"/>
        </w:numPr>
        <w:tabs>
          <w:tab w:val="num" w:pos="567"/>
        </w:tabs>
        <w:spacing w:after="0" w:line="240" w:lineRule="auto"/>
        <w:ind w:left="284" w:hanging="284"/>
        <w:jc w:val="both"/>
        <w:rPr>
          <w:rFonts w:ascii="Times New Roman" w:eastAsia="Times New Roman" w:hAnsi="Times New Roman"/>
          <w:bCs/>
          <w:sz w:val="24"/>
          <w:szCs w:val="24"/>
          <w:lang w:val="lv-LV"/>
        </w:rPr>
      </w:pPr>
      <w:r w:rsidRPr="00A40A3D">
        <w:rPr>
          <w:rFonts w:ascii="Times New Roman" w:eastAsia="Times New Roman" w:hAnsi="Times New Roman"/>
          <w:b/>
          <w:sz w:val="24"/>
          <w:szCs w:val="24"/>
          <w:lang w:val="lv-LV"/>
        </w:rPr>
        <w:t xml:space="preserve">Noteikt </w:t>
      </w:r>
      <w:r w:rsidRPr="00A40A3D">
        <w:rPr>
          <w:rFonts w:ascii="Times New Roman" w:hAnsi="Times New Roman"/>
          <w:bCs/>
          <w:sz w:val="24"/>
          <w:szCs w:val="24"/>
          <w:lang w:val="lv-LV"/>
        </w:rPr>
        <w:t>50% atlaidi cenrādī norādītajai telpu nomas maksai n</w:t>
      </w:r>
      <w:bookmarkStart w:id="1" w:name="_GoBack"/>
      <w:bookmarkEnd w:id="1"/>
      <w:r w:rsidRPr="00A40A3D">
        <w:rPr>
          <w:rFonts w:ascii="Times New Roman" w:hAnsi="Times New Roman"/>
          <w:bCs/>
          <w:sz w:val="24"/>
          <w:szCs w:val="24"/>
          <w:lang w:val="lv-LV"/>
        </w:rPr>
        <w:t>odarbībām un pasākumiem:</w:t>
      </w:r>
    </w:p>
    <w:p w14:paraId="179ABBD2" w14:textId="77777777" w:rsidR="00A40A3D" w:rsidRPr="00A40A3D" w:rsidRDefault="00A40A3D" w:rsidP="00AF3A8E">
      <w:pPr>
        <w:widowControl/>
        <w:numPr>
          <w:ilvl w:val="1"/>
          <w:numId w:val="3"/>
        </w:numPr>
        <w:spacing w:after="0" w:line="240" w:lineRule="auto"/>
        <w:ind w:left="709" w:hanging="425"/>
        <w:jc w:val="both"/>
        <w:rPr>
          <w:rFonts w:ascii="Times New Roman" w:eastAsia="Times New Roman" w:hAnsi="Times New Roman"/>
          <w:bCs/>
          <w:sz w:val="24"/>
          <w:szCs w:val="24"/>
          <w:lang w:val="lv-LV"/>
        </w:rPr>
      </w:pPr>
      <w:r w:rsidRPr="00A40A3D">
        <w:rPr>
          <w:rFonts w:ascii="Times New Roman" w:hAnsi="Times New Roman"/>
          <w:bCs/>
          <w:sz w:val="24"/>
          <w:szCs w:val="24"/>
          <w:lang w:val="lv-LV"/>
        </w:rPr>
        <w:t xml:space="preserve"> Ogres novada administratīvajā teritorijā reģistrētām biedrībām un nodibinājumiem, kas darbojas izglītības, jaunatnes, kultūras un sporta jomā;</w:t>
      </w:r>
    </w:p>
    <w:p w14:paraId="26243032" w14:textId="77777777" w:rsidR="00A40A3D" w:rsidRPr="00A40A3D" w:rsidRDefault="00A40A3D" w:rsidP="00AF3A8E">
      <w:pPr>
        <w:widowControl/>
        <w:numPr>
          <w:ilvl w:val="1"/>
          <w:numId w:val="3"/>
        </w:numPr>
        <w:spacing w:after="0" w:line="240" w:lineRule="auto"/>
        <w:ind w:left="709" w:hanging="425"/>
        <w:jc w:val="both"/>
        <w:rPr>
          <w:rFonts w:ascii="Times New Roman" w:eastAsia="Times New Roman" w:hAnsi="Times New Roman"/>
          <w:bCs/>
          <w:sz w:val="24"/>
          <w:szCs w:val="24"/>
          <w:lang w:val="lv-LV"/>
        </w:rPr>
      </w:pPr>
      <w:r w:rsidRPr="00A40A3D">
        <w:rPr>
          <w:rFonts w:ascii="Times New Roman" w:hAnsi="Times New Roman"/>
          <w:sz w:val="24"/>
          <w:szCs w:val="24"/>
          <w:lang w:val="lv-LV"/>
        </w:rPr>
        <w:t xml:space="preserve">Ogres novada administratīvajā teritorijā reģistrētām invalīdu, pensionāru un </w:t>
      </w:r>
      <w:r w:rsidRPr="00A40A3D">
        <w:rPr>
          <w:rFonts w:ascii="Times New Roman" w:eastAsia="Times New Roman" w:hAnsi="Times New Roman"/>
          <w:sz w:val="24"/>
          <w:szCs w:val="24"/>
          <w:lang w:val="lv-LV" w:eastAsia="lv-LV"/>
        </w:rPr>
        <w:t xml:space="preserve">politiski represēto </w:t>
      </w:r>
      <w:r w:rsidRPr="00A40A3D">
        <w:rPr>
          <w:rFonts w:ascii="Times New Roman" w:hAnsi="Times New Roman"/>
          <w:sz w:val="24"/>
          <w:szCs w:val="24"/>
          <w:lang w:val="lv-LV"/>
        </w:rPr>
        <w:t>biedrībām.</w:t>
      </w:r>
    </w:p>
    <w:p w14:paraId="21769A47" w14:textId="77777777" w:rsidR="0008235E" w:rsidRPr="0008235E" w:rsidRDefault="0008235E" w:rsidP="0008235E">
      <w:pPr>
        <w:widowControl/>
        <w:numPr>
          <w:ilvl w:val="0"/>
          <w:numId w:val="3"/>
        </w:numPr>
        <w:tabs>
          <w:tab w:val="num" w:pos="567"/>
        </w:tabs>
        <w:spacing w:after="0" w:line="240" w:lineRule="auto"/>
        <w:ind w:left="284" w:hanging="284"/>
        <w:jc w:val="both"/>
        <w:rPr>
          <w:rFonts w:ascii="Times New Roman" w:eastAsia="Times New Roman" w:hAnsi="Times New Roman"/>
          <w:bCs/>
          <w:sz w:val="24"/>
          <w:szCs w:val="24"/>
          <w:lang w:val="lv-LV"/>
        </w:rPr>
      </w:pPr>
      <w:r w:rsidRPr="0008235E">
        <w:rPr>
          <w:rFonts w:ascii="Times New Roman" w:eastAsia="Times New Roman" w:hAnsi="Times New Roman"/>
          <w:b/>
          <w:sz w:val="24"/>
          <w:szCs w:val="24"/>
          <w:lang w:val="lv-LV"/>
        </w:rPr>
        <w:t xml:space="preserve">Atbrīvot </w:t>
      </w:r>
      <w:r w:rsidRPr="0008235E">
        <w:rPr>
          <w:rFonts w:ascii="Times New Roman" w:eastAsia="Times New Roman" w:hAnsi="Times New Roman"/>
          <w:bCs/>
          <w:sz w:val="24"/>
          <w:szCs w:val="24"/>
          <w:lang w:val="lv-LV"/>
        </w:rPr>
        <w:t xml:space="preserve">no maksas </w:t>
      </w:r>
      <w:r w:rsidRPr="0008235E">
        <w:rPr>
          <w:rFonts w:ascii="Times New Roman" w:hAnsi="Times New Roman"/>
          <w:sz w:val="24"/>
          <w:szCs w:val="24"/>
          <w:lang w:val="lv-LV"/>
        </w:rPr>
        <w:t>Ogres novada pašvaldības iestādes.</w:t>
      </w:r>
    </w:p>
    <w:p w14:paraId="5E094838" w14:textId="77777777" w:rsidR="0008235E" w:rsidRPr="0008235E" w:rsidRDefault="0008235E" w:rsidP="0008235E">
      <w:pPr>
        <w:widowControl/>
        <w:numPr>
          <w:ilvl w:val="0"/>
          <w:numId w:val="3"/>
        </w:numPr>
        <w:tabs>
          <w:tab w:val="num" w:pos="567"/>
        </w:tabs>
        <w:spacing w:after="0" w:line="240" w:lineRule="auto"/>
        <w:ind w:left="284" w:hanging="284"/>
        <w:jc w:val="both"/>
        <w:rPr>
          <w:rFonts w:ascii="Times New Roman" w:eastAsia="Times New Roman" w:hAnsi="Times New Roman"/>
          <w:bCs/>
          <w:sz w:val="24"/>
          <w:szCs w:val="24"/>
          <w:lang w:val="lv-LV"/>
        </w:rPr>
      </w:pPr>
      <w:r w:rsidRPr="0008235E">
        <w:rPr>
          <w:rFonts w:ascii="Times New Roman" w:eastAsia="Times New Roman" w:hAnsi="Times New Roman"/>
          <w:b/>
          <w:sz w:val="24"/>
          <w:szCs w:val="24"/>
          <w:lang w:val="lv-LV"/>
        </w:rPr>
        <w:t>Noteikt</w:t>
      </w:r>
      <w:r w:rsidRPr="0008235E">
        <w:rPr>
          <w:rFonts w:ascii="Times New Roman" w:eastAsia="Times New Roman" w:hAnsi="Times New Roman"/>
          <w:bCs/>
          <w:sz w:val="24"/>
          <w:szCs w:val="24"/>
          <w:lang w:val="lv-LV"/>
        </w:rPr>
        <w:t xml:space="preserve">, ka </w:t>
      </w:r>
      <w:r w:rsidRPr="0008235E">
        <w:rPr>
          <w:rFonts w:ascii="Times New Roman" w:hAnsi="Times New Roman"/>
          <w:sz w:val="24"/>
          <w:szCs w:val="24"/>
          <w:lang w:val="lv-LV"/>
        </w:rPr>
        <w:t>samaksa par elektroenerģijas piegādi estrādē tiek aprēķināta atsevišķi pēc elektroenerģijas skaitītāja rādījumiem.</w:t>
      </w:r>
    </w:p>
    <w:p w14:paraId="25246F8D" w14:textId="77777777" w:rsidR="0008235E" w:rsidRPr="0008235E" w:rsidRDefault="0008235E" w:rsidP="0008235E">
      <w:pPr>
        <w:widowControl/>
        <w:numPr>
          <w:ilvl w:val="0"/>
          <w:numId w:val="3"/>
        </w:numPr>
        <w:tabs>
          <w:tab w:val="num" w:pos="567"/>
        </w:tabs>
        <w:spacing w:after="0" w:line="240" w:lineRule="auto"/>
        <w:ind w:left="284" w:hanging="284"/>
        <w:jc w:val="both"/>
        <w:rPr>
          <w:rFonts w:ascii="Times New Roman" w:eastAsia="Times New Roman" w:hAnsi="Times New Roman"/>
          <w:bCs/>
          <w:sz w:val="24"/>
          <w:szCs w:val="24"/>
          <w:lang w:val="lv-LV"/>
        </w:rPr>
      </w:pPr>
      <w:r w:rsidRPr="0008235E">
        <w:rPr>
          <w:rFonts w:ascii="Times New Roman" w:eastAsia="Times New Roman" w:hAnsi="Times New Roman"/>
          <w:b/>
          <w:sz w:val="24"/>
          <w:szCs w:val="24"/>
          <w:lang w:val="lv-LV"/>
        </w:rPr>
        <w:t xml:space="preserve">Noteikt, </w:t>
      </w:r>
      <w:r w:rsidRPr="0008235E">
        <w:rPr>
          <w:rFonts w:ascii="Times New Roman" w:eastAsia="Times New Roman" w:hAnsi="Times New Roman"/>
          <w:bCs/>
          <w:sz w:val="24"/>
          <w:szCs w:val="24"/>
          <w:lang w:val="lv-LV"/>
        </w:rPr>
        <w:t>ka cenrādis piemērojams ar 2025. gada 1. aprīli.</w:t>
      </w:r>
    </w:p>
    <w:p w14:paraId="01D83A96" w14:textId="77777777" w:rsidR="0008235E" w:rsidRPr="0008235E" w:rsidRDefault="0008235E" w:rsidP="0008235E">
      <w:pPr>
        <w:widowControl/>
        <w:numPr>
          <w:ilvl w:val="0"/>
          <w:numId w:val="3"/>
        </w:numPr>
        <w:tabs>
          <w:tab w:val="num" w:pos="567"/>
        </w:tabs>
        <w:spacing w:after="0" w:line="240" w:lineRule="auto"/>
        <w:ind w:left="284" w:hanging="284"/>
        <w:jc w:val="both"/>
        <w:rPr>
          <w:rFonts w:ascii="Times New Roman" w:eastAsia="Times New Roman" w:hAnsi="Times New Roman"/>
          <w:bCs/>
          <w:sz w:val="24"/>
          <w:szCs w:val="24"/>
          <w:lang w:val="lv-LV"/>
        </w:rPr>
      </w:pPr>
      <w:r w:rsidRPr="0008235E">
        <w:rPr>
          <w:rFonts w:ascii="Times New Roman" w:eastAsia="Times New Roman" w:hAnsi="Times New Roman"/>
          <w:b/>
          <w:sz w:val="24"/>
          <w:szCs w:val="24"/>
          <w:lang w:val="lv-LV"/>
        </w:rPr>
        <w:t xml:space="preserve">Noteikt </w:t>
      </w:r>
      <w:r w:rsidRPr="0008235E">
        <w:rPr>
          <w:rFonts w:ascii="Times New Roman" w:eastAsia="Times New Roman" w:hAnsi="Times New Roman"/>
          <w:bCs/>
          <w:sz w:val="24"/>
          <w:szCs w:val="24"/>
          <w:lang w:val="lv-LV"/>
        </w:rPr>
        <w:t>Ogres novada pilsētu un pagastu pārvalžu vadītājus par lēmuma izpildi atbildīgajām personām.</w:t>
      </w:r>
      <w:r w:rsidRPr="0008235E">
        <w:rPr>
          <w:rFonts w:ascii="Times New Roman" w:eastAsia="Times New Roman" w:hAnsi="Times New Roman"/>
          <w:b/>
          <w:sz w:val="24"/>
          <w:szCs w:val="24"/>
          <w:lang w:val="lv-LV"/>
        </w:rPr>
        <w:t xml:space="preserve"> </w:t>
      </w:r>
    </w:p>
    <w:p w14:paraId="5F4C2F1C" w14:textId="77777777" w:rsidR="0008235E" w:rsidRPr="0008235E" w:rsidRDefault="0008235E" w:rsidP="0008235E">
      <w:pPr>
        <w:widowControl/>
        <w:numPr>
          <w:ilvl w:val="0"/>
          <w:numId w:val="3"/>
        </w:numPr>
        <w:tabs>
          <w:tab w:val="num" w:pos="567"/>
        </w:tabs>
        <w:spacing w:after="0" w:line="240" w:lineRule="auto"/>
        <w:ind w:left="284" w:hanging="284"/>
        <w:jc w:val="both"/>
        <w:rPr>
          <w:rFonts w:ascii="Times New Roman" w:eastAsia="Times New Roman" w:hAnsi="Times New Roman"/>
          <w:bCs/>
          <w:sz w:val="24"/>
          <w:szCs w:val="24"/>
          <w:lang w:val="lv-LV"/>
        </w:rPr>
      </w:pPr>
      <w:r w:rsidRPr="0008235E">
        <w:rPr>
          <w:rFonts w:ascii="Times New Roman" w:eastAsia="Times New Roman" w:hAnsi="Times New Roman"/>
          <w:b/>
          <w:sz w:val="24"/>
          <w:szCs w:val="24"/>
          <w:lang w:val="lv-LV"/>
        </w:rPr>
        <w:t>Uzdot</w:t>
      </w:r>
      <w:r w:rsidRPr="0008235E">
        <w:rPr>
          <w:rFonts w:ascii="Times New Roman" w:eastAsia="Times New Roman" w:hAnsi="Times New Roman"/>
          <w:bCs/>
          <w:sz w:val="24"/>
          <w:szCs w:val="24"/>
          <w:lang w:val="lv-LV"/>
        </w:rPr>
        <w:t xml:space="preserve"> Ogres novada pašvaldības Centrālās administrācijas Komunikācijas nodaļai apstiprināto maksas pakalpojumu cenrāža publicēšanu Ogres novada pašvaldības oficiālajā tīmekļvietnē.</w:t>
      </w:r>
    </w:p>
    <w:p w14:paraId="08B81BDF" w14:textId="412760B0" w:rsidR="0008235E" w:rsidRPr="0008235E" w:rsidRDefault="0008235E" w:rsidP="0008235E">
      <w:pPr>
        <w:widowControl/>
        <w:numPr>
          <w:ilvl w:val="0"/>
          <w:numId w:val="3"/>
        </w:numPr>
        <w:tabs>
          <w:tab w:val="num" w:pos="567"/>
        </w:tabs>
        <w:spacing w:after="0" w:line="240" w:lineRule="auto"/>
        <w:ind w:left="284" w:hanging="284"/>
        <w:jc w:val="both"/>
        <w:rPr>
          <w:rFonts w:ascii="Times New Roman" w:eastAsia="Times New Roman" w:hAnsi="Times New Roman"/>
          <w:bCs/>
          <w:sz w:val="24"/>
          <w:szCs w:val="24"/>
          <w:lang w:val="lv-LV"/>
        </w:rPr>
      </w:pPr>
      <w:r w:rsidRPr="0008235E">
        <w:rPr>
          <w:rFonts w:ascii="Times New Roman" w:eastAsia="Times New Roman" w:hAnsi="Times New Roman"/>
          <w:b/>
          <w:sz w:val="24"/>
          <w:szCs w:val="24"/>
          <w:lang w:val="lv-LV"/>
        </w:rPr>
        <w:t>Uzdot</w:t>
      </w:r>
      <w:r w:rsidRPr="0008235E">
        <w:rPr>
          <w:rFonts w:ascii="Times New Roman" w:eastAsia="Times New Roman" w:hAnsi="Times New Roman"/>
          <w:bCs/>
          <w:sz w:val="24"/>
          <w:szCs w:val="24"/>
          <w:lang w:val="lv-LV"/>
        </w:rPr>
        <w:t xml:space="preserve"> Ogres novada pašvaldības pilsētu un pagastu pārvalžu vadītājiem apstiprināto maksas pakalpojumu cenrāž</w:t>
      </w:r>
      <w:r>
        <w:rPr>
          <w:rFonts w:ascii="Times New Roman" w:eastAsia="Times New Roman" w:hAnsi="Times New Roman"/>
          <w:bCs/>
          <w:sz w:val="24"/>
          <w:szCs w:val="24"/>
          <w:lang w:val="lv-LV"/>
        </w:rPr>
        <w:t>a</w:t>
      </w:r>
      <w:r w:rsidRPr="0008235E">
        <w:rPr>
          <w:rFonts w:ascii="Times New Roman" w:eastAsia="Times New Roman" w:hAnsi="Times New Roman"/>
          <w:bCs/>
          <w:sz w:val="24"/>
          <w:szCs w:val="24"/>
          <w:lang w:val="lv-LV"/>
        </w:rPr>
        <w:t xml:space="preserve"> brīvu pieejamību pašvaldības pilsētu un pagastu pārvaldēs.</w:t>
      </w:r>
      <w:bookmarkEnd w:id="0"/>
    </w:p>
    <w:p w14:paraId="1A11E433" w14:textId="77777777" w:rsidR="0008235E" w:rsidRPr="0008235E" w:rsidRDefault="0008235E" w:rsidP="00A40A3D">
      <w:pPr>
        <w:widowControl/>
        <w:numPr>
          <w:ilvl w:val="0"/>
          <w:numId w:val="3"/>
        </w:numPr>
        <w:tabs>
          <w:tab w:val="num" w:pos="284"/>
        </w:tabs>
        <w:spacing w:after="0" w:line="240" w:lineRule="auto"/>
        <w:ind w:left="426" w:hanging="426"/>
        <w:jc w:val="both"/>
        <w:rPr>
          <w:rFonts w:ascii="Times New Roman" w:eastAsia="Times New Roman" w:hAnsi="Times New Roman"/>
          <w:bCs/>
          <w:sz w:val="24"/>
          <w:szCs w:val="24"/>
          <w:lang w:val="lv-LV"/>
        </w:rPr>
      </w:pPr>
      <w:r w:rsidRPr="0008235E">
        <w:rPr>
          <w:rFonts w:ascii="Times New Roman" w:hAnsi="Times New Roman"/>
          <w:bCs/>
          <w:sz w:val="24"/>
          <w:szCs w:val="24"/>
          <w:lang w:val="lv-LV"/>
        </w:rPr>
        <w:t>Kontroli par lēmuma izpildi uzdot Ogres novada pašvaldības izpilddirektoram.</w:t>
      </w:r>
    </w:p>
    <w:p w14:paraId="7ECF944B" w14:textId="77777777" w:rsidR="00525B89" w:rsidRPr="00A9234F" w:rsidRDefault="00525B89" w:rsidP="00CD52BE">
      <w:pPr>
        <w:autoSpaceDE w:val="0"/>
        <w:autoSpaceDN w:val="0"/>
        <w:adjustRightInd w:val="0"/>
        <w:spacing w:after="0" w:line="240" w:lineRule="auto"/>
        <w:ind w:right="43"/>
        <w:jc w:val="right"/>
        <w:rPr>
          <w:rFonts w:ascii="Times New Roman" w:eastAsia="Times New Roman" w:hAnsi="Times New Roman"/>
          <w:sz w:val="20"/>
          <w:szCs w:val="20"/>
          <w:lang w:val="lv-LV" w:eastAsia="lv-LV"/>
        </w:rPr>
      </w:pPr>
    </w:p>
    <w:p w14:paraId="7C78FA54" w14:textId="77777777" w:rsidR="00525B89" w:rsidRPr="00A9234F" w:rsidRDefault="00525B89" w:rsidP="00CD52BE">
      <w:pPr>
        <w:autoSpaceDE w:val="0"/>
        <w:autoSpaceDN w:val="0"/>
        <w:adjustRightInd w:val="0"/>
        <w:spacing w:after="0" w:line="240" w:lineRule="auto"/>
        <w:ind w:right="43"/>
        <w:jc w:val="right"/>
        <w:rPr>
          <w:rFonts w:ascii="Times New Roman" w:eastAsia="Times New Roman" w:hAnsi="Times New Roman"/>
          <w:sz w:val="20"/>
          <w:szCs w:val="20"/>
          <w:lang w:val="lv-LV" w:eastAsia="lv-LV"/>
        </w:rPr>
      </w:pPr>
    </w:p>
    <w:p w14:paraId="482856BC" w14:textId="77777777" w:rsidR="00525B89" w:rsidRPr="003273C1" w:rsidRDefault="00525B89" w:rsidP="00CD52BE">
      <w:pPr>
        <w:autoSpaceDE w:val="0"/>
        <w:autoSpaceDN w:val="0"/>
        <w:adjustRightInd w:val="0"/>
        <w:spacing w:after="0" w:line="240" w:lineRule="auto"/>
        <w:ind w:right="43"/>
        <w:jc w:val="right"/>
        <w:rPr>
          <w:rFonts w:ascii="Times New Roman" w:eastAsia="Times New Roman" w:hAnsi="Times New Roman"/>
          <w:sz w:val="24"/>
          <w:szCs w:val="20"/>
          <w:lang w:val="lv-LV" w:eastAsia="lv-LV"/>
        </w:rPr>
      </w:pPr>
      <w:r w:rsidRPr="00A9234F">
        <w:rPr>
          <w:rFonts w:ascii="Times New Roman" w:eastAsia="Times New Roman" w:hAnsi="Times New Roman"/>
          <w:sz w:val="24"/>
          <w:szCs w:val="20"/>
          <w:lang w:val="lv-LV" w:eastAsia="lv-LV"/>
        </w:rPr>
        <w:t>(Sēdes vadītāja,</w:t>
      </w:r>
    </w:p>
    <w:p w14:paraId="637E252B" w14:textId="493CC079" w:rsidR="00525B89" w:rsidRPr="003273C1" w:rsidRDefault="00525B89" w:rsidP="00CD52BE">
      <w:pPr>
        <w:spacing w:after="0" w:line="240" w:lineRule="auto"/>
        <w:ind w:right="43"/>
        <w:jc w:val="right"/>
        <w:rPr>
          <w:rFonts w:ascii="Times New Roman" w:hAnsi="Times New Roman"/>
          <w:sz w:val="24"/>
          <w:lang w:val="lv-LV"/>
        </w:rPr>
      </w:pPr>
      <w:r w:rsidRPr="003273C1">
        <w:rPr>
          <w:rFonts w:ascii="Times New Roman" w:hAnsi="Times New Roman"/>
          <w:sz w:val="24"/>
          <w:lang w:val="lv-LV"/>
        </w:rPr>
        <w:t xml:space="preserve">domes priekšsēdētāja </w:t>
      </w:r>
      <w:r w:rsidR="009A2F12" w:rsidRPr="003273C1">
        <w:rPr>
          <w:rFonts w:ascii="Times New Roman" w:hAnsi="Times New Roman"/>
          <w:color w:val="000000"/>
          <w:sz w:val="24"/>
          <w:szCs w:val="24"/>
          <w:lang w:val="lv-LV"/>
        </w:rPr>
        <w:t>E</w:t>
      </w:r>
      <w:r w:rsidRPr="003273C1">
        <w:rPr>
          <w:rFonts w:ascii="Times New Roman" w:hAnsi="Times New Roman"/>
          <w:color w:val="000000"/>
          <w:sz w:val="24"/>
          <w:szCs w:val="24"/>
          <w:lang w:val="lv-LV"/>
        </w:rPr>
        <w:t>.</w:t>
      </w:r>
      <w:r w:rsidR="00A63DA8" w:rsidRPr="003273C1">
        <w:rPr>
          <w:rFonts w:ascii="Times New Roman" w:hAnsi="Times New Roman"/>
          <w:color w:val="000000"/>
          <w:sz w:val="24"/>
          <w:szCs w:val="24"/>
          <w:lang w:val="lv-LV"/>
        </w:rPr>
        <w:t xml:space="preserve"> </w:t>
      </w:r>
      <w:r w:rsidR="009A2F12" w:rsidRPr="003273C1">
        <w:rPr>
          <w:rFonts w:ascii="Times New Roman" w:hAnsi="Times New Roman"/>
          <w:color w:val="000000"/>
          <w:sz w:val="24"/>
          <w:szCs w:val="24"/>
          <w:lang w:val="lv-LV"/>
        </w:rPr>
        <w:t>Helmanis</w:t>
      </w:r>
      <w:r w:rsidRPr="003273C1">
        <w:rPr>
          <w:rFonts w:ascii="Times New Roman" w:hAnsi="Times New Roman"/>
          <w:color w:val="000000"/>
          <w:sz w:val="24"/>
          <w:szCs w:val="24"/>
          <w:lang w:val="lv-LV"/>
        </w:rPr>
        <w:t xml:space="preserve"> </w:t>
      </w:r>
      <w:r w:rsidRPr="003273C1">
        <w:rPr>
          <w:rFonts w:ascii="Times New Roman" w:hAnsi="Times New Roman"/>
          <w:sz w:val="24"/>
          <w:lang w:val="lv-LV"/>
        </w:rPr>
        <w:t>paraksts)</w:t>
      </w:r>
    </w:p>
    <w:sectPr w:rsidR="00525B89" w:rsidRPr="003273C1" w:rsidSect="00391EE9">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44390"/>
    <w:multiLevelType w:val="multilevel"/>
    <w:tmpl w:val="AC76D3E2"/>
    <w:lvl w:ilvl="0">
      <w:start w:val="1"/>
      <w:numFmt w:val="decimal"/>
      <w:lvlText w:val="%1."/>
      <w:lvlJc w:val="left"/>
      <w:pPr>
        <w:tabs>
          <w:tab w:val="num" w:pos="720"/>
        </w:tabs>
        <w:ind w:left="720" w:hanging="360"/>
      </w:pPr>
      <w:rPr>
        <w:i w:val="0"/>
      </w:rPr>
    </w:lvl>
    <w:lvl w:ilvl="1">
      <w:start w:val="1"/>
      <w:numFmt w:val="decimal"/>
      <w:isLgl/>
      <w:lvlText w:val="%1.%2."/>
      <w:lvlJc w:val="left"/>
      <w:pPr>
        <w:ind w:left="1080" w:hanging="360"/>
      </w:pPr>
      <w:rPr>
        <w:rFonts w:hint="default"/>
        <w:b w:val="0"/>
        <w:bCs/>
      </w:rPr>
    </w:lvl>
    <w:lvl w:ilvl="2">
      <w:start w:val="1"/>
      <w:numFmt w:val="decimal"/>
      <w:isLgl/>
      <w:lvlText w:val="%1.%2.%3."/>
      <w:lvlJc w:val="left"/>
      <w:pPr>
        <w:ind w:left="1800" w:hanging="720"/>
      </w:pPr>
      <w:rPr>
        <w:rFonts w:hint="default"/>
        <w:b/>
      </w:rPr>
    </w:lvl>
    <w:lvl w:ilvl="3">
      <w:start w:val="1"/>
      <w:numFmt w:val="decimal"/>
      <w:isLgl/>
      <w:lvlText w:val="%1.%2.%3.%4."/>
      <w:lvlJc w:val="left"/>
      <w:pPr>
        <w:ind w:left="2160" w:hanging="72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240" w:hanging="108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320" w:hanging="1440"/>
      </w:pPr>
      <w:rPr>
        <w:rFonts w:hint="default"/>
        <w:b/>
      </w:rPr>
    </w:lvl>
    <w:lvl w:ilvl="8">
      <w:start w:val="1"/>
      <w:numFmt w:val="decimal"/>
      <w:isLgl/>
      <w:lvlText w:val="%1.%2.%3.%4.%5.%6.%7.%8.%9."/>
      <w:lvlJc w:val="left"/>
      <w:pPr>
        <w:ind w:left="5040" w:hanging="1800"/>
      </w:pPr>
      <w:rPr>
        <w:rFonts w:hint="default"/>
        <w:b/>
      </w:rPr>
    </w:lvl>
  </w:abstractNum>
  <w:abstractNum w:abstractNumId="1" w15:restartNumberingAfterBreak="0">
    <w:nsid w:val="1F745EF6"/>
    <w:multiLevelType w:val="hybridMultilevel"/>
    <w:tmpl w:val="CF28DD9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5CAC79AF"/>
    <w:multiLevelType w:val="hybridMultilevel"/>
    <w:tmpl w:val="9EF6EED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61733DED"/>
    <w:multiLevelType w:val="hybridMultilevel"/>
    <w:tmpl w:val="304C3D82"/>
    <w:lvl w:ilvl="0" w:tplc="93BE88DE">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1EE9"/>
    <w:rsid w:val="0008235E"/>
    <w:rsid w:val="001B102A"/>
    <w:rsid w:val="0020006F"/>
    <w:rsid w:val="00212A0B"/>
    <w:rsid w:val="00287D77"/>
    <w:rsid w:val="003273C1"/>
    <w:rsid w:val="00391EE9"/>
    <w:rsid w:val="004A0549"/>
    <w:rsid w:val="004A0994"/>
    <w:rsid w:val="00525B89"/>
    <w:rsid w:val="00550B1B"/>
    <w:rsid w:val="007772FE"/>
    <w:rsid w:val="008223B4"/>
    <w:rsid w:val="00876214"/>
    <w:rsid w:val="008C07E1"/>
    <w:rsid w:val="008D5F68"/>
    <w:rsid w:val="009A2F12"/>
    <w:rsid w:val="00A23751"/>
    <w:rsid w:val="00A40A3D"/>
    <w:rsid w:val="00A51267"/>
    <w:rsid w:val="00A63DA8"/>
    <w:rsid w:val="00A9234F"/>
    <w:rsid w:val="00AF3A8E"/>
    <w:rsid w:val="00B404C0"/>
    <w:rsid w:val="00B5164D"/>
    <w:rsid w:val="00BA5EB8"/>
    <w:rsid w:val="00C75CDC"/>
    <w:rsid w:val="00CC5A3F"/>
    <w:rsid w:val="00CD52BE"/>
    <w:rsid w:val="00F02AA8"/>
    <w:rsid w:val="00F03DBA"/>
    <w:rsid w:val="00F53175"/>
    <w:rsid w:val="00F70AC9"/>
    <w:rsid w:val="00F76FE4"/>
    <w:rsid w:val="00FB3FA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DBAB32"/>
  <w15:chartTrackingRefBased/>
  <w15:docId w15:val="{2ADFB2AF-F3B5-4041-AE43-E4ECA87DE1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391EE9"/>
    <w:pPr>
      <w:widowControl w:val="0"/>
      <w:spacing w:after="200" w:line="276" w:lineRule="auto"/>
    </w:pPr>
    <w:rPr>
      <w:rFonts w:ascii="Calibri" w:eastAsia="Calibri" w:hAnsi="Calibri" w:cs="Times New Roman"/>
      <w:lang w:val="en-US"/>
    </w:rPr>
  </w:style>
  <w:style w:type="paragraph" w:styleId="Virsraksts1">
    <w:name w:val="heading 1"/>
    <w:basedOn w:val="Parasts"/>
    <w:next w:val="Parasts"/>
    <w:link w:val="Virsraksts1Rakstz"/>
    <w:uiPriority w:val="9"/>
    <w:qFormat/>
    <w:rsid w:val="00391EE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Virsraksts2">
    <w:name w:val="heading 2"/>
    <w:basedOn w:val="Parasts"/>
    <w:next w:val="Parasts"/>
    <w:link w:val="Virsraksts2Rakstz"/>
    <w:qFormat/>
    <w:rsid w:val="00391EE9"/>
    <w:pPr>
      <w:keepNext/>
      <w:widowControl/>
      <w:spacing w:after="120" w:line="240" w:lineRule="auto"/>
      <w:jc w:val="center"/>
      <w:outlineLvl w:val="1"/>
    </w:pPr>
    <w:rPr>
      <w:rFonts w:ascii="Times New Roman" w:eastAsia="Times New Roman" w:hAnsi="Times New Roman"/>
      <w:b/>
      <w:sz w:val="24"/>
      <w:szCs w:val="24"/>
      <w:lang w:val="lv-LV"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391EE9"/>
    <w:rPr>
      <w:rFonts w:asciiTheme="majorHAnsi" w:eastAsiaTheme="majorEastAsia" w:hAnsiTheme="majorHAnsi" w:cstheme="majorBidi"/>
      <w:color w:val="2E74B5" w:themeColor="accent1" w:themeShade="BF"/>
      <w:sz w:val="32"/>
      <w:szCs w:val="32"/>
      <w:lang w:val="en-US"/>
    </w:rPr>
  </w:style>
  <w:style w:type="character" w:customStyle="1" w:styleId="Virsraksts2Rakstz">
    <w:name w:val="Virsraksts 2 Rakstz."/>
    <w:basedOn w:val="Noklusjumarindkopasfonts"/>
    <w:link w:val="Virsraksts2"/>
    <w:rsid w:val="00391EE9"/>
    <w:rPr>
      <w:rFonts w:ascii="Times New Roman" w:eastAsia="Times New Roman" w:hAnsi="Times New Roman" w:cs="Times New Roman"/>
      <w:b/>
      <w:sz w:val="24"/>
      <w:szCs w:val="24"/>
      <w:lang w:eastAsia="lv-LV"/>
    </w:rPr>
  </w:style>
  <w:style w:type="paragraph" w:styleId="Sarakstarindkopa">
    <w:name w:val="List Paragraph"/>
    <w:basedOn w:val="Parasts"/>
    <w:uiPriority w:val="34"/>
    <w:qFormat/>
    <w:rsid w:val="00391EE9"/>
    <w:pPr>
      <w:widowControl/>
      <w:spacing w:after="0" w:line="240" w:lineRule="auto"/>
      <w:ind w:left="720"/>
      <w:contextualSpacing/>
    </w:pPr>
    <w:rPr>
      <w:rFonts w:ascii="Times New Roman" w:eastAsia="Times New Roman" w:hAnsi="Times New Roman"/>
      <w:sz w:val="24"/>
      <w:szCs w:val="24"/>
      <w:lang w:val="lv-LV" w:eastAsia="lv-LV"/>
    </w:rPr>
  </w:style>
  <w:style w:type="paragraph" w:styleId="Galvene">
    <w:name w:val="header"/>
    <w:basedOn w:val="Parasts"/>
    <w:link w:val="GalveneRakstz"/>
    <w:uiPriority w:val="99"/>
    <w:unhideWhenUsed/>
    <w:rsid w:val="00391EE9"/>
    <w:pPr>
      <w:tabs>
        <w:tab w:val="center" w:pos="4320"/>
        <w:tab w:val="right" w:pos="8640"/>
      </w:tabs>
      <w:spacing w:after="0" w:line="240" w:lineRule="auto"/>
    </w:pPr>
    <w:rPr>
      <w:lang w:val="lv-LV"/>
    </w:rPr>
  </w:style>
  <w:style w:type="character" w:customStyle="1" w:styleId="GalveneRakstz">
    <w:name w:val="Galvene Rakstz."/>
    <w:basedOn w:val="Noklusjumarindkopasfonts"/>
    <w:link w:val="Galvene"/>
    <w:uiPriority w:val="99"/>
    <w:rsid w:val="00391EE9"/>
    <w:rPr>
      <w:rFonts w:ascii="Calibri" w:eastAsia="Calibri" w:hAnsi="Calibri" w:cs="Times New Roman"/>
    </w:rPr>
  </w:style>
  <w:style w:type="table" w:styleId="Reatabula">
    <w:name w:val="Table Grid"/>
    <w:basedOn w:val="Parastatabula"/>
    <w:uiPriority w:val="59"/>
    <w:rsid w:val="00391E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aatkpe2">
    <w:name w:val="Body Text Indent 2"/>
    <w:basedOn w:val="Parasts"/>
    <w:link w:val="Pamattekstaatkpe2Rakstz"/>
    <w:semiHidden/>
    <w:unhideWhenUsed/>
    <w:rsid w:val="00391EE9"/>
    <w:pPr>
      <w:autoSpaceDE w:val="0"/>
      <w:autoSpaceDN w:val="0"/>
      <w:adjustRightInd w:val="0"/>
      <w:spacing w:after="120" w:line="480" w:lineRule="auto"/>
      <w:ind w:left="283"/>
    </w:pPr>
    <w:rPr>
      <w:rFonts w:ascii="Arial" w:eastAsia="Times New Roman" w:hAnsi="Arial" w:cs="Arial"/>
      <w:sz w:val="20"/>
      <w:szCs w:val="20"/>
      <w:lang w:val="lv-LV" w:eastAsia="lv-LV"/>
    </w:rPr>
  </w:style>
  <w:style w:type="character" w:customStyle="1" w:styleId="Pamattekstaatkpe2Rakstz">
    <w:name w:val="Pamatteksta atkāpe 2 Rakstz."/>
    <w:basedOn w:val="Noklusjumarindkopasfonts"/>
    <w:link w:val="Pamattekstaatkpe2"/>
    <w:semiHidden/>
    <w:rsid w:val="00391EE9"/>
    <w:rPr>
      <w:rFonts w:ascii="Arial" w:eastAsia="Times New Roman" w:hAnsi="Arial" w:cs="Arial"/>
      <w:sz w:val="20"/>
      <w:szCs w:val="20"/>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3190298">
      <w:bodyDiv w:val="1"/>
      <w:marLeft w:val="0"/>
      <w:marRight w:val="0"/>
      <w:marTop w:val="0"/>
      <w:marBottom w:val="0"/>
      <w:divBdr>
        <w:top w:val="none" w:sz="0" w:space="0" w:color="auto"/>
        <w:left w:val="none" w:sz="0" w:space="0" w:color="auto"/>
        <w:bottom w:val="none" w:sz="0" w:space="0" w:color="auto"/>
        <w:right w:val="none" w:sz="0" w:space="0" w:color="auto"/>
      </w:divBdr>
    </w:div>
    <w:div w:id="1569029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3AC023-AE01-40E2-BEA6-F8E513967B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3372</Words>
  <Characters>1923</Characters>
  <Application>Microsoft Office Word</Application>
  <DocSecurity>0</DocSecurity>
  <Lines>16</Lines>
  <Paragraphs>10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5285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Santa Hermane</dc:creator>
  <cp:keywords/>
  <dc:description/>
  <cp:lastModifiedBy>Ingūna Šubrovska</cp:lastModifiedBy>
  <cp:revision>2</cp:revision>
  <dcterms:created xsi:type="dcterms:W3CDTF">2025-03-27T13:39:00Z</dcterms:created>
  <dcterms:modified xsi:type="dcterms:W3CDTF">2025-03-27T13:39:00Z</dcterms:modified>
</cp:coreProperties>
</file>