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3A57F1E4" w:rsidR="00417667" w:rsidRPr="00417667" w:rsidRDefault="00417667" w:rsidP="00417667">
      <w:pPr>
        <w:keepNext/>
        <w:spacing w:after="0" w:line="240" w:lineRule="auto"/>
        <w:jc w:val="center"/>
        <w:outlineLvl w:val="3"/>
        <w:rPr>
          <w:rFonts w:ascii="Times New Roman" w:eastAsia="Times New Roman" w:hAnsi="Times New Roman" w:cs="Times New Roman"/>
          <w:sz w:val="28"/>
          <w:szCs w:val="20"/>
        </w:rPr>
      </w:pPr>
      <w:r w:rsidRPr="00417667">
        <w:rPr>
          <w:rFonts w:ascii="Times New Roman" w:eastAsia="Times New Roman" w:hAnsi="Times New Roman" w:cs="Times New Roman"/>
          <w:sz w:val="28"/>
          <w:szCs w:val="20"/>
        </w:rPr>
        <w:t>PAŠVALDĪBAS DOMES</w:t>
      </w:r>
      <w:r w:rsidR="001A74DB">
        <w:rPr>
          <w:rFonts w:ascii="Times New Roman" w:eastAsia="Times New Roman" w:hAnsi="Times New Roman" w:cs="Times New Roman"/>
          <w:sz w:val="28"/>
          <w:szCs w:val="20"/>
        </w:rPr>
        <w:t xml:space="preserve"> </w:t>
      </w:r>
      <w:r w:rsidR="005B0B9E">
        <w:rPr>
          <w:rFonts w:ascii="Times New Roman" w:eastAsia="Times New Roman" w:hAnsi="Times New Roman" w:cs="Times New Roman"/>
          <w:sz w:val="28"/>
          <w:szCs w:val="20"/>
        </w:rPr>
        <w:t>SĒDES PROTOKOLA</w:t>
      </w:r>
      <w:r w:rsidRPr="00417667">
        <w:rPr>
          <w:rFonts w:ascii="Times New Roman" w:eastAsia="Times New Roman" w:hAnsi="Times New Roman" w:cs="Times New Roman"/>
          <w:sz w:val="28"/>
          <w:szCs w:val="20"/>
        </w:rPr>
        <w:t xml:space="preserve"> IZRAKSTS</w:t>
      </w:r>
    </w:p>
    <w:p w14:paraId="2296B92A" w14:textId="77777777" w:rsidR="00417667" w:rsidRPr="00417667" w:rsidRDefault="00417667" w:rsidP="00417667">
      <w:pPr>
        <w:spacing w:after="0" w:line="240" w:lineRule="auto"/>
        <w:rPr>
          <w:rFonts w:ascii="Times New Roman" w:eastAsia="Times New Roman" w:hAnsi="Times New Roman" w:cs="Times New Roman"/>
          <w:sz w:val="24"/>
          <w:szCs w:val="24"/>
        </w:rPr>
      </w:pPr>
    </w:p>
    <w:p w14:paraId="0B4A4545" w14:textId="77777777" w:rsidR="00417667" w:rsidRPr="00417667" w:rsidRDefault="00417667" w:rsidP="00417667">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417667" w14:paraId="373E0B87" w14:textId="77777777" w:rsidTr="00417667">
        <w:trPr>
          <w:trHeight w:val="370"/>
          <w:jc w:val="center"/>
        </w:trPr>
        <w:tc>
          <w:tcPr>
            <w:tcW w:w="2902" w:type="dxa"/>
            <w:hideMark/>
          </w:tcPr>
          <w:p w14:paraId="3B5026B5" w14:textId="77777777" w:rsidR="00417667" w:rsidRPr="00417667" w:rsidRDefault="00417667" w:rsidP="00417667">
            <w:pPr>
              <w:spacing w:after="0" w:line="240" w:lineRule="auto"/>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Ogrē, Brīvības ielā 33</w:t>
            </w:r>
          </w:p>
        </w:tc>
        <w:tc>
          <w:tcPr>
            <w:tcW w:w="3360" w:type="dxa"/>
            <w:hideMark/>
          </w:tcPr>
          <w:p w14:paraId="136E087F" w14:textId="62CFA646" w:rsidR="00417667" w:rsidRDefault="00417667" w:rsidP="00984682">
            <w:pPr>
              <w:keepNext/>
              <w:spacing w:after="0" w:line="240" w:lineRule="auto"/>
              <w:jc w:val="center"/>
              <w:outlineLvl w:val="1"/>
              <w:rPr>
                <w:rFonts w:ascii="Times New Roman" w:eastAsia="Times New Roman" w:hAnsi="Times New Roman" w:cs="Times New Roman"/>
                <w:b/>
                <w:bCs/>
                <w:sz w:val="24"/>
                <w:szCs w:val="20"/>
              </w:rPr>
            </w:pPr>
            <w:r w:rsidRPr="00417667">
              <w:rPr>
                <w:rFonts w:ascii="Times New Roman" w:eastAsia="Times New Roman" w:hAnsi="Times New Roman" w:cs="Times New Roman"/>
                <w:b/>
                <w:bCs/>
                <w:sz w:val="24"/>
                <w:szCs w:val="20"/>
              </w:rPr>
              <w:t>Nr.</w:t>
            </w:r>
            <w:r w:rsidR="00640FF2">
              <w:rPr>
                <w:rFonts w:ascii="Times New Roman" w:eastAsia="Times New Roman" w:hAnsi="Times New Roman" w:cs="Times New Roman"/>
                <w:b/>
                <w:bCs/>
                <w:sz w:val="24"/>
                <w:szCs w:val="20"/>
              </w:rPr>
              <w:t>2</w:t>
            </w:r>
          </w:p>
          <w:p w14:paraId="249F02D5" w14:textId="77777777" w:rsidR="00BB3465" w:rsidRDefault="00BB3465" w:rsidP="00984682">
            <w:pPr>
              <w:keepNext/>
              <w:spacing w:after="0" w:line="240" w:lineRule="auto"/>
              <w:jc w:val="center"/>
              <w:outlineLvl w:val="1"/>
              <w:rPr>
                <w:rFonts w:ascii="Times New Roman" w:eastAsia="Times New Roman" w:hAnsi="Times New Roman" w:cs="Times New Roman"/>
                <w:b/>
                <w:bCs/>
                <w:sz w:val="24"/>
                <w:szCs w:val="20"/>
              </w:rPr>
            </w:pPr>
          </w:p>
          <w:p w14:paraId="0CE9C1E7" w14:textId="10944A8F" w:rsidR="00BB3465" w:rsidRPr="00417667" w:rsidRDefault="00640FF2" w:rsidP="00984682">
            <w:pPr>
              <w:keepNext/>
              <w:spacing w:after="0" w:line="240" w:lineRule="auto"/>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20</w:t>
            </w:r>
            <w:r w:rsidR="00BB3465">
              <w:rPr>
                <w:rFonts w:ascii="Times New Roman" w:eastAsia="Times New Roman" w:hAnsi="Times New Roman" w:cs="Times New Roman"/>
                <w:b/>
                <w:bCs/>
                <w:sz w:val="24"/>
                <w:szCs w:val="20"/>
              </w:rPr>
              <w:t>.</w:t>
            </w:r>
          </w:p>
        </w:tc>
        <w:tc>
          <w:tcPr>
            <w:tcW w:w="2932" w:type="dxa"/>
            <w:hideMark/>
          </w:tcPr>
          <w:p w14:paraId="7EC06DB7" w14:textId="0668A227" w:rsidR="00417667" w:rsidRPr="00417667" w:rsidRDefault="00417667" w:rsidP="00640FF2">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202</w:t>
            </w:r>
            <w:r w:rsidR="001A74DB">
              <w:rPr>
                <w:rFonts w:ascii="Times New Roman" w:eastAsia="Times New Roman" w:hAnsi="Times New Roman" w:cs="Times New Roman"/>
                <w:sz w:val="24"/>
                <w:szCs w:val="24"/>
              </w:rPr>
              <w:t>5</w:t>
            </w:r>
            <w:r w:rsidRPr="00417667">
              <w:rPr>
                <w:rFonts w:ascii="Times New Roman" w:eastAsia="Times New Roman" w:hAnsi="Times New Roman" w:cs="Times New Roman"/>
                <w:sz w:val="24"/>
                <w:szCs w:val="24"/>
              </w:rPr>
              <w:t>.</w:t>
            </w:r>
            <w:r w:rsidR="00BB3465">
              <w:rPr>
                <w:rFonts w:ascii="Times New Roman" w:eastAsia="Times New Roman" w:hAnsi="Times New Roman" w:cs="Times New Roman"/>
                <w:sz w:val="24"/>
                <w:szCs w:val="24"/>
              </w:rPr>
              <w:t xml:space="preserve"> </w:t>
            </w:r>
            <w:r w:rsidRPr="00417667">
              <w:rPr>
                <w:rFonts w:ascii="Times New Roman" w:eastAsia="Times New Roman" w:hAnsi="Times New Roman" w:cs="Times New Roman"/>
                <w:sz w:val="24"/>
                <w:szCs w:val="24"/>
              </w:rPr>
              <w:t>gada</w:t>
            </w:r>
            <w:r w:rsidR="00BB3465">
              <w:rPr>
                <w:rFonts w:ascii="Times New Roman" w:eastAsia="Times New Roman" w:hAnsi="Times New Roman" w:cs="Times New Roman"/>
                <w:sz w:val="24"/>
                <w:szCs w:val="24"/>
              </w:rPr>
              <w:t xml:space="preserve"> </w:t>
            </w:r>
            <w:r w:rsidR="00640FF2">
              <w:rPr>
                <w:rFonts w:ascii="Times New Roman" w:eastAsia="Times New Roman" w:hAnsi="Times New Roman" w:cs="Times New Roman"/>
                <w:sz w:val="24"/>
                <w:szCs w:val="24"/>
              </w:rPr>
              <w:t>21.</w:t>
            </w:r>
            <w:r w:rsidR="00BB3465">
              <w:rPr>
                <w:rFonts w:ascii="Times New Roman" w:eastAsia="Times New Roman" w:hAnsi="Times New Roman" w:cs="Times New Roman"/>
                <w:sz w:val="24"/>
                <w:szCs w:val="24"/>
              </w:rPr>
              <w:t xml:space="preserve"> </w:t>
            </w:r>
            <w:r w:rsidR="001A74DB">
              <w:rPr>
                <w:rFonts w:ascii="Times New Roman" w:eastAsia="Times New Roman" w:hAnsi="Times New Roman" w:cs="Times New Roman"/>
                <w:sz w:val="24"/>
                <w:szCs w:val="24"/>
              </w:rPr>
              <w:t>februārī</w:t>
            </w:r>
          </w:p>
        </w:tc>
      </w:tr>
    </w:tbl>
    <w:p w14:paraId="6FAEF616" w14:textId="36155398" w:rsidR="00417667" w:rsidRPr="00417667" w:rsidRDefault="00417667" w:rsidP="00417667">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417667">
        <w:rPr>
          <w:rFonts w:ascii="Times New Roman" w:eastAsia="Times New Roman" w:hAnsi="Times New Roman" w:cs="Times New Roman"/>
          <w:b/>
          <w:sz w:val="24"/>
          <w:szCs w:val="24"/>
          <w:u w:val="single"/>
        </w:rPr>
        <w:t>Par papildu finanšu līdzekļu piešķiršanu</w:t>
      </w:r>
      <w:r w:rsidRPr="00417667">
        <w:rPr>
          <w:rFonts w:ascii="Calibri" w:eastAsia="Calibri" w:hAnsi="Calibri" w:cs="Times New Roman"/>
          <w:u w:val="single"/>
        </w:rPr>
        <w:t xml:space="preserve"> </w:t>
      </w:r>
      <w:r w:rsidRPr="00417667">
        <w:rPr>
          <w:rFonts w:ascii="Times New Roman" w:eastAsia="Calibri" w:hAnsi="Times New Roman" w:cs="Times New Roman"/>
          <w:b/>
          <w:bCs/>
          <w:sz w:val="24"/>
          <w:szCs w:val="24"/>
          <w:u w:val="single"/>
        </w:rPr>
        <w:t xml:space="preserve">projektam </w:t>
      </w:r>
      <w:r w:rsidRPr="00417667">
        <w:rPr>
          <w:rFonts w:ascii="Times New Roman" w:eastAsia="Times New Roman" w:hAnsi="Times New Roman" w:cs="Times New Roman"/>
          <w:b/>
          <w:sz w:val="24"/>
          <w:szCs w:val="24"/>
          <w:u w:val="single"/>
        </w:rPr>
        <w:t>“</w:t>
      </w:r>
      <w:r w:rsidR="001A74DB" w:rsidRPr="001A74DB">
        <w:rPr>
          <w:rFonts w:ascii="Times New Roman" w:eastAsia="Times New Roman" w:hAnsi="Times New Roman" w:cs="Times New Roman"/>
          <w:b/>
          <w:sz w:val="24"/>
          <w:szCs w:val="24"/>
          <w:u w:val="single"/>
        </w:rPr>
        <w:t>Strēlnieku prospekta (posmā no Dārza ielas līdz Jāņa Čakstes prospektam) pārbūve, Ogrē</w:t>
      </w:r>
      <w:r w:rsidRPr="00417667">
        <w:rPr>
          <w:rFonts w:ascii="Times New Roman" w:eastAsia="Times New Roman" w:hAnsi="Times New Roman" w:cs="Times New Roman"/>
          <w:b/>
          <w:sz w:val="24"/>
          <w:szCs w:val="24"/>
          <w:u w:val="single"/>
        </w:rPr>
        <w:t>” no Ogres novada pašvaldības budžeta 202</w:t>
      </w:r>
      <w:r w:rsidR="001A74DB">
        <w:rPr>
          <w:rFonts w:ascii="Times New Roman" w:eastAsia="Times New Roman" w:hAnsi="Times New Roman" w:cs="Times New Roman"/>
          <w:b/>
          <w:sz w:val="24"/>
          <w:szCs w:val="24"/>
          <w:u w:val="single"/>
        </w:rPr>
        <w:t>5</w:t>
      </w:r>
      <w:r w:rsidRPr="00417667">
        <w:rPr>
          <w:rFonts w:ascii="Times New Roman" w:eastAsia="Times New Roman" w:hAnsi="Times New Roman" w:cs="Times New Roman"/>
          <w:b/>
          <w:sz w:val="24"/>
          <w:szCs w:val="24"/>
          <w:u w:val="single"/>
        </w:rPr>
        <w:t>. gadam</w:t>
      </w:r>
      <w:r w:rsidR="00F57C81">
        <w:rPr>
          <w:rFonts w:ascii="Times New Roman" w:eastAsia="Times New Roman" w:hAnsi="Times New Roman" w:cs="Times New Roman"/>
          <w:b/>
          <w:sz w:val="24"/>
          <w:szCs w:val="24"/>
          <w:u w:val="single"/>
        </w:rPr>
        <w:t xml:space="preserve"> </w:t>
      </w:r>
      <w:r w:rsidRPr="00417667">
        <w:rPr>
          <w:rFonts w:ascii="Times New Roman" w:eastAsia="Times New Roman" w:hAnsi="Times New Roman" w:cs="Times New Roman"/>
          <w:b/>
          <w:sz w:val="24"/>
          <w:szCs w:val="24"/>
          <w:u w:val="single"/>
        </w:rPr>
        <w:t>sada</w:t>
      </w:r>
      <w:r w:rsidR="001A74DB">
        <w:rPr>
          <w:rFonts w:ascii="Times New Roman" w:eastAsia="Times New Roman" w:hAnsi="Times New Roman" w:cs="Times New Roman"/>
          <w:b/>
          <w:sz w:val="24"/>
          <w:szCs w:val="24"/>
          <w:u w:val="single"/>
        </w:rPr>
        <w:t>ļ</w:t>
      </w:r>
      <w:r w:rsidRPr="00417667">
        <w:rPr>
          <w:rFonts w:ascii="Times New Roman" w:eastAsia="Times New Roman" w:hAnsi="Times New Roman" w:cs="Times New Roman"/>
          <w:b/>
          <w:sz w:val="24"/>
          <w:szCs w:val="24"/>
          <w:u w:val="single"/>
        </w:rPr>
        <w:t>as “Izdevumi neparedzētiem gadījumiem”</w:t>
      </w:r>
      <w:bookmarkEnd w:id="0"/>
    </w:p>
    <w:bookmarkEnd w:id="1"/>
    <w:p w14:paraId="2623954B" w14:textId="77777777" w:rsidR="00417667" w:rsidRPr="00417667" w:rsidRDefault="00417667" w:rsidP="00417667">
      <w:pPr>
        <w:spacing w:after="0" w:line="240" w:lineRule="auto"/>
        <w:jc w:val="center"/>
        <w:rPr>
          <w:rFonts w:ascii="Times New Roman" w:eastAsia="Times New Roman" w:hAnsi="Times New Roman" w:cs="Times New Roman"/>
          <w:sz w:val="24"/>
          <w:szCs w:val="24"/>
        </w:rPr>
      </w:pPr>
    </w:p>
    <w:p w14:paraId="3E2315EB" w14:textId="690FFFED" w:rsidR="00417667" w:rsidRPr="00417667" w:rsidRDefault="00BB3465" w:rsidP="002328F2">
      <w:pPr>
        <w:tabs>
          <w:tab w:val="left" w:pos="709"/>
        </w:tabs>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  </w:t>
      </w:r>
      <w:r w:rsidR="00417667" w:rsidRPr="00417667">
        <w:rPr>
          <w:rFonts w:ascii="Times New Roman" w:eastAsia="Times New Roman" w:hAnsi="Times New Roman" w:cs="Times New Roman"/>
          <w:sz w:val="24"/>
          <w:szCs w:val="24"/>
        </w:rPr>
        <w:t>Ogres novada pašvaldība (turpmāk – Pašvaldība)</w:t>
      </w:r>
      <w:r w:rsidR="00417667" w:rsidRPr="00417667">
        <w:rPr>
          <w:rFonts w:ascii="Times New Roman" w:eastAsia="Times New Roman" w:hAnsi="Times New Roman" w:cs="Times New Roman"/>
          <w:color w:val="00B050"/>
          <w:szCs w:val="20"/>
          <w:lang w:eastAsia="lv-LV"/>
        </w:rPr>
        <w:t xml:space="preserve"> </w:t>
      </w:r>
      <w:r w:rsidR="00417667" w:rsidRPr="00417667">
        <w:rPr>
          <w:rFonts w:ascii="Times New Roman" w:eastAsia="Times New Roman" w:hAnsi="Times New Roman" w:cs="Times New Roman"/>
          <w:sz w:val="24"/>
          <w:szCs w:val="24"/>
        </w:rPr>
        <w:t>2022. gadā uzsāka projekta</w:t>
      </w:r>
      <w:r w:rsidR="00417667" w:rsidRPr="00417667">
        <w:rPr>
          <w:rFonts w:ascii="Times New Roman" w:eastAsia="Times New Roman" w:hAnsi="Times New Roman" w:cs="Times New Roman"/>
          <w:sz w:val="24"/>
          <w:szCs w:val="20"/>
        </w:rPr>
        <w:t xml:space="preserve"> “</w:t>
      </w:r>
      <w:r w:rsidR="001A74DB" w:rsidRPr="001A74DB">
        <w:rPr>
          <w:rFonts w:ascii="Times New Roman" w:eastAsia="Times New Roman" w:hAnsi="Times New Roman" w:cs="Times New Roman"/>
          <w:sz w:val="24"/>
          <w:szCs w:val="20"/>
        </w:rPr>
        <w:t>Strēlnieku prospekta (posmā no Dārza ielas līdz Jāņa Čakstes prospektam) pārbūve, Ogrē</w:t>
      </w:r>
      <w:r w:rsidR="00417667" w:rsidRPr="00417667">
        <w:rPr>
          <w:rFonts w:ascii="Times New Roman" w:eastAsia="Times New Roman" w:hAnsi="Times New Roman" w:cs="Times New Roman"/>
          <w:sz w:val="24"/>
          <w:szCs w:val="20"/>
        </w:rPr>
        <w:t xml:space="preserve">” (turpmāk – Projekts) īstenošanu, kura ietvaros ir plānots </w:t>
      </w:r>
      <w:r w:rsidR="001A74DB">
        <w:rPr>
          <w:rFonts w:ascii="Times New Roman" w:eastAsia="Times New Roman" w:hAnsi="Times New Roman" w:cs="Times New Roman"/>
          <w:sz w:val="24"/>
          <w:szCs w:val="20"/>
        </w:rPr>
        <w:t>veikt Strēlnieku prospekta seguma un apakšzemes komunikāciju pārbūvi kā arī izbūvēt jaunu notekūdeņu novadīšanas sistēmu.</w:t>
      </w:r>
    </w:p>
    <w:p w14:paraId="1B58DB91" w14:textId="085114C0" w:rsidR="002F339A" w:rsidRDefault="00BB3465" w:rsidP="00BB3465">
      <w:pPr>
        <w:tabs>
          <w:tab w:val="left" w:pos="709"/>
        </w:tabs>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1A74DB">
        <w:rPr>
          <w:rFonts w:ascii="Times New Roman" w:eastAsia="Times New Roman" w:hAnsi="Times New Roman" w:cs="Times New Roman"/>
          <w:sz w:val="24"/>
          <w:szCs w:val="20"/>
        </w:rPr>
        <w:t>Veicot Projekta īstenošanas darbus</w:t>
      </w:r>
      <w:r>
        <w:rPr>
          <w:rFonts w:ascii="Times New Roman" w:eastAsia="Times New Roman" w:hAnsi="Times New Roman" w:cs="Times New Roman"/>
          <w:sz w:val="24"/>
          <w:szCs w:val="20"/>
        </w:rPr>
        <w:t>,</w:t>
      </w:r>
      <w:r w:rsidR="001A74DB">
        <w:rPr>
          <w:rFonts w:ascii="Times New Roman" w:eastAsia="Times New Roman" w:hAnsi="Times New Roman" w:cs="Times New Roman"/>
          <w:sz w:val="24"/>
          <w:szCs w:val="20"/>
        </w:rPr>
        <w:t xml:space="preserve"> tika konstatēts, ka saistībā ar klimata pārmaiņām un pieaugošo nokrišņu daudzumu</w:t>
      </w:r>
      <w:r>
        <w:rPr>
          <w:rFonts w:ascii="Times New Roman" w:eastAsia="Times New Roman" w:hAnsi="Times New Roman" w:cs="Times New Roman"/>
          <w:sz w:val="24"/>
          <w:szCs w:val="20"/>
        </w:rPr>
        <w:t>,</w:t>
      </w:r>
      <w:r w:rsidR="001A74DB">
        <w:rPr>
          <w:rFonts w:ascii="Times New Roman" w:eastAsia="Times New Roman" w:hAnsi="Times New Roman" w:cs="Times New Roman"/>
          <w:sz w:val="24"/>
          <w:szCs w:val="20"/>
        </w:rPr>
        <w:t xml:space="preserve"> bija nepieciešams veikt būvprojekta risinājumu uzlabošanu un optimizēšanu. Ja šīs darbības netiks</w:t>
      </w:r>
      <w:r>
        <w:rPr>
          <w:rFonts w:ascii="Times New Roman" w:eastAsia="Times New Roman" w:hAnsi="Times New Roman" w:cs="Times New Roman"/>
          <w:sz w:val="24"/>
          <w:szCs w:val="20"/>
        </w:rPr>
        <w:t xml:space="preserve"> veiktas,</w:t>
      </w:r>
      <w:r w:rsidR="001A74DB">
        <w:rPr>
          <w:rFonts w:ascii="Times New Roman" w:eastAsia="Times New Roman" w:hAnsi="Times New Roman" w:cs="Times New Roman"/>
          <w:sz w:val="24"/>
          <w:szCs w:val="20"/>
        </w:rPr>
        <w:t xml:space="preserve"> Projekta gala rezultāts nenodrošinās kvalitatīvu Strēlnieku prospekta </w:t>
      </w:r>
      <w:r w:rsidR="001A74DB" w:rsidRPr="002328F2">
        <w:rPr>
          <w:rFonts w:ascii="Times New Roman" w:eastAsia="Times New Roman" w:hAnsi="Times New Roman" w:cs="Times New Roman"/>
          <w:sz w:val="24"/>
          <w:szCs w:val="20"/>
        </w:rPr>
        <w:t xml:space="preserve">lietošanu un </w:t>
      </w:r>
      <w:r w:rsidR="002F339A" w:rsidRPr="002328F2">
        <w:rPr>
          <w:rFonts w:ascii="Times New Roman" w:eastAsia="Times New Roman" w:hAnsi="Times New Roman" w:cs="Times New Roman"/>
          <w:sz w:val="24"/>
          <w:szCs w:val="20"/>
        </w:rPr>
        <w:t xml:space="preserve">Projekta </w:t>
      </w:r>
      <w:r w:rsidR="00F57C81" w:rsidRPr="002328F2">
        <w:rPr>
          <w:rFonts w:ascii="Times New Roman" w:eastAsia="Times New Roman" w:hAnsi="Times New Roman" w:cs="Times New Roman"/>
          <w:sz w:val="24"/>
          <w:szCs w:val="20"/>
        </w:rPr>
        <w:t xml:space="preserve">sākotnējo </w:t>
      </w:r>
      <w:r w:rsidR="002F339A" w:rsidRPr="002328F2">
        <w:rPr>
          <w:rFonts w:ascii="Times New Roman" w:eastAsia="Times New Roman" w:hAnsi="Times New Roman" w:cs="Times New Roman"/>
          <w:sz w:val="24"/>
          <w:szCs w:val="20"/>
        </w:rPr>
        <w:t>risinājumu nespēja tikt galā ar mainīgajiem</w:t>
      </w:r>
      <w:r w:rsidR="00F57C81" w:rsidRPr="002328F2">
        <w:rPr>
          <w:rFonts w:ascii="Times New Roman" w:eastAsia="Times New Roman" w:hAnsi="Times New Roman" w:cs="Times New Roman"/>
          <w:sz w:val="24"/>
          <w:szCs w:val="20"/>
        </w:rPr>
        <w:t xml:space="preserve"> laika</w:t>
      </w:r>
      <w:r w:rsidR="002F339A" w:rsidRPr="002328F2">
        <w:rPr>
          <w:rFonts w:ascii="Times New Roman" w:eastAsia="Times New Roman" w:hAnsi="Times New Roman" w:cs="Times New Roman"/>
          <w:sz w:val="24"/>
          <w:szCs w:val="20"/>
        </w:rPr>
        <w:t xml:space="preserve"> apstākļiem radī</w:t>
      </w:r>
      <w:r w:rsidR="00F57C81" w:rsidRPr="002328F2">
        <w:rPr>
          <w:rFonts w:ascii="Times New Roman" w:eastAsia="Times New Roman" w:hAnsi="Times New Roman" w:cs="Times New Roman"/>
          <w:sz w:val="24"/>
          <w:szCs w:val="20"/>
        </w:rPr>
        <w:t>s</w:t>
      </w:r>
      <w:r w:rsidR="002F339A" w:rsidRPr="002328F2">
        <w:rPr>
          <w:rFonts w:ascii="Times New Roman" w:eastAsia="Times New Roman" w:hAnsi="Times New Roman" w:cs="Times New Roman"/>
          <w:sz w:val="24"/>
          <w:szCs w:val="20"/>
        </w:rPr>
        <w:t xml:space="preserve"> apgrūtinājumu Strēlnieku prospekta iedzīvotājiem.</w:t>
      </w:r>
    </w:p>
    <w:p w14:paraId="78A6DCAF" w14:textId="14916D6A" w:rsidR="00032D3C" w:rsidRDefault="00BB3465" w:rsidP="002328F2">
      <w:pPr>
        <w:tabs>
          <w:tab w:val="left" w:pos="567"/>
          <w:tab w:val="left" w:pos="709"/>
        </w:tabs>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2F339A">
        <w:rPr>
          <w:rFonts w:ascii="Times New Roman" w:eastAsia="Times New Roman" w:hAnsi="Times New Roman" w:cs="Times New Roman"/>
          <w:sz w:val="24"/>
          <w:szCs w:val="20"/>
        </w:rPr>
        <w:t>Projekta īstenošanas darbi</w:t>
      </w:r>
      <w:r>
        <w:rPr>
          <w:rFonts w:ascii="Times New Roman" w:eastAsia="Times New Roman" w:hAnsi="Times New Roman" w:cs="Times New Roman"/>
          <w:sz w:val="24"/>
          <w:szCs w:val="20"/>
        </w:rPr>
        <w:t xml:space="preserve"> pašreiz</w:t>
      </w:r>
      <w:r w:rsidR="002F339A">
        <w:rPr>
          <w:rFonts w:ascii="Times New Roman" w:eastAsia="Times New Roman" w:hAnsi="Times New Roman" w:cs="Times New Roman"/>
          <w:sz w:val="24"/>
          <w:szCs w:val="20"/>
        </w:rPr>
        <w:t xml:space="preserve"> ir gala stadijā un būvuzņēmējs, SIA “MT SĒTA”</w:t>
      </w:r>
      <w:r w:rsidR="00F57C81">
        <w:rPr>
          <w:rFonts w:ascii="Times New Roman" w:eastAsia="Times New Roman" w:hAnsi="Times New Roman" w:cs="Times New Roman"/>
          <w:sz w:val="24"/>
          <w:szCs w:val="20"/>
        </w:rPr>
        <w:t>, reģ. Nr. 40103763392</w:t>
      </w:r>
      <w:r w:rsidR="00571017">
        <w:rPr>
          <w:rFonts w:ascii="Times New Roman" w:eastAsia="Times New Roman" w:hAnsi="Times New Roman" w:cs="Times New Roman"/>
          <w:sz w:val="24"/>
          <w:szCs w:val="20"/>
        </w:rPr>
        <w:t xml:space="preserve"> </w:t>
      </w:r>
      <w:r w:rsidR="002F339A">
        <w:rPr>
          <w:rFonts w:ascii="Times New Roman" w:eastAsia="Times New Roman" w:hAnsi="Times New Roman" w:cs="Times New Roman"/>
          <w:sz w:val="24"/>
          <w:szCs w:val="20"/>
        </w:rPr>
        <w:t>(turpmāk – Būvuzņēmējs)</w:t>
      </w:r>
      <w:r w:rsidR="00571017">
        <w:rPr>
          <w:rFonts w:ascii="Times New Roman" w:eastAsia="Times New Roman" w:hAnsi="Times New Roman" w:cs="Times New Roman"/>
          <w:sz w:val="24"/>
          <w:szCs w:val="20"/>
        </w:rPr>
        <w:t>,</w:t>
      </w:r>
      <w:r w:rsidR="002F339A">
        <w:rPr>
          <w:rFonts w:ascii="Times New Roman" w:eastAsia="Times New Roman" w:hAnsi="Times New Roman" w:cs="Times New Roman"/>
          <w:sz w:val="24"/>
          <w:szCs w:val="20"/>
        </w:rPr>
        <w:t xml:space="preserve"> ir veicis visu </w:t>
      </w:r>
      <w:r w:rsidR="00CC380E">
        <w:rPr>
          <w:rFonts w:ascii="Times New Roman" w:eastAsia="Times New Roman" w:hAnsi="Times New Roman" w:cs="Times New Roman"/>
          <w:sz w:val="24"/>
          <w:szCs w:val="20"/>
        </w:rPr>
        <w:t>sākotnēji neparedzamo</w:t>
      </w:r>
      <w:r w:rsidR="002F339A">
        <w:rPr>
          <w:rFonts w:ascii="Times New Roman" w:eastAsia="Times New Roman" w:hAnsi="Times New Roman" w:cs="Times New Roman"/>
          <w:sz w:val="24"/>
          <w:szCs w:val="20"/>
        </w:rPr>
        <w:t xml:space="preserve"> Projekta risinājumu</w:t>
      </w:r>
      <w:r w:rsidR="00CC380E">
        <w:rPr>
          <w:rFonts w:ascii="Times New Roman" w:eastAsia="Times New Roman" w:hAnsi="Times New Roman" w:cs="Times New Roman"/>
          <w:sz w:val="24"/>
          <w:szCs w:val="20"/>
        </w:rPr>
        <w:t xml:space="preserve"> uzlabošanas</w:t>
      </w:r>
      <w:r w:rsidR="002F339A">
        <w:rPr>
          <w:rFonts w:ascii="Times New Roman" w:eastAsia="Times New Roman" w:hAnsi="Times New Roman" w:cs="Times New Roman"/>
          <w:sz w:val="24"/>
          <w:szCs w:val="20"/>
        </w:rPr>
        <w:t xml:space="preserve"> izbūves darbus. Darbi tika veikti</w:t>
      </w:r>
      <w:r>
        <w:rPr>
          <w:rFonts w:ascii="Times New Roman" w:eastAsia="Times New Roman" w:hAnsi="Times New Roman" w:cs="Times New Roman"/>
          <w:sz w:val="24"/>
          <w:szCs w:val="20"/>
        </w:rPr>
        <w:t>,</w:t>
      </w:r>
      <w:r w:rsidR="002F339A">
        <w:rPr>
          <w:rFonts w:ascii="Times New Roman" w:eastAsia="Times New Roman" w:hAnsi="Times New Roman" w:cs="Times New Roman"/>
          <w:sz w:val="24"/>
          <w:szCs w:val="20"/>
        </w:rPr>
        <w:t xml:space="preserve"> balstoties uz vairākiem faktu konstatācijas aktiem, kas tika apkopoti sākot ar 2024.</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gada 9.</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aprīli līdz</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2024.</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gada 2.</w:t>
      </w:r>
      <w:r w:rsidR="00F57C81">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septembri</w:t>
      </w:r>
      <w:r w:rsidR="00571017">
        <w:rPr>
          <w:rFonts w:ascii="Times New Roman" w:eastAsia="Times New Roman" w:hAnsi="Times New Roman" w:cs="Times New Roman"/>
          <w:sz w:val="24"/>
          <w:szCs w:val="20"/>
        </w:rPr>
        <w:t>m</w:t>
      </w:r>
      <w:r w:rsidR="002F339A">
        <w:rPr>
          <w:rFonts w:ascii="Times New Roman" w:eastAsia="Times New Roman" w:hAnsi="Times New Roman" w:cs="Times New Roman"/>
          <w:sz w:val="24"/>
          <w:szCs w:val="20"/>
        </w:rPr>
        <w:t>.</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2025.</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gada</w:t>
      </w:r>
      <w:r w:rsidR="002328F2">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15.</w:t>
      </w:r>
      <w:r>
        <w:rPr>
          <w:rFonts w:ascii="Times New Roman" w:eastAsia="Times New Roman" w:hAnsi="Times New Roman" w:cs="Times New Roman"/>
          <w:sz w:val="24"/>
          <w:szCs w:val="20"/>
        </w:rPr>
        <w:t> </w:t>
      </w:r>
      <w:r w:rsidR="002F339A">
        <w:rPr>
          <w:rFonts w:ascii="Times New Roman" w:eastAsia="Times New Roman" w:hAnsi="Times New Roman" w:cs="Times New Roman"/>
          <w:sz w:val="24"/>
          <w:szCs w:val="20"/>
        </w:rPr>
        <w:t>janvārī</w:t>
      </w:r>
      <w:r w:rsidR="00032D3C">
        <w:rPr>
          <w:rFonts w:ascii="Times New Roman" w:eastAsia="Times New Roman" w:hAnsi="Times New Roman" w:cs="Times New Roman"/>
          <w:sz w:val="24"/>
          <w:szCs w:val="20"/>
        </w:rPr>
        <w:t>,</w:t>
      </w:r>
      <w:r w:rsidR="002328F2">
        <w:rPr>
          <w:rFonts w:ascii="Times New Roman" w:eastAsia="Times New Roman" w:hAnsi="Times New Roman" w:cs="Times New Roman"/>
          <w:sz w:val="24"/>
          <w:szCs w:val="20"/>
        </w:rPr>
        <w:t> </w:t>
      </w:r>
      <w:r w:rsidR="00032D3C">
        <w:rPr>
          <w:rFonts w:ascii="Times New Roman" w:eastAsia="Times New Roman" w:hAnsi="Times New Roman" w:cs="Times New Roman"/>
          <w:sz w:val="24"/>
          <w:szCs w:val="20"/>
        </w:rPr>
        <w:t>ar</w:t>
      </w:r>
      <w:r w:rsidR="002328F2">
        <w:rPr>
          <w:rFonts w:ascii="Times New Roman" w:eastAsia="Times New Roman" w:hAnsi="Times New Roman" w:cs="Times New Roman"/>
          <w:sz w:val="24"/>
          <w:szCs w:val="20"/>
        </w:rPr>
        <w:t> </w:t>
      </w:r>
      <w:r w:rsidR="00032D3C">
        <w:rPr>
          <w:rFonts w:ascii="Times New Roman" w:eastAsia="Times New Roman" w:hAnsi="Times New Roman" w:cs="Times New Roman"/>
          <w:sz w:val="24"/>
          <w:szCs w:val="20"/>
        </w:rPr>
        <w:t>Ieslēgto</w:t>
      </w:r>
      <w:r w:rsidR="002328F2">
        <w:rPr>
          <w:rFonts w:ascii="Times New Roman" w:eastAsia="Times New Roman" w:hAnsi="Times New Roman" w:cs="Times New Roman"/>
          <w:sz w:val="24"/>
          <w:szCs w:val="20"/>
        </w:rPr>
        <w:t> </w:t>
      </w:r>
      <w:r w:rsidR="00032D3C">
        <w:rPr>
          <w:rFonts w:ascii="Times New Roman" w:eastAsia="Times New Roman" w:hAnsi="Times New Roman" w:cs="Times New Roman"/>
          <w:sz w:val="24"/>
          <w:szCs w:val="20"/>
        </w:rPr>
        <w:t>Izslēgto</w:t>
      </w:r>
      <w:r w:rsidR="002328F2">
        <w:rPr>
          <w:rFonts w:ascii="Times New Roman" w:eastAsia="Times New Roman" w:hAnsi="Times New Roman" w:cs="Times New Roman"/>
          <w:sz w:val="24"/>
          <w:szCs w:val="20"/>
        </w:rPr>
        <w:t xml:space="preserve"> </w:t>
      </w:r>
      <w:r w:rsidR="00032D3C">
        <w:rPr>
          <w:rFonts w:ascii="Times New Roman" w:eastAsia="Times New Roman" w:hAnsi="Times New Roman" w:cs="Times New Roman"/>
          <w:sz w:val="24"/>
          <w:szCs w:val="20"/>
        </w:rPr>
        <w:t>darbu tāmes 1.</w:t>
      </w:r>
      <w:r>
        <w:rPr>
          <w:rFonts w:ascii="Times New Roman" w:eastAsia="Times New Roman" w:hAnsi="Times New Roman" w:cs="Times New Roman"/>
          <w:sz w:val="24"/>
          <w:szCs w:val="20"/>
        </w:rPr>
        <w:t> </w:t>
      </w:r>
      <w:r w:rsidR="00032D3C">
        <w:rPr>
          <w:rFonts w:ascii="Times New Roman" w:eastAsia="Times New Roman" w:hAnsi="Times New Roman" w:cs="Times New Roman"/>
          <w:sz w:val="24"/>
          <w:szCs w:val="20"/>
        </w:rPr>
        <w:t xml:space="preserve">redakciju, </w:t>
      </w:r>
      <w:r w:rsidR="002F339A">
        <w:rPr>
          <w:rFonts w:ascii="Times New Roman" w:eastAsia="Times New Roman" w:hAnsi="Times New Roman" w:cs="Times New Roman"/>
          <w:sz w:val="24"/>
          <w:szCs w:val="20"/>
        </w:rPr>
        <w:t>Būvuzņēmējs informēja Pašvaldību par iepriekš minēto papildus darbu izmaksām</w:t>
      </w:r>
      <w:r w:rsidR="00032D3C">
        <w:rPr>
          <w:rFonts w:ascii="Times New Roman" w:eastAsia="Times New Roman" w:hAnsi="Times New Roman" w:cs="Times New Roman"/>
          <w:sz w:val="24"/>
          <w:szCs w:val="20"/>
        </w:rPr>
        <w:t>. 2025. gada 29. janvārī tika sastādīta Ieslēgto Izslēgto darbu tāmes gala versija</w:t>
      </w:r>
      <w:r w:rsidR="00F57C81" w:rsidRPr="002328F2">
        <w:rPr>
          <w:rFonts w:ascii="Times New Roman" w:eastAsia="Times New Roman" w:hAnsi="Times New Roman" w:cs="Times New Roman"/>
          <w:sz w:val="24"/>
          <w:szCs w:val="20"/>
        </w:rPr>
        <w:t>, kuru parakstīja iesaistītās puses.</w:t>
      </w:r>
      <w:r w:rsidR="00032D3C">
        <w:rPr>
          <w:rFonts w:ascii="Times New Roman" w:eastAsia="Times New Roman" w:hAnsi="Times New Roman" w:cs="Times New Roman"/>
          <w:sz w:val="24"/>
          <w:szCs w:val="20"/>
        </w:rPr>
        <w:t xml:space="preserve"> </w:t>
      </w:r>
    </w:p>
    <w:p w14:paraId="3F78F7CC" w14:textId="0172A897" w:rsidR="00032D3C" w:rsidRPr="00417667" w:rsidRDefault="00BB3465" w:rsidP="00BB3465">
      <w:pPr>
        <w:tabs>
          <w:tab w:val="left" w:pos="709"/>
        </w:tabs>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032D3C">
        <w:rPr>
          <w:rFonts w:ascii="Times New Roman" w:eastAsia="Times New Roman" w:hAnsi="Times New Roman" w:cs="Times New Roman"/>
          <w:sz w:val="24"/>
          <w:szCs w:val="20"/>
        </w:rPr>
        <w:t xml:space="preserve">Sākotnēji neparedzamo papildus darbu apjoms sastāda </w:t>
      </w:r>
      <w:r w:rsidR="00032D3C" w:rsidRPr="00032D3C">
        <w:rPr>
          <w:rFonts w:ascii="Times New Roman" w:eastAsia="Times New Roman" w:hAnsi="Times New Roman" w:cs="Times New Roman"/>
          <w:b/>
          <w:bCs/>
          <w:sz w:val="24"/>
          <w:szCs w:val="20"/>
        </w:rPr>
        <w:t>46 883,90 EUR</w:t>
      </w:r>
      <w:r w:rsidR="00032D3C">
        <w:rPr>
          <w:rFonts w:ascii="Times New Roman" w:eastAsia="Times New Roman" w:hAnsi="Times New Roman" w:cs="Times New Roman"/>
          <w:sz w:val="24"/>
          <w:szCs w:val="20"/>
        </w:rPr>
        <w:t xml:space="preserve"> (četrdesmit seši tūkstoši astoņi simti astoņdesmit trīs </w:t>
      </w:r>
      <w:r w:rsidR="00032D3C" w:rsidRPr="00032D3C">
        <w:rPr>
          <w:rFonts w:ascii="Times New Roman" w:eastAsia="Times New Roman" w:hAnsi="Times New Roman" w:cs="Times New Roman"/>
          <w:i/>
          <w:iCs/>
          <w:sz w:val="24"/>
          <w:szCs w:val="20"/>
        </w:rPr>
        <w:t>euro</w:t>
      </w:r>
      <w:r w:rsidR="00032D3C">
        <w:rPr>
          <w:rFonts w:ascii="Times New Roman" w:eastAsia="Times New Roman" w:hAnsi="Times New Roman" w:cs="Times New Roman"/>
          <w:sz w:val="24"/>
          <w:szCs w:val="20"/>
        </w:rPr>
        <w:t xml:space="preserve"> 90 centi)</w:t>
      </w:r>
      <w:r>
        <w:rPr>
          <w:rFonts w:ascii="Times New Roman" w:eastAsia="Times New Roman" w:hAnsi="Times New Roman" w:cs="Times New Roman"/>
          <w:sz w:val="24"/>
          <w:szCs w:val="20"/>
        </w:rPr>
        <w:t>,</w:t>
      </w:r>
      <w:r w:rsidR="00032D3C">
        <w:rPr>
          <w:rFonts w:ascii="Times New Roman" w:eastAsia="Times New Roman" w:hAnsi="Times New Roman" w:cs="Times New Roman"/>
          <w:sz w:val="24"/>
          <w:szCs w:val="20"/>
        </w:rPr>
        <w:t xml:space="preserve"> ieskaitot</w:t>
      </w:r>
      <w:r>
        <w:rPr>
          <w:rFonts w:ascii="Times New Roman" w:eastAsia="Times New Roman" w:hAnsi="Times New Roman" w:cs="Times New Roman"/>
          <w:sz w:val="24"/>
          <w:szCs w:val="20"/>
        </w:rPr>
        <w:t xml:space="preserve"> pievienotās vērtības nodokli</w:t>
      </w:r>
      <w:r w:rsidR="00032D3C">
        <w:rPr>
          <w:rFonts w:ascii="Times New Roman" w:eastAsia="Times New Roman" w:hAnsi="Times New Roman" w:cs="Times New Roman"/>
          <w:sz w:val="24"/>
          <w:szCs w:val="20"/>
        </w:rPr>
        <w:t>.</w:t>
      </w:r>
    </w:p>
    <w:p w14:paraId="1C7CF652" w14:textId="08487AAA" w:rsidR="00417667" w:rsidRPr="00417667" w:rsidRDefault="00417667" w:rsidP="00BB3465">
      <w:pPr>
        <w:tabs>
          <w:tab w:val="left" w:pos="709"/>
        </w:tabs>
        <w:spacing w:after="0" w:line="240" w:lineRule="auto"/>
        <w:ind w:firstLine="720"/>
        <w:jc w:val="both"/>
        <w:rPr>
          <w:rFonts w:ascii="Times New Roman" w:eastAsia="Times New Roman" w:hAnsi="Times New Roman" w:cs="Times New Roman"/>
          <w:sz w:val="24"/>
          <w:szCs w:val="20"/>
        </w:rPr>
      </w:pPr>
      <w:r w:rsidRPr="00417667">
        <w:rPr>
          <w:rFonts w:ascii="Times New Roman" w:eastAsia="Times New Roman" w:hAnsi="Times New Roman" w:cs="Times New Roman"/>
          <w:color w:val="000000"/>
          <w:spacing w:val="2"/>
          <w:sz w:val="24"/>
          <w:szCs w:val="24"/>
        </w:rPr>
        <w:t>Ievēro</w:t>
      </w:r>
      <w:r w:rsidR="001A1779">
        <w:rPr>
          <w:rFonts w:ascii="Times New Roman" w:eastAsia="Times New Roman" w:hAnsi="Times New Roman" w:cs="Times New Roman"/>
          <w:color w:val="000000"/>
          <w:spacing w:val="2"/>
          <w:sz w:val="24"/>
          <w:szCs w:val="24"/>
        </w:rPr>
        <w:t xml:space="preserve">jot iepriekš minēto un </w:t>
      </w:r>
      <w:r w:rsidR="001A1779" w:rsidRPr="00F57C81">
        <w:rPr>
          <w:rFonts w:ascii="Times New Roman" w:eastAsia="Times New Roman" w:hAnsi="Times New Roman" w:cs="Times New Roman"/>
          <w:color w:val="000000"/>
          <w:spacing w:val="2"/>
          <w:sz w:val="24"/>
          <w:szCs w:val="24"/>
        </w:rPr>
        <w:t>noklausot</w:t>
      </w:r>
      <w:r w:rsidR="00426859" w:rsidRPr="00F57C81">
        <w:rPr>
          <w:rFonts w:ascii="Times New Roman" w:eastAsia="Times New Roman" w:hAnsi="Times New Roman" w:cs="Times New Roman"/>
          <w:color w:val="000000"/>
          <w:spacing w:val="2"/>
          <w:sz w:val="24"/>
          <w:szCs w:val="24"/>
        </w:rPr>
        <w:t xml:space="preserve">ies </w:t>
      </w:r>
      <w:r w:rsidR="00747AA1">
        <w:rPr>
          <w:rFonts w:ascii="Times New Roman" w:eastAsia="Times New Roman" w:hAnsi="Times New Roman" w:cs="Times New Roman"/>
          <w:sz w:val="24"/>
          <w:szCs w:val="20"/>
        </w:rPr>
        <w:t xml:space="preserve">Ogres novada pašvaldības </w:t>
      </w:r>
      <w:r w:rsidR="00BB3465" w:rsidRPr="00F57C81">
        <w:rPr>
          <w:rFonts w:ascii="Times New Roman" w:eastAsia="Times New Roman" w:hAnsi="Times New Roman" w:cs="Times New Roman"/>
          <w:sz w:val="24"/>
          <w:szCs w:val="20"/>
        </w:rPr>
        <w:t>C</w:t>
      </w:r>
      <w:r w:rsidRPr="00F57C81">
        <w:rPr>
          <w:rFonts w:ascii="Times New Roman" w:eastAsia="Times New Roman" w:hAnsi="Times New Roman" w:cs="Times New Roman"/>
          <w:sz w:val="24"/>
          <w:szCs w:val="20"/>
        </w:rPr>
        <w:t>entrālās administrācijas Attīstības un plānošanas nodaļas</w:t>
      </w:r>
      <w:r w:rsidR="002667FD" w:rsidRPr="00F57C81">
        <w:rPr>
          <w:rFonts w:ascii="Times New Roman" w:eastAsia="Times New Roman" w:hAnsi="Times New Roman" w:cs="Times New Roman"/>
          <w:sz w:val="24"/>
          <w:szCs w:val="20"/>
        </w:rPr>
        <w:t xml:space="preserve"> vadītāja</w:t>
      </w:r>
      <w:r w:rsidR="00747AA1">
        <w:rPr>
          <w:rFonts w:ascii="Times New Roman" w:eastAsia="Times New Roman" w:hAnsi="Times New Roman" w:cs="Times New Roman"/>
          <w:sz w:val="24"/>
          <w:szCs w:val="20"/>
        </w:rPr>
        <w:t>s</w:t>
      </w:r>
      <w:r w:rsidR="002667FD" w:rsidRPr="00F57C81">
        <w:rPr>
          <w:rFonts w:ascii="Times New Roman" w:eastAsia="Times New Roman" w:hAnsi="Times New Roman" w:cs="Times New Roman"/>
          <w:sz w:val="24"/>
          <w:szCs w:val="20"/>
        </w:rPr>
        <w:t xml:space="preserve"> </w:t>
      </w:r>
      <w:r w:rsidR="00747AA1">
        <w:rPr>
          <w:rFonts w:ascii="Times New Roman" w:eastAsia="Times New Roman" w:hAnsi="Times New Roman" w:cs="Times New Roman"/>
          <w:sz w:val="24"/>
          <w:szCs w:val="20"/>
        </w:rPr>
        <w:t>Aijas Romanovskas</w:t>
      </w:r>
      <w:r w:rsidRPr="00F57C81">
        <w:rPr>
          <w:rFonts w:ascii="Times New Roman" w:eastAsia="Times New Roman" w:hAnsi="Times New Roman" w:cs="Times New Roman"/>
          <w:sz w:val="24"/>
          <w:szCs w:val="20"/>
        </w:rPr>
        <w:t xml:space="preserve"> ziņojumu</w:t>
      </w:r>
      <w:r w:rsidRPr="00417667">
        <w:rPr>
          <w:rFonts w:ascii="Times New Roman" w:eastAsia="Times New Roman" w:hAnsi="Times New Roman" w:cs="Times New Roman"/>
          <w:sz w:val="24"/>
          <w:szCs w:val="20"/>
        </w:rPr>
        <w:t xml:space="preserve"> par nepieciešamību piešķirt papildu finansējumu Projektam,</w:t>
      </w:r>
      <w:r w:rsidRPr="00417667">
        <w:rPr>
          <w:rFonts w:ascii="Calibri" w:eastAsia="Calibri" w:hAnsi="Calibri" w:cs="Times New Roman"/>
        </w:rPr>
        <w:t xml:space="preserve"> </w:t>
      </w:r>
      <w:r w:rsidRPr="00417667">
        <w:rPr>
          <w:rFonts w:ascii="Times New Roman" w:eastAsia="Times New Roman" w:hAnsi="Times New Roman" w:cs="Times New Roman"/>
          <w:sz w:val="24"/>
          <w:szCs w:val="20"/>
        </w:rPr>
        <w:t xml:space="preserve">pamatojoties uz likuma “Par pašvaldību budžetiem” 16. panta otro daļu, Pašvaldību likuma 4. panta pirmās </w:t>
      </w:r>
      <w:r w:rsidRPr="002328F2">
        <w:rPr>
          <w:rFonts w:ascii="Times New Roman" w:eastAsia="Times New Roman" w:hAnsi="Times New Roman" w:cs="Times New Roman"/>
          <w:sz w:val="24"/>
          <w:szCs w:val="20"/>
        </w:rPr>
        <w:t xml:space="preserve">daļas </w:t>
      </w:r>
      <w:r w:rsidR="00F57C81" w:rsidRPr="002328F2">
        <w:rPr>
          <w:rFonts w:ascii="Times New Roman" w:eastAsia="Times New Roman" w:hAnsi="Times New Roman" w:cs="Times New Roman"/>
          <w:sz w:val="24"/>
          <w:szCs w:val="20"/>
        </w:rPr>
        <w:t>3</w:t>
      </w:r>
      <w:r w:rsidRPr="002328F2">
        <w:rPr>
          <w:rFonts w:ascii="Times New Roman" w:eastAsia="Times New Roman" w:hAnsi="Times New Roman" w:cs="Times New Roman"/>
          <w:sz w:val="24"/>
          <w:szCs w:val="20"/>
        </w:rPr>
        <w:t>. punktu,</w:t>
      </w:r>
      <w:r w:rsidRPr="00417667">
        <w:rPr>
          <w:rFonts w:ascii="Times New Roman" w:eastAsia="Times New Roman" w:hAnsi="Times New Roman" w:cs="Times New Roman"/>
          <w:sz w:val="24"/>
          <w:szCs w:val="20"/>
        </w:rPr>
        <w:t xml:space="preserve"> ceturto daļu un </w:t>
      </w:r>
      <w:r w:rsidRPr="00417667">
        <w:rPr>
          <w:rFonts w:ascii="Times New Roman" w:eastAsia="Times New Roman" w:hAnsi="Times New Roman" w:cs="Times New Roman"/>
          <w:sz w:val="24"/>
        </w:rPr>
        <w:t>10. panta pirmās daļas 21. punktu</w:t>
      </w:r>
      <w:r w:rsidRPr="00417667">
        <w:rPr>
          <w:rFonts w:ascii="Times New Roman" w:eastAsia="Times New Roman" w:hAnsi="Times New Roman" w:cs="Times New Roman"/>
          <w:sz w:val="24"/>
          <w:szCs w:val="20"/>
        </w:rPr>
        <w:t>,</w:t>
      </w:r>
    </w:p>
    <w:p w14:paraId="32584308" w14:textId="77777777" w:rsidR="00BB3465" w:rsidRDefault="00BB3465" w:rsidP="00BB3465">
      <w:pPr>
        <w:spacing w:after="0" w:line="240" w:lineRule="auto"/>
        <w:ind w:right="43"/>
        <w:jc w:val="center"/>
        <w:rPr>
          <w:rFonts w:ascii="Times New Roman" w:eastAsia="Times New Roman" w:hAnsi="Times New Roman" w:cs="Times New Roman"/>
          <w:b/>
          <w:bCs/>
          <w:sz w:val="24"/>
          <w:szCs w:val="24"/>
          <w:lang w:eastAsia="lv-LV"/>
        </w:rPr>
      </w:pPr>
    </w:p>
    <w:p w14:paraId="515EE8D4" w14:textId="1CC8CA79" w:rsidR="00BB3465" w:rsidRPr="00640FF2" w:rsidRDefault="00640FF2" w:rsidP="00640FF2">
      <w:pPr>
        <w:spacing w:after="0"/>
        <w:jc w:val="center"/>
        <w:rPr>
          <w:rFonts w:ascii="Times New Roman" w:hAnsi="Times New Roman" w:cs="Times New Roman"/>
          <w:b/>
          <w:sz w:val="24"/>
          <w:szCs w:val="24"/>
        </w:rPr>
      </w:pPr>
      <w:r w:rsidRPr="00640FF2">
        <w:rPr>
          <w:rFonts w:ascii="Times New Roman" w:hAnsi="Times New Roman" w:cs="Times New Roman"/>
          <w:b/>
          <w:sz w:val="24"/>
          <w:szCs w:val="24"/>
        </w:rPr>
        <w:t xml:space="preserve">balsojot: </w:t>
      </w:r>
      <w:r w:rsidRPr="00640FF2">
        <w:rPr>
          <w:rFonts w:ascii="Times New Roman" w:hAnsi="Times New Roman" w:cs="Times New Roman"/>
          <w:b/>
          <w:noProof/>
          <w:sz w:val="24"/>
          <w:szCs w:val="24"/>
        </w:rPr>
        <w:t>ar 19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Valentīns Špēlis), "Pret" – 1 (Santa Ločmele), "Atturas" – nav, "Nepiedalās" – nav</w:t>
      </w:r>
      <w:r w:rsidR="00BB3465" w:rsidRPr="00640FF2">
        <w:rPr>
          <w:rFonts w:ascii="Times New Roman" w:eastAsia="Times New Roman" w:hAnsi="Times New Roman" w:cs="Times New Roman"/>
          <w:bCs/>
          <w:sz w:val="24"/>
          <w:szCs w:val="24"/>
          <w:lang w:eastAsia="lv-LV"/>
        </w:rPr>
        <w:t>,</w:t>
      </w:r>
    </w:p>
    <w:p w14:paraId="32792BF1" w14:textId="6D97781E" w:rsidR="00BB3465" w:rsidRPr="00BB3465" w:rsidRDefault="00BB3465" w:rsidP="00BB3465">
      <w:pPr>
        <w:spacing w:after="0" w:line="240" w:lineRule="auto"/>
        <w:ind w:right="43"/>
        <w:jc w:val="center"/>
        <w:rPr>
          <w:rFonts w:ascii="Times New Roman" w:eastAsia="Times New Roman" w:hAnsi="Times New Roman" w:cs="Times New Roman"/>
          <w:b/>
          <w:bCs/>
          <w:sz w:val="24"/>
          <w:szCs w:val="24"/>
          <w:lang w:eastAsia="lv-LV"/>
        </w:rPr>
      </w:pPr>
      <w:r w:rsidRPr="00BB3465">
        <w:rPr>
          <w:rFonts w:ascii="Times New Roman" w:eastAsia="Times New Roman" w:hAnsi="Times New Roman" w:cs="Times New Roman"/>
          <w:sz w:val="24"/>
          <w:szCs w:val="24"/>
          <w:lang w:eastAsia="lv-LV"/>
        </w:rPr>
        <w:t xml:space="preserve">Ogres novada pašvaldības dome </w:t>
      </w:r>
      <w:r w:rsidRPr="00BB3465">
        <w:rPr>
          <w:rFonts w:ascii="Times New Roman" w:eastAsia="Times New Roman" w:hAnsi="Times New Roman" w:cs="Times New Roman"/>
          <w:b/>
          <w:bCs/>
          <w:sz w:val="24"/>
          <w:szCs w:val="24"/>
          <w:lang w:eastAsia="lv-LV"/>
        </w:rPr>
        <w:t>NOLEMJ:</w:t>
      </w:r>
    </w:p>
    <w:p w14:paraId="235A4A72" w14:textId="77777777" w:rsidR="00417667" w:rsidRPr="00417667" w:rsidRDefault="00417667" w:rsidP="00417667">
      <w:pPr>
        <w:spacing w:after="0" w:line="240" w:lineRule="auto"/>
        <w:jc w:val="both"/>
        <w:rPr>
          <w:rFonts w:ascii="Times New Roman" w:eastAsia="Times New Roman" w:hAnsi="Times New Roman" w:cs="Times New Roman"/>
          <w:sz w:val="24"/>
          <w:szCs w:val="24"/>
        </w:rPr>
      </w:pPr>
    </w:p>
    <w:p w14:paraId="59E6AF4F" w14:textId="00DA99AC" w:rsidR="00417667" w:rsidRPr="003261BF" w:rsidRDefault="00417667" w:rsidP="004420A9">
      <w:pPr>
        <w:numPr>
          <w:ilvl w:val="0"/>
          <w:numId w:val="3"/>
        </w:numPr>
        <w:shd w:val="clear" w:color="auto" w:fill="FFFFFF"/>
        <w:spacing w:after="120" w:line="283" w:lineRule="exact"/>
        <w:ind w:left="284" w:hanging="284"/>
        <w:jc w:val="both"/>
        <w:rPr>
          <w:rFonts w:ascii="Times New Roman" w:eastAsia="Times New Roman" w:hAnsi="Times New Roman" w:cs="Times New Roman"/>
          <w:bCs/>
          <w:spacing w:val="-14"/>
          <w:sz w:val="24"/>
          <w:szCs w:val="24"/>
        </w:rPr>
      </w:pPr>
      <w:r w:rsidRPr="00417667">
        <w:rPr>
          <w:rFonts w:ascii="Times New Roman" w:eastAsia="Times New Roman" w:hAnsi="Times New Roman" w:cs="Times New Roman"/>
          <w:b/>
          <w:sz w:val="24"/>
          <w:szCs w:val="24"/>
        </w:rPr>
        <w:lastRenderedPageBreak/>
        <w:t xml:space="preserve">Piešķirt </w:t>
      </w:r>
      <w:r w:rsidR="00032D3C" w:rsidRPr="00032D3C">
        <w:rPr>
          <w:rFonts w:ascii="Times New Roman" w:eastAsia="Times New Roman" w:hAnsi="Times New Roman" w:cs="Times New Roman"/>
          <w:b/>
          <w:bCs/>
          <w:sz w:val="24"/>
          <w:szCs w:val="20"/>
        </w:rPr>
        <w:t>46 883,90 EUR</w:t>
      </w:r>
      <w:r w:rsidR="00032D3C">
        <w:rPr>
          <w:rFonts w:ascii="Times New Roman" w:eastAsia="Times New Roman" w:hAnsi="Times New Roman" w:cs="Times New Roman"/>
          <w:sz w:val="24"/>
          <w:szCs w:val="20"/>
        </w:rPr>
        <w:t xml:space="preserve"> (četrdesmit seši tūkstoši astoņi simti astoņdesmit trīs </w:t>
      </w:r>
      <w:r w:rsidR="00032D3C" w:rsidRPr="00032D3C">
        <w:rPr>
          <w:rFonts w:ascii="Times New Roman" w:eastAsia="Times New Roman" w:hAnsi="Times New Roman" w:cs="Times New Roman"/>
          <w:i/>
          <w:iCs/>
          <w:sz w:val="24"/>
          <w:szCs w:val="20"/>
        </w:rPr>
        <w:t>euro</w:t>
      </w:r>
      <w:r w:rsidR="00032D3C">
        <w:rPr>
          <w:rFonts w:ascii="Times New Roman" w:eastAsia="Times New Roman" w:hAnsi="Times New Roman" w:cs="Times New Roman"/>
          <w:sz w:val="24"/>
          <w:szCs w:val="20"/>
        </w:rPr>
        <w:t xml:space="preserve"> 90 centi)</w:t>
      </w:r>
      <w:r w:rsidRPr="00417667">
        <w:rPr>
          <w:rFonts w:ascii="Times New Roman" w:eastAsia="Times New Roman" w:hAnsi="Times New Roman" w:cs="Times New Roman"/>
          <w:bCs/>
          <w:sz w:val="24"/>
          <w:szCs w:val="24"/>
        </w:rPr>
        <w:t xml:space="preserve"> papildu finansējumu</w:t>
      </w:r>
      <w:r w:rsidRPr="00417667">
        <w:rPr>
          <w:rFonts w:ascii="Times New Roman" w:eastAsia="Times New Roman" w:hAnsi="Times New Roman" w:cs="Times New Roman"/>
          <w:sz w:val="24"/>
          <w:szCs w:val="24"/>
        </w:rPr>
        <w:t xml:space="preserve"> projekta “</w:t>
      </w:r>
      <w:r w:rsidR="00032D3C" w:rsidRPr="00032D3C">
        <w:rPr>
          <w:rFonts w:ascii="Times New Roman" w:eastAsia="Times New Roman" w:hAnsi="Times New Roman" w:cs="Times New Roman"/>
          <w:sz w:val="24"/>
          <w:szCs w:val="24"/>
        </w:rPr>
        <w:t>Strēlnieku prospekta (posmā no Dārza ielas līdz Jāņa Čakstes prospektam) pārbūve, Ogrē</w:t>
      </w:r>
      <w:r w:rsidRPr="00417667">
        <w:rPr>
          <w:rFonts w:ascii="Times New Roman" w:eastAsia="Times New Roman" w:hAnsi="Times New Roman" w:cs="Times New Roman"/>
          <w:sz w:val="24"/>
          <w:szCs w:val="24"/>
        </w:rPr>
        <w:t>” īstenošanai no Ogres novada pašvaldības budžeta 202</w:t>
      </w:r>
      <w:r w:rsidR="00032D3C">
        <w:rPr>
          <w:rFonts w:ascii="Times New Roman" w:eastAsia="Times New Roman" w:hAnsi="Times New Roman" w:cs="Times New Roman"/>
          <w:sz w:val="24"/>
          <w:szCs w:val="24"/>
        </w:rPr>
        <w:t>5</w:t>
      </w:r>
      <w:r w:rsidRPr="00417667">
        <w:rPr>
          <w:rFonts w:ascii="Times New Roman" w:eastAsia="Times New Roman" w:hAnsi="Times New Roman" w:cs="Times New Roman"/>
          <w:sz w:val="24"/>
          <w:szCs w:val="24"/>
        </w:rPr>
        <w:t xml:space="preserve">. gadam </w:t>
      </w:r>
      <w:r w:rsidRPr="003261BF">
        <w:rPr>
          <w:rFonts w:ascii="Times New Roman" w:eastAsia="Times New Roman" w:hAnsi="Times New Roman" w:cs="Times New Roman"/>
          <w:bCs/>
          <w:sz w:val="24"/>
          <w:szCs w:val="24"/>
        </w:rPr>
        <w:t>“Izdevumi neparedzētiem gadījumiem”.</w:t>
      </w:r>
    </w:p>
    <w:p w14:paraId="16717571" w14:textId="744F99C6" w:rsidR="00417667" w:rsidRPr="00417667" w:rsidRDefault="00417667" w:rsidP="003261BF">
      <w:pPr>
        <w:numPr>
          <w:ilvl w:val="0"/>
          <w:numId w:val="3"/>
        </w:numPr>
        <w:shd w:val="clear" w:color="auto" w:fill="FFFFFF"/>
        <w:spacing w:after="0" w:line="283" w:lineRule="exact"/>
        <w:ind w:left="284" w:hanging="284"/>
        <w:jc w:val="both"/>
        <w:rPr>
          <w:rFonts w:ascii="Times New Roman" w:eastAsia="Times New Roman" w:hAnsi="Times New Roman" w:cs="Times New Roman"/>
          <w:iCs/>
          <w:sz w:val="24"/>
          <w:szCs w:val="24"/>
        </w:rPr>
      </w:pPr>
      <w:bookmarkStart w:id="2" w:name="_Hlk492909639"/>
      <w:r w:rsidRPr="00417667">
        <w:rPr>
          <w:rFonts w:ascii="Times New Roman" w:eastAsia="Times New Roman" w:hAnsi="Times New Roman" w:cs="Times New Roman"/>
          <w:bCs/>
          <w:iCs/>
          <w:sz w:val="24"/>
          <w:szCs w:val="24"/>
        </w:rPr>
        <w:t>Kontroli</w:t>
      </w:r>
      <w:r w:rsidRPr="00417667">
        <w:rPr>
          <w:rFonts w:ascii="Times New Roman" w:eastAsia="Times New Roman" w:hAnsi="Times New Roman" w:cs="Times New Roman"/>
          <w:iCs/>
          <w:sz w:val="24"/>
          <w:szCs w:val="24"/>
        </w:rPr>
        <w:t xml:space="preserve"> par lēmuma izpildi uzdot </w:t>
      </w:r>
      <w:r w:rsidR="00BB3465">
        <w:rPr>
          <w:rFonts w:ascii="Times New Roman" w:eastAsia="Times New Roman" w:hAnsi="Times New Roman" w:cs="Times New Roman"/>
          <w:iCs/>
          <w:sz w:val="24"/>
          <w:szCs w:val="24"/>
        </w:rPr>
        <w:t xml:space="preserve">Ogres novada </w:t>
      </w:r>
      <w:r w:rsidRPr="00417667">
        <w:rPr>
          <w:rFonts w:ascii="Times New Roman" w:eastAsia="Times New Roman" w:hAnsi="Times New Roman" w:cs="Times New Roman"/>
          <w:iCs/>
          <w:sz w:val="24"/>
          <w:szCs w:val="24"/>
        </w:rPr>
        <w:t>pašvaldības izpilddirektoram.</w:t>
      </w:r>
    </w:p>
    <w:p w14:paraId="19B32E06" w14:textId="77777777" w:rsidR="00417667" w:rsidRPr="00417667" w:rsidRDefault="00417667" w:rsidP="00417667">
      <w:pPr>
        <w:shd w:val="clear" w:color="auto" w:fill="FFFFFF"/>
        <w:spacing w:after="0" w:line="283" w:lineRule="exact"/>
        <w:jc w:val="both"/>
        <w:rPr>
          <w:rFonts w:ascii="Times New Roman" w:eastAsia="Times New Roman" w:hAnsi="Times New Roman" w:cs="Times New Roman"/>
          <w:iCs/>
          <w:sz w:val="24"/>
          <w:szCs w:val="24"/>
        </w:rPr>
      </w:pPr>
    </w:p>
    <w:p w14:paraId="09F9489E" w14:textId="77777777" w:rsidR="00417667" w:rsidRPr="00417667" w:rsidRDefault="00417667" w:rsidP="00417667">
      <w:pPr>
        <w:shd w:val="clear" w:color="auto" w:fill="FFFFFF"/>
        <w:spacing w:after="0" w:line="283" w:lineRule="exact"/>
        <w:jc w:val="both"/>
        <w:rPr>
          <w:rFonts w:ascii="Times New Roman" w:eastAsia="Times New Roman" w:hAnsi="Times New Roman" w:cs="Times New Roman"/>
          <w:iCs/>
          <w:sz w:val="24"/>
          <w:szCs w:val="24"/>
        </w:rPr>
      </w:pPr>
    </w:p>
    <w:p w14:paraId="3B637DDC" w14:textId="77777777" w:rsidR="00417667" w:rsidRPr="00417667" w:rsidRDefault="00417667" w:rsidP="00417667">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(Sēdes vadītāja,</w:t>
      </w:r>
    </w:p>
    <w:p w14:paraId="72E03E0E" w14:textId="77777777" w:rsidR="00417667" w:rsidRPr="00417667" w:rsidRDefault="00417667" w:rsidP="00417667">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domes priekšsēdētāja E. Helmaņa paraksts)</w:t>
      </w:r>
      <w:bookmarkEnd w:id="2"/>
    </w:p>
    <w:p w14:paraId="1FB996D3" w14:textId="77777777" w:rsidR="00417667" w:rsidRPr="00417667" w:rsidRDefault="00417667" w:rsidP="00417667">
      <w:pPr>
        <w:spacing w:line="256" w:lineRule="auto"/>
        <w:rPr>
          <w:rFonts w:ascii="Calibri" w:eastAsia="Calibri" w:hAnsi="Calibri" w:cs="Times New Roman"/>
        </w:rPr>
      </w:pPr>
      <w:bookmarkStart w:id="3" w:name="_GoBack"/>
      <w:bookmarkEnd w:id="3"/>
    </w:p>
    <w:p w14:paraId="1F013316" w14:textId="164A2F2B" w:rsidR="00B80192" w:rsidRPr="00B80192" w:rsidRDefault="00B80192" w:rsidP="00B80192">
      <w:pPr>
        <w:spacing w:after="0" w:line="240" w:lineRule="auto"/>
        <w:jc w:val="right"/>
        <w:rPr>
          <w:rFonts w:ascii="Times New Roman" w:eastAsia="Times New Roman" w:hAnsi="Times New Roman" w:cs="Times New Roman"/>
          <w:sz w:val="24"/>
          <w:szCs w:val="24"/>
        </w:rPr>
      </w:pPr>
    </w:p>
    <w:p w14:paraId="0C1182BA" w14:textId="77777777" w:rsidR="004A30A0" w:rsidRDefault="004A30A0"/>
    <w:sectPr w:rsidR="004A30A0" w:rsidSect="009846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32D3C"/>
    <w:rsid w:val="00041888"/>
    <w:rsid w:val="0005473E"/>
    <w:rsid w:val="0006480A"/>
    <w:rsid w:val="0008446B"/>
    <w:rsid w:val="00087287"/>
    <w:rsid w:val="00092CDC"/>
    <w:rsid w:val="00097875"/>
    <w:rsid w:val="000B65D7"/>
    <w:rsid w:val="000C7572"/>
    <w:rsid w:val="000E1AAA"/>
    <w:rsid w:val="000E6E16"/>
    <w:rsid w:val="000F11DF"/>
    <w:rsid w:val="00105FFC"/>
    <w:rsid w:val="00106CDA"/>
    <w:rsid w:val="00157D1B"/>
    <w:rsid w:val="00162E53"/>
    <w:rsid w:val="00182FA3"/>
    <w:rsid w:val="001849B2"/>
    <w:rsid w:val="001A1779"/>
    <w:rsid w:val="001A74DB"/>
    <w:rsid w:val="001D31DD"/>
    <w:rsid w:val="001D3A69"/>
    <w:rsid w:val="001E588F"/>
    <w:rsid w:val="001E5E8C"/>
    <w:rsid w:val="001F7F6A"/>
    <w:rsid w:val="002021BB"/>
    <w:rsid w:val="00211485"/>
    <w:rsid w:val="00213814"/>
    <w:rsid w:val="002267C0"/>
    <w:rsid w:val="00230506"/>
    <w:rsid w:val="00232449"/>
    <w:rsid w:val="002328F2"/>
    <w:rsid w:val="002667FD"/>
    <w:rsid w:val="00276B87"/>
    <w:rsid w:val="00291747"/>
    <w:rsid w:val="00294D9C"/>
    <w:rsid w:val="002D183E"/>
    <w:rsid w:val="002D4E88"/>
    <w:rsid w:val="002D5918"/>
    <w:rsid w:val="002E049C"/>
    <w:rsid w:val="002E4A90"/>
    <w:rsid w:val="002F2049"/>
    <w:rsid w:val="002F339A"/>
    <w:rsid w:val="0030045E"/>
    <w:rsid w:val="00306BBD"/>
    <w:rsid w:val="0031453E"/>
    <w:rsid w:val="003261BF"/>
    <w:rsid w:val="003365B2"/>
    <w:rsid w:val="00341226"/>
    <w:rsid w:val="0035753E"/>
    <w:rsid w:val="00383050"/>
    <w:rsid w:val="00384FA2"/>
    <w:rsid w:val="00387DAB"/>
    <w:rsid w:val="003C020F"/>
    <w:rsid w:val="003C38A0"/>
    <w:rsid w:val="003C51F1"/>
    <w:rsid w:val="003F4CB3"/>
    <w:rsid w:val="003F5451"/>
    <w:rsid w:val="00412D02"/>
    <w:rsid w:val="00416B5F"/>
    <w:rsid w:val="00417667"/>
    <w:rsid w:val="0042586C"/>
    <w:rsid w:val="00426859"/>
    <w:rsid w:val="004420A9"/>
    <w:rsid w:val="004531FE"/>
    <w:rsid w:val="00470737"/>
    <w:rsid w:val="00494728"/>
    <w:rsid w:val="004A1ABE"/>
    <w:rsid w:val="004A30A0"/>
    <w:rsid w:val="004C3AE5"/>
    <w:rsid w:val="004E0D2C"/>
    <w:rsid w:val="00506176"/>
    <w:rsid w:val="00511A7A"/>
    <w:rsid w:val="00534FE1"/>
    <w:rsid w:val="00542C54"/>
    <w:rsid w:val="005472C7"/>
    <w:rsid w:val="00564F6F"/>
    <w:rsid w:val="00571017"/>
    <w:rsid w:val="00573364"/>
    <w:rsid w:val="0058093D"/>
    <w:rsid w:val="005874C4"/>
    <w:rsid w:val="005A3EE9"/>
    <w:rsid w:val="005A6C56"/>
    <w:rsid w:val="005B00C3"/>
    <w:rsid w:val="005B0B9E"/>
    <w:rsid w:val="005D49B8"/>
    <w:rsid w:val="00605E05"/>
    <w:rsid w:val="00622C66"/>
    <w:rsid w:val="00633E41"/>
    <w:rsid w:val="00637971"/>
    <w:rsid w:val="00640FF2"/>
    <w:rsid w:val="00642B2F"/>
    <w:rsid w:val="00652E5B"/>
    <w:rsid w:val="006625E1"/>
    <w:rsid w:val="006656C4"/>
    <w:rsid w:val="00680A46"/>
    <w:rsid w:val="006A19EA"/>
    <w:rsid w:val="006A793B"/>
    <w:rsid w:val="006A7CF9"/>
    <w:rsid w:val="006C76F2"/>
    <w:rsid w:val="006D2873"/>
    <w:rsid w:val="006D5FF3"/>
    <w:rsid w:val="007032CA"/>
    <w:rsid w:val="007166F3"/>
    <w:rsid w:val="00721042"/>
    <w:rsid w:val="00747AA1"/>
    <w:rsid w:val="00751C45"/>
    <w:rsid w:val="007543B2"/>
    <w:rsid w:val="007622E2"/>
    <w:rsid w:val="007740EB"/>
    <w:rsid w:val="007849C0"/>
    <w:rsid w:val="007C5770"/>
    <w:rsid w:val="007D38A2"/>
    <w:rsid w:val="007E5104"/>
    <w:rsid w:val="007E602B"/>
    <w:rsid w:val="00810C4B"/>
    <w:rsid w:val="008319EA"/>
    <w:rsid w:val="00835A65"/>
    <w:rsid w:val="0085384C"/>
    <w:rsid w:val="00871A62"/>
    <w:rsid w:val="00876E07"/>
    <w:rsid w:val="00881A63"/>
    <w:rsid w:val="00882A27"/>
    <w:rsid w:val="008958E1"/>
    <w:rsid w:val="008C262A"/>
    <w:rsid w:val="008D18B3"/>
    <w:rsid w:val="008D5762"/>
    <w:rsid w:val="008E691D"/>
    <w:rsid w:val="008F05EB"/>
    <w:rsid w:val="009073D6"/>
    <w:rsid w:val="0091678C"/>
    <w:rsid w:val="0093465A"/>
    <w:rsid w:val="009349B0"/>
    <w:rsid w:val="00935290"/>
    <w:rsid w:val="009412FF"/>
    <w:rsid w:val="00942131"/>
    <w:rsid w:val="00950D35"/>
    <w:rsid w:val="0095459A"/>
    <w:rsid w:val="00983D40"/>
    <w:rsid w:val="00984682"/>
    <w:rsid w:val="009857F1"/>
    <w:rsid w:val="00994983"/>
    <w:rsid w:val="009A29E9"/>
    <w:rsid w:val="009A70DE"/>
    <w:rsid w:val="009A7F66"/>
    <w:rsid w:val="009B1E30"/>
    <w:rsid w:val="009B5387"/>
    <w:rsid w:val="009E2B8A"/>
    <w:rsid w:val="009F31FA"/>
    <w:rsid w:val="00A066D1"/>
    <w:rsid w:val="00A10FFC"/>
    <w:rsid w:val="00A132F6"/>
    <w:rsid w:val="00A233A0"/>
    <w:rsid w:val="00A23AD1"/>
    <w:rsid w:val="00A263C2"/>
    <w:rsid w:val="00A26FFE"/>
    <w:rsid w:val="00A35E27"/>
    <w:rsid w:val="00A41FAF"/>
    <w:rsid w:val="00A45035"/>
    <w:rsid w:val="00A4738B"/>
    <w:rsid w:val="00A47570"/>
    <w:rsid w:val="00A47DA5"/>
    <w:rsid w:val="00A93DDC"/>
    <w:rsid w:val="00AA55D1"/>
    <w:rsid w:val="00AB049F"/>
    <w:rsid w:val="00AC2A8A"/>
    <w:rsid w:val="00AD6B43"/>
    <w:rsid w:val="00AD6F52"/>
    <w:rsid w:val="00B05D20"/>
    <w:rsid w:val="00B12EF6"/>
    <w:rsid w:val="00B17B5A"/>
    <w:rsid w:val="00B22C4A"/>
    <w:rsid w:val="00B236A6"/>
    <w:rsid w:val="00B46A9E"/>
    <w:rsid w:val="00B47E82"/>
    <w:rsid w:val="00B53027"/>
    <w:rsid w:val="00B80192"/>
    <w:rsid w:val="00B8333B"/>
    <w:rsid w:val="00BB3465"/>
    <w:rsid w:val="00BB5AF7"/>
    <w:rsid w:val="00BD4363"/>
    <w:rsid w:val="00C053CF"/>
    <w:rsid w:val="00C07E06"/>
    <w:rsid w:val="00C27AEE"/>
    <w:rsid w:val="00C4617E"/>
    <w:rsid w:val="00C543A9"/>
    <w:rsid w:val="00C56F77"/>
    <w:rsid w:val="00C70500"/>
    <w:rsid w:val="00C709A0"/>
    <w:rsid w:val="00CA7008"/>
    <w:rsid w:val="00CC380E"/>
    <w:rsid w:val="00CD2BA3"/>
    <w:rsid w:val="00CD3AA6"/>
    <w:rsid w:val="00CE39CF"/>
    <w:rsid w:val="00D049DF"/>
    <w:rsid w:val="00D1580E"/>
    <w:rsid w:val="00D21BDF"/>
    <w:rsid w:val="00D74666"/>
    <w:rsid w:val="00D87660"/>
    <w:rsid w:val="00D96798"/>
    <w:rsid w:val="00DB64B4"/>
    <w:rsid w:val="00DD3908"/>
    <w:rsid w:val="00DE0F08"/>
    <w:rsid w:val="00E061D2"/>
    <w:rsid w:val="00E1134F"/>
    <w:rsid w:val="00E15DB9"/>
    <w:rsid w:val="00E22434"/>
    <w:rsid w:val="00E24271"/>
    <w:rsid w:val="00E34C6D"/>
    <w:rsid w:val="00E56D30"/>
    <w:rsid w:val="00E86CF3"/>
    <w:rsid w:val="00EA0612"/>
    <w:rsid w:val="00EA363F"/>
    <w:rsid w:val="00EA5D8A"/>
    <w:rsid w:val="00EB4B2F"/>
    <w:rsid w:val="00EC5472"/>
    <w:rsid w:val="00EE3BD1"/>
    <w:rsid w:val="00EF180D"/>
    <w:rsid w:val="00F16178"/>
    <w:rsid w:val="00F535A0"/>
    <w:rsid w:val="00F57C81"/>
    <w:rsid w:val="00F60FF3"/>
    <w:rsid w:val="00F64320"/>
    <w:rsid w:val="00F67029"/>
    <w:rsid w:val="00F81033"/>
    <w:rsid w:val="00F86DB9"/>
    <w:rsid w:val="00FB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A066D1"/>
    <w:pPr>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Komentraatsauce">
    <w:name w:val="annotation reference"/>
    <w:basedOn w:val="Noklusjumarindkopasfonts"/>
    <w:uiPriority w:val="99"/>
    <w:semiHidden/>
    <w:unhideWhenUsed/>
    <w:rsid w:val="007032CA"/>
    <w:rPr>
      <w:sz w:val="16"/>
      <w:szCs w:val="16"/>
    </w:rPr>
  </w:style>
  <w:style w:type="paragraph" w:styleId="Komentrateksts">
    <w:name w:val="annotation text"/>
    <w:basedOn w:val="Parasts"/>
    <w:link w:val="KomentratekstsRakstz"/>
    <w:uiPriority w:val="99"/>
    <w:semiHidden/>
    <w:unhideWhenUsed/>
    <w:rsid w:val="007032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32CA"/>
    <w:rPr>
      <w:sz w:val="20"/>
      <w:szCs w:val="20"/>
    </w:rPr>
  </w:style>
  <w:style w:type="paragraph" w:styleId="Komentratma">
    <w:name w:val="annotation subject"/>
    <w:basedOn w:val="Komentrateksts"/>
    <w:next w:val="Komentrateksts"/>
    <w:link w:val="KomentratmaRakstz"/>
    <w:uiPriority w:val="99"/>
    <w:semiHidden/>
    <w:unhideWhenUsed/>
    <w:rsid w:val="007032CA"/>
    <w:rPr>
      <w:b/>
      <w:bCs/>
    </w:rPr>
  </w:style>
  <w:style w:type="character" w:customStyle="1" w:styleId="KomentratmaRakstz">
    <w:name w:val="Komentāra tēma Rakstz."/>
    <w:basedOn w:val="KomentratekstsRakstz"/>
    <w:link w:val="Komentratma"/>
    <w:uiPriority w:val="99"/>
    <w:semiHidden/>
    <w:rsid w:val="0070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49D7C-1510-442B-9AD8-EEF403DE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2157</Words>
  <Characters>1230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Santa Hermane</cp:lastModifiedBy>
  <cp:revision>3</cp:revision>
  <cp:lastPrinted>2025-02-21T11:18:00Z</cp:lastPrinted>
  <dcterms:created xsi:type="dcterms:W3CDTF">2025-02-21T11:18:00Z</dcterms:created>
  <dcterms:modified xsi:type="dcterms:W3CDTF">2025-02-21T11:19:00Z</dcterms:modified>
</cp:coreProperties>
</file>