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9C2C6" w14:textId="476C3748" w:rsidR="001E10FB" w:rsidRPr="003967D0" w:rsidRDefault="001E10FB" w:rsidP="001E10FB">
      <w:pPr>
        <w:jc w:val="center"/>
        <w:rPr>
          <w:noProof/>
          <w:color w:val="000000"/>
          <w:lang w:val="lv-LV"/>
        </w:rPr>
      </w:pPr>
      <w:r w:rsidRPr="003967D0">
        <w:rPr>
          <w:noProof/>
          <w:color w:val="000000"/>
          <w:lang w:val="lv-LV" w:eastAsia="lv-LV"/>
        </w:rPr>
        <w:drawing>
          <wp:inline distT="0" distB="0" distL="0" distR="0" wp14:anchorId="2A0B1BE4" wp14:editId="5FB1EA09">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4DF1E5F5" w14:textId="77777777" w:rsidR="001E10FB" w:rsidRPr="003967D0" w:rsidRDefault="001E10FB" w:rsidP="001E10FB">
      <w:pPr>
        <w:jc w:val="center"/>
        <w:rPr>
          <w:rFonts w:ascii="RimBelwe" w:hAnsi="RimBelwe"/>
          <w:noProof/>
          <w:color w:val="000000"/>
          <w:sz w:val="12"/>
          <w:szCs w:val="28"/>
          <w:lang w:val="lv-LV"/>
        </w:rPr>
      </w:pPr>
    </w:p>
    <w:p w14:paraId="540FB6CA" w14:textId="77777777" w:rsidR="001E10FB" w:rsidRPr="003967D0" w:rsidRDefault="001E10FB" w:rsidP="001E10FB">
      <w:pPr>
        <w:jc w:val="center"/>
        <w:rPr>
          <w:noProof/>
          <w:color w:val="000000"/>
          <w:sz w:val="36"/>
          <w:lang w:val="lv-LV"/>
        </w:rPr>
      </w:pPr>
      <w:r w:rsidRPr="003967D0">
        <w:rPr>
          <w:noProof/>
          <w:color w:val="000000"/>
          <w:sz w:val="36"/>
          <w:lang w:val="lv-LV"/>
        </w:rPr>
        <w:t>OGRES  NOVADA  PAŠVALDĪBA</w:t>
      </w:r>
    </w:p>
    <w:p w14:paraId="79E4502D" w14:textId="77777777" w:rsidR="001E10FB" w:rsidRPr="003967D0" w:rsidRDefault="001E10FB" w:rsidP="001E10FB">
      <w:pPr>
        <w:jc w:val="center"/>
        <w:rPr>
          <w:noProof/>
          <w:color w:val="000000"/>
          <w:sz w:val="18"/>
          <w:lang w:val="lv-LV"/>
        </w:rPr>
      </w:pPr>
      <w:r w:rsidRPr="003967D0">
        <w:rPr>
          <w:noProof/>
          <w:color w:val="000000"/>
          <w:sz w:val="18"/>
          <w:lang w:val="lv-LV"/>
        </w:rPr>
        <w:t>Reģ.Nr.90000024455, Brīvības iela 33, Ogre, Ogres nov., LV-5001</w:t>
      </w:r>
    </w:p>
    <w:p w14:paraId="46E4C4A9" w14:textId="77777777" w:rsidR="001E10FB" w:rsidRPr="003967D0" w:rsidRDefault="001E10FB" w:rsidP="001E10FB">
      <w:pPr>
        <w:pBdr>
          <w:bottom w:val="single" w:sz="4" w:space="1" w:color="auto"/>
        </w:pBdr>
        <w:jc w:val="center"/>
        <w:rPr>
          <w:noProof/>
          <w:color w:val="000000"/>
          <w:sz w:val="18"/>
          <w:lang w:val="lv-LV"/>
        </w:rPr>
      </w:pPr>
      <w:r>
        <w:rPr>
          <w:noProof/>
          <w:color w:val="000000"/>
          <w:sz w:val="18"/>
          <w:lang w:val="lv-LV"/>
        </w:rPr>
        <w:t>tālrunis 65071160</w:t>
      </w:r>
      <w:r w:rsidRPr="003967D0">
        <w:rPr>
          <w:noProof/>
          <w:color w:val="000000"/>
          <w:sz w:val="18"/>
          <w:lang w:val="lv-LV"/>
        </w:rPr>
        <w:t xml:space="preserve">, </w:t>
      </w:r>
      <w:r w:rsidRPr="003967D0">
        <w:rPr>
          <w:color w:val="000000"/>
          <w:sz w:val="18"/>
          <w:lang w:val="lv-LV"/>
        </w:rPr>
        <w:t xml:space="preserve">e-pasts: ogredome@ogresnovads.lv, www.ogresnovads.lv </w:t>
      </w:r>
    </w:p>
    <w:p w14:paraId="51595A0A" w14:textId="77777777" w:rsidR="001E10FB" w:rsidRPr="003967D0" w:rsidRDefault="001E10FB" w:rsidP="001E10FB">
      <w:pPr>
        <w:rPr>
          <w:color w:val="000000"/>
          <w:szCs w:val="16"/>
          <w:lang w:val="lv-LV"/>
        </w:rPr>
      </w:pPr>
    </w:p>
    <w:p w14:paraId="6BE018E2" w14:textId="77777777" w:rsidR="001E10FB" w:rsidRPr="003967D0" w:rsidRDefault="001E10FB" w:rsidP="001E10FB">
      <w:pPr>
        <w:jc w:val="center"/>
        <w:rPr>
          <w:color w:val="000000"/>
          <w:sz w:val="28"/>
          <w:lang w:val="lv-LV"/>
        </w:rPr>
      </w:pPr>
      <w:r w:rsidRPr="003967D0">
        <w:rPr>
          <w:color w:val="000000"/>
          <w:sz w:val="28"/>
          <w:szCs w:val="28"/>
          <w:lang w:val="lv-LV"/>
        </w:rPr>
        <w:t>PAŠVALDĪBAS DOMES SĒDES PROTOKOLA IZRAKSTS</w:t>
      </w:r>
      <w:r w:rsidRPr="003967D0">
        <w:rPr>
          <w:color w:val="000000"/>
          <w:sz w:val="28"/>
          <w:lang w:val="lv-LV"/>
        </w:rPr>
        <w:t xml:space="preserve"> </w:t>
      </w:r>
    </w:p>
    <w:p w14:paraId="0F277B7C" w14:textId="77777777" w:rsidR="001E10FB" w:rsidRPr="003967D0" w:rsidRDefault="001E10FB" w:rsidP="001E10FB">
      <w:pPr>
        <w:jc w:val="center"/>
        <w:rPr>
          <w:color w:val="000000"/>
          <w:lang w:val="lv-LV"/>
        </w:rPr>
      </w:pPr>
    </w:p>
    <w:p w14:paraId="78B8EE61" w14:textId="77777777" w:rsidR="001E10FB" w:rsidRPr="003967D0" w:rsidRDefault="001E10FB" w:rsidP="001E10FB">
      <w:pPr>
        <w:jc w:val="center"/>
        <w:rPr>
          <w:color w:val="000000"/>
          <w:lang w:val="lv-LV"/>
        </w:rPr>
      </w:pPr>
    </w:p>
    <w:tbl>
      <w:tblPr>
        <w:tblW w:w="9137" w:type="dxa"/>
        <w:tblLayout w:type="fixed"/>
        <w:tblLook w:val="0000" w:firstRow="0" w:lastRow="0" w:firstColumn="0" w:lastColumn="0" w:noHBand="0" w:noVBand="0"/>
      </w:tblPr>
      <w:tblGrid>
        <w:gridCol w:w="2773"/>
        <w:gridCol w:w="3411"/>
        <w:gridCol w:w="2953"/>
      </w:tblGrid>
      <w:tr w:rsidR="001E10FB" w:rsidRPr="0049334C" w14:paraId="3606AA3B" w14:textId="77777777" w:rsidTr="00DC6584">
        <w:trPr>
          <w:trHeight w:val="289"/>
        </w:trPr>
        <w:tc>
          <w:tcPr>
            <w:tcW w:w="2773" w:type="dxa"/>
            <w:shd w:val="clear" w:color="auto" w:fill="auto"/>
          </w:tcPr>
          <w:p w14:paraId="699DF121" w14:textId="77777777" w:rsidR="001E10FB" w:rsidRPr="0049334C" w:rsidRDefault="001E10FB" w:rsidP="00DC6584">
            <w:pPr>
              <w:widowControl w:val="0"/>
              <w:suppressAutoHyphens/>
              <w:snapToGrid w:val="0"/>
              <w:rPr>
                <w:rFonts w:eastAsia="Lucida Sans Unicode"/>
                <w:color w:val="000000"/>
                <w:kern w:val="1"/>
                <w:lang w:val="lv-LV" w:eastAsia="zh-CN" w:bidi="hi-IN"/>
              </w:rPr>
            </w:pPr>
            <w:r w:rsidRPr="0049334C">
              <w:rPr>
                <w:rFonts w:eastAsia="Lucida Sans Unicode"/>
                <w:color w:val="000000"/>
                <w:kern w:val="1"/>
                <w:lang w:val="lv-LV" w:eastAsia="zh-CN" w:bidi="hi-IN"/>
              </w:rPr>
              <w:t>Ogrē,</w:t>
            </w:r>
            <w:r w:rsidRPr="0049334C">
              <w:rPr>
                <w:color w:val="000000"/>
                <w:kern w:val="1"/>
                <w:lang w:val="lv-LV" w:eastAsia="zh-CN" w:bidi="hi-IN"/>
              </w:rPr>
              <w:t xml:space="preserve"> </w:t>
            </w:r>
            <w:r w:rsidRPr="0049334C">
              <w:rPr>
                <w:rFonts w:eastAsia="Lucida Sans Unicode"/>
                <w:color w:val="000000"/>
                <w:kern w:val="1"/>
                <w:lang w:val="lv-LV" w:eastAsia="zh-CN" w:bidi="hi-IN"/>
              </w:rPr>
              <w:t>Brīvības</w:t>
            </w:r>
            <w:r w:rsidRPr="0049334C">
              <w:rPr>
                <w:color w:val="000000"/>
                <w:kern w:val="1"/>
                <w:lang w:val="lv-LV" w:eastAsia="zh-CN" w:bidi="hi-IN"/>
              </w:rPr>
              <w:t xml:space="preserve"> </w:t>
            </w:r>
            <w:r w:rsidRPr="0049334C">
              <w:rPr>
                <w:rFonts w:eastAsia="Lucida Sans Unicode"/>
                <w:color w:val="000000"/>
                <w:kern w:val="1"/>
                <w:lang w:val="lv-LV" w:eastAsia="zh-CN" w:bidi="hi-IN"/>
              </w:rPr>
              <w:t>ielā</w:t>
            </w:r>
            <w:r w:rsidRPr="0049334C">
              <w:rPr>
                <w:color w:val="000000"/>
                <w:kern w:val="1"/>
                <w:lang w:val="lv-LV" w:eastAsia="zh-CN" w:bidi="hi-IN"/>
              </w:rPr>
              <w:t xml:space="preserve"> </w:t>
            </w:r>
            <w:r w:rsidRPr="0049334C">
              <w:rPr>
                <w:rFonts w:eastAsia="Lucida Sans Unicode"/>
                <w:color w:val="000000"/>
                <w:kern w:val="1"/>
                <w:lang w:val="lv-LV" w:eastAsia="zh-CN" w:bidi="hi-IN"/>
              </w:rPr>
              <w:t>33</w:t>
            </w:r>
          </w:p>
        </w:tc>
        <w:tc>
          <w:tcPr>
            <w:tcW w:w="3411" w:type="dxa"/>
            <w:shd w:val="clear" w:color="auto" w:fill="auto"/>
          </w:tcPr>
          <w:p w14:paraId="6B385C6C" w14:textId="0BD708E3" w:rsidR="001E10FB" w:rsidRPr="0049334C" w:rsidRDefault="001E10FB" w:rsidP="00E074F9">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szCs w:val="20"/>
                <w:lang w:val="lv-LV" w:eastAsia="zh-CN" w:bidi="hi-IN"/>
              </w:rPr>
            </w:pPr>
            <w:r w:rsidRPr="0049334C">
              <w:rPr>
                <w:rFonts w:eastAsia="Lucida Sans Unicode"/>
                <w:b/>
                <w:bCs/>
                <w:color w:val="000000"/>
                <w:kern w:val="1"/>
                <w:szCs w:val="20"/>
                <w:lang w:val="lv-LV" w:eastAsia="zh-CN" w:bidi="hi-IN"/>
              </w:rPr>
              <w:t xml:space="preserve">   Nr.</w:t>
            </w:r>
            <w:r w:rsidR="003A536D">
              <w:rPr>
                <w:rFonts w:eastAsia="Lucida Sans Unicode"/>
                <w:b/>
                <w:bCs/>
                <w:color w:val="000000"/>
                <w:kern w:val="1"/>
                <w:szCs w:val="20"/>
                <w:lang w:val="lv-LV" w:eastAsia="zh-CN" w:bidi="hi-IN"/>
              </w:rPr>
              <w:t>2</w:t>
            </w:r>
          </w:p>
        </w:tc>
        <w:tc>
          <w:tcPr>
            <w:tcW w:w="2953" w:type="dxa"/>
            <w:shd w:val="clear" w:color="auto" w:fill="auto"/>
          </w:tcPr>
          <w:p w14:paraId="6C3E887A" w14:textId="23EAC379" w:rsidR="001E10FB" w:rsidRPr="0049334C" w:rsidRDefault="001E10FB" w:rsidP="003A536D">
            <w:pPr>
              <w:widowControl w:val="0"/>
              <w:suppressAutoHyphens/>
              <w:snapToGrid w:val="0"/>
              <w:jc w:val="center"/>
              <w:rPr>
                <w:rFonts w:eastAsia="Lucida Sans Unicode"/>
                <w:color w:val="000000"/>
                <w:kern w:val="1"/>
                <w:lang w:val="lv-LV" w:eastAsia="zh-CN" w:bidi="hi-IN"/>
              </w:rPr>
            </w:pPr>
            <w:r w:rsidRPr="0049334C">
              <w:rPr>
                <w:color w:val="000000"/>
                <w:lang w:val="lv-LV"/>
              </w:rPr>
              <w:t>202</w:t>
            </w:r>
            <w:r w:rsidR="00E074F9" w:rsidRPr="0049334C">
              <w:rPr>
                <w:color w:val="000000"/>
                <w:lang w:val="lv-LV"/>
              </w:rPr>
              <w:t>5</w:t>
            </w:r>
            <w:r w:rsidRPr="0049334C">
              <w:rPr>
                <w:color w:val="000000"/>
                <w:lang w:val="lv-LV"/>
              </w:rPr>
              <w:t>.</w:t>
            </w:r>
            <w:r w:rsidR="009070F5" w:rsidRPr="0049334C">
              <w:rPr>
                <w:color w:val="000000"/>
                <w:lang w:val="lv-LV"/>
              </w:rPr>
              <w:t xml:space="preserve"> </w:t>
            </w:r>
            <w:r w:rsidRPr="0049334C">
              <w:rPr>
                <w:color w:val="000000"/>
                <w:lang w:val="lv-LV"/>
              </w:rPr>
              <w:t>gada</w:t>
            </w:r>
            <w:r w:rsidR="009070F5" w:rsidRPr="0049334C">
              <w:rPr>
                <w:color w:val="000000"/>
                <w:lang w:val="lv-LV"/>
              </w:rPr>
              <w:t xml:space="preserve"> </w:t>
            </w:r>
            <w:r w:rsidR="003A536D">
              <w:rPr>
                <w:color w:val="000000"/>
                <w:lang w:val="lv-LV"/>
              </w:rPr>
              <w:t>21</w:t>
            </w:r>
            <w:r w:rsidR="009070F5" w:rsidRPr="0049334C">
              <w:rPr>
                <w:color w:val="000000"/>
                <w:lang w:val="lv-LV"/>
              </w:rPr>
              <w:t xml:space="preserve">. </w:t>
            </w:r>
            <w:r w:rsidR="00E074F9" w:rsidRPr="0049334C">
              <w:rPr>
                <w:color w:val="000000"/>
                <w:lang w:val="lv-LV"/>
              </w:rPr>
              <w:t>februārī</w:t>
            </w:r>
            <w:r w:rsidRPr="0049334C">
              <w:rPr>
                <w:color w:val="000000"/>
                <w:kern w:val="1"/>
                <w:lang w:val="lv-LV" w:eastAsia="zh-CN" w:bidi="hi-IN"/>
              </w:rPr>
              <w:t xml:space="preserve">  </w:t>
            </w:r>
          </w:p>
        </w:tc>
      </w:tr>
    </w:tbl>
    <w:p w14:paraId="38BD614A" w14:textId="77777777" w:rsidR="001E10FB" w:rsidRPr="0049334C" w:rsidRDefault="001E10FB" w:rsidP="001E10FB">
      <w:pPr>
        <w:rPr>
          <w:color w:val="000000"/>
          <w:lang w:val="lv-LV"/>
        </w:rPr>
      </w:pPr>
      <w:r w:rsidRPr="0049334C">
        <w:rPr>
          <w:color w:val="000000"/>
          <w:lang w:val="lv-LV"/>
        </w:rPr>
        <w:t xml:space="preserve">            </w:t>
      </w:r>
    </w:p>
    <w:p w14:paraId="3DE57713" w14:textId="2C246149" w:rsidR="001E10FB" w:rsidRPr="0049334C" w:rsidRDefault="003A536D" w:rsidP="009070F5">
      <w:pPr>
        <w:jc w:val="center"/>
        <w:rPr>
          <w:b/>
          <w:lang w:val="lv-LV" w:eastAsia="lv-LV"/>
        </w:rPr>
      </w:pPr>
      <w:r>
        <w:rPr>
          <w:b/>
          <w:lang w:val="lv-LV" w:eastAsia="lv-LV"/>
        </w:rPr>
        <w:t>2</w:t>
      </w:r>
      <w:r w:rsidR="00A01C9D">
        <w:rPr>
          <w:b/>
          <w:lang w:val="lv-LV" w:eastAsia="lv-LV"/>
        </w:rPr>
        <w:t>3</w:t>
      </w:r>
      <w:r w:rsidR="00331418" w:rsidRPr="0049334C">
        <w:rPr>
          <w:b/>
          <w:lang w:val="lv-LV" w:eastAsia="lv-LV"/>
        </w:rPr>
        <w:t>.</w:t>
      </w:r>
    </w:p>
    <w:p w14:paraId="68F4BB82" w14:textId="510BB8DB" w:rsidR="003E429B" w:rsidRPr="0049334C" w:rsidRDefault="003E429B" w:rsidP="00F443C1">
      <w:pPr>
        <w:pStyle w:val="Pamatteksts"/>
        <w:tabs>
          <w:tab w:val="left" w:pos="0"/>
        </w:tabs>
        <w:ind w:right="0"/>
        <w:jc w:val="center"/>
        <w:rPr>
          <w:rFonts w:ascii="Times New Roman" w:hAnsi="Times New Roman"/>
          <w:b/>
          <w:bCs/>
          <w:color w:val="000000"/>
          <w:u w:val="single"/>
        </w:rPr>
      </w:pPr>
      <w:r w:rsidRPr="0049334C">
        <w:rPr>
          <w:rFonts w:ascii="Times New Roman" w:hAnsi="Times New Roman"/>
          <w:b/>
          <w:bCs/>
          <w:color w:val="000000"/>
          <w:u w:val="single"/>
        </w:rPr>
        <w:t>Par grozījum</w:t>
      </w:r>
      <w:r w:rsidR="001B15B9">
        <w:rPr>
          <w:rFonts w:ascii="Times New Roman" w:hAnsi="Times New Roman"/>
          <w:b/>
          <w:bCs/>
          <w:color w:val="000000"/>
          <w:u w:val="single"/>
        </w:rPr>
        <w:t>u</w:t>
      </w:r>
      <w:r w:rsidRPr="0049334C">
        <w:rPr>
          <w:rFonts w:ascii="Times New Roman" w:hAnsi="Times New Roman"/>
          <w:b/>
          <w:bCs/>
          <w:color w:val="000000"/>
          <w:u w:val="single"/>
        </w:rPr>
        <w:t xml:space="preserve"> Ogres novada pašvaldības domes 2024. gada 29. augusta lēmumā</w:t>
      </w:r>
    </w:p>
    <w:p w14:paraId="181CC1F2" w14:textId="5F797CA3" w:rsidR="00644C63" w:rsidRPr="0049334C" w:rsidRDefault="003E429B" w:rsidP="003E429B">
      <w:pPr>
        <w:pStyle w:val="Pamatteksts"/>
        <w:tabs>
          <w:tab w:val="left" w:pos="0"/>
        </w:tabs>
        <w:ind w:right="0"/>
        <w:jc w:val="center"/>
        <w:rPr>
          <w:rFonts w:ascii="Times New Roman" w:hAnsi="Times New Roman"/>
          <w:b/>
          <w:bCs/>
          <w:color w:val="000000"/>
          <w:u w:val="single"/>
        </w:rPr>
      </w:pPr>
      <w:r w:rsidRPr="0049334C">
        <w:rPr>
          <w:rFonts w:ascii="Times New Roman" w:hAnsi="Times New Roman"/>
          <w:b/>
          <w:bCs/>
          <w:color w:val="000000"/>
          <w:u w:val="single"/>
        </w:rPr>
        <w:t xml:space="preserve"> “</w:t>
      </w:r>
      <w:r w:rsidR="00644C63" w:rsidRPr="0049334C">
        <w:rPr>
          <w:rFonts w:ascii="Times New Roman" w:hAnsi="Times New Roman"/>
          <w:b/>
          <w:bCs/>
          <w:color w:val="000000"/>
          <w:u w:val="single"/>
        </w:rPr>
        <w:t xml:space="preserve">Par </w:t>
      </w:r>
      <w:r w:rsidR="00F443C1" w:rsidRPr="0049334C">
        <w:rPr>
          <w:rFonts w:ascii="Times New Roman" w:hAnsi="Times New Roman"/>
          <w:b/>
          <w:bCs/>
          <w:color w:val="000000"/>
          <w:u w:val="single"/>
        </w:rPr>
        <w:t xml:space="preserve">nekustamā īpašuma “Bērzu ceļš”, Suntažu pagasts, Ogres novads, nodošanu </w:t>
      </w:r>
      <w:r w:rsidR="007F2E15" w:rsidRPr="0049334C">
        <w:rPr>
          <w:rFonts w:ascii="Times New Roman" w:hAnsi="Times New Roman"/>
          <w:b/>
          <w:bCs/>
          <w:color w:val="000000"/>
          <w:u w:val="single"/>
        </w:rPr>
        <w:t xml:space="preserve">īpašumā </w:t>
      </w:r>
      <w:r w:rsidR="00F443C1" w:rsidRPr="0049334C">
        <w:rPr>
          <w:rFonts w:ascii="Times New Roman" w:hAnsi="Times New Roman"/>
          <w:b/>
          <w:bCs/>
          <w:color w:val="000000"/>
          <w:u w:val="single"/>
        </w:rPr>
        <w:t>bez</w:t>
      </w:r>
      <w:r w:rsidR="007F2E15" w:rsidRPr="0049334C">
        <w:rPr>
          <w:rFonts w:ascii="Times New Roman" w:hAnsi="Times New Roman"/>
          <w:b/>
          <w:bCs/>
          <w:color w:val="000000"/>
          <w:u w:val="single"/>
        </w:rPr>
        <w:t xml:space="preserve"> </w:t>
      </w:r>
      <w:r w:rsidR="00F443C1" w:rsidRPr="0049334C">
        <w:rPr>
          <w:rFonts w:ascii="Times New Roman" w:hAnsi="Times New Roman"/>
          <w:b/>
          <w:bCs/>
          <w:color w:val="000000"/>
          <w:u w:val="single"/>
        </w:rPr>
        <w:t xml:space="preserve">atlīdzības </w:t>
      </w:r>
      <w:r w:rsidR="007F2E15" w:rsidRPr="0049334C">
        <w:rPr>
          <w:rFonts w:ascii="Times New Roman" w:hAnsi="Times New Roman"/>
          <w:b/>
          <w:bCs/>
          <w:color w:val="000000"/>
          <w:u w:val="single"/>
        </w:rPr>
        <w:t>Latvijas valstij</w:t>
      </w:r>
      <w:r w:rsidR="00F443C1" w:rsidRPr="0049334C">
        <w:rPr>
          <w:rFonts w:ascii="Times New Roman" w:hAnsi="Times New Roman"/>
          <w:b/>
          <w:bCs/>
          <w:color w:val="000000"/>
          <w:u w:val="single"/>
        </w:rPr>
        <w:t xml:space="preserve"> Zemkopības ministrijas personā</w:t>
      </w:r>
      <w:r w:rsidRPr="0049334C">
        <w:rPr>
          <w:rFonts w:ascii="Times New Roman" w:hAnsi="Times New Roman"/>
          <w:b/>
          <w:bCs/>
          <w:color w:val="000000"/>
          <w:u w:val="single"/>
        </w:rPr>
        <w:t>”</w:t>
      </w:r>
      <w:r w:rsidR="00F443C1" w:rsidRPr="0049334C">
        <w:rPr>
          <w:rFonts w:ascii="Times New Roman" w:hAnsi="Times New Roman"/>
          <w:b/>
          <w:bCs/>
          <w:color w:val="000000"/>
          <w:u w:val="single"/>
        </w:rPr>
        <w:t xml:space="preserve"> </w:t>
      </w:r>
    </w:p>
    <w:p w14:paraId="22491BBC" w14:textId="77777777" w:rsidR="00644C63" w:rsidRPr="0049334C" w:rsidRDefault="00644C63" w:rsidP="00644C63">
      <w:pPr>
        <w:pStyle w:val="Pamatteksts"/>
        <w:tabs>
          <w:tab w:val="left" w:pos="0"/>
        </w:tabs>
        <w:ind w:right="0"/>
        <w:jc w:val="center"/>
        <w:rPr>
          <w:rFonts w:ascii="Times New Roman" w:hAnsi="Times New Roman"/>
          <w:b/>
          <w:color w:val="000000"/>
          <w:u w:val="single"/>
        </w:rPr>
      </w:pPr>
    </w:p>
    <w:p w14:paraId="1FA56819" w14:textId="5D125169" w:rsidR="00EF47B8" w:rsidRPr="0049334C" w:rsidRDefault="00644C63" w:rsidP="00321AC1">
      <w:pPr>
        <w:tabs>
          <w:tab w:val="left" w:pos="709"/>
        </w:tabs>
        <w:ind w:firstLine="720"/>
        <w:jc w:val="both"/>
        <w:rPr>
          <w:lang w:val="lv-LV"/>
        </w:rPr>
      </w:pPr>
      <w:r w:rsidRPr="0049334C">
        <w:rPr>
          <w:lang w:val="lv-LV"/>
        </w:rPr>
        <w:t>Ogres novada pašvaldīb</w:t>
      </w:r>
      <w:r w:rsidR="00B83DB8" w:rsidRPr="0049334C">
        <w:rPr>
          <w:lang w:val="lv-LV"/>
        </w:rPr>
        <w:t>as</w:t>
      </w:r>
      <w:r w:rsidRPr="0049334C">
        <w:rPr>
          <w:lang w:val="lv-LV"/>
        </w:rPr>
        <w:t xml:space="preserve"> (turpmāk</w:t>
      </w:r>
      <w:r w:rsidR="00321AC1">
        <w:rPr>
          <w:lang w:val="lv-LV"/>
        </w:rPr>
        <w:t xml:space="preserve"> - </w:t>
      </w:r>
      <w:r w:rsidRPr="0049334C">
        <w:rPr>
          <w:lang w:val="lv-LV"/>
        </w:rPr>
        <w:t xml:space="preserve">Pašvaldība) </w:t>
      </w:r>
      <w:r w:rsidR="00DB067E" w:rsidRPr="0049334C">
        <w:rPr>
          <w:lang w:val="lv-LV"/>
        </w:rPr>
        <w:t>dome 2024.</w:t>
      </w:r>
      <w:r w:rsidR="007E0E68">
        <w:rPr>
          <w:lang w:val="lv-LV"/>
        </w:rPr>
        <w:t> </w:t>
      </w:r>
      <w:r w:rsidR="00DB067E" w:rsidRPr="0049334C">
        <w:rPr>
          <w:lang w:val="lv-LV"/>
        </w:rPr>
        <w:t>gada</w:t>
      </w:r>
      <w:r w:rsidR="00321AC1">
        <w:rPr>
          <w:lang w:val="lv-LV"/>
        </w:rPr>
        <w:t> </w:t>
      </w:r>
      <w:r w:rsidR="00DB067E" w:rsidRPr="0049334C">
        <w:rPr>
          <w:lang w:val="lv-LV"/>
        </w:rPr>
        <w:t>29</w:t>
      </w:r>
      <w:r w:rsidR="00B83DB8" w:rsidRPr="0049334C">
        <w:rPr>
          <w:lang w:val="lv-LV"/>
        </w:rPr>
        <w:t>.</w:t>
      </w:r>
      <w:r w:rsidR="007E0E68">
        <w:rPr>
          <w:lang w:val="lv-LV"/>
        </w:rPr>
        <w:t> </w:t>
      </w:r>
      <w:r w:rsidR="00DB067E" w:rsidRPr="0049334C">
        <w:rPr>
          <w:lang w:val="lv-LV"/>
        </w:rPr>
        <w:t xml:space="preserve">augustā </w:t>
      </w:r>
      <w:r w:rsidR="00B83DB8" w:rsidRPr="0049334C">
        <w:rPr>
          <w:lang w:val="lv-LV"/>
        </w:rPr>
        <w:t xml:space="preserve">pieņēma lēmumu “Par </w:t>
      </w:r>
      <w:r w:rsidR="00DB067E" w:rsidRPr="0049334C">
        <w:rPr>
          <w:lang w:val="lv-LV"/>
        </w:rPr>
        <w:t>nekustamā īpašuma “B</w:t>
      </w:r>
      <w:r w:rsidR="007E0E68">
        <w:rPr>
          <w:lang w:val="lv-LV"/>
        </w:rPr>
        <w:t xml:space="preserve">ērzu </w:t>
      </w:r>
      <w:r w:rsidR="00DB067E" w:rsidRPr="0049334C">
        <w:rPr>
          <w:lang w:val="lv-LV"/>
        </w:rPr>
        <w:t>ceļš”, Suntažu pagasts, Ogres novads, nodošanu īpašumā bez atlīdzības Latvijas valstij Zemkopības ministrijas personā</w:t>
      </w:r>
      <w:r w:rsidR="00B83DB8" w:rsidRPr="0049334C">
        <w:rPr>
          <w:lang w:val="lv-LV"/>
        </w:rPr>
        <w:t xml:space="preserve">” </w:t>
      </w:r>
      <w:r w:rsidR="003B0265" w:rsidRPr="0049334C">
        <w:rPr>
          <w:lang w:val="lv-LV"/>
        </w:rPr>
        <w:t>(turpmāk - Lēmums)</w:t>
      </w:r>
      <w:r w:rsidR="00B83DB8" w:rsidRPr="0049334C">
        <w:rPr>
          <w:lang w:val="lv-LV"/>
        </w:rPr>
        <w:t>, ar kuru</w:t>
      </w:r>
      <w:r w:rsidR="00383C59" w:rsidRPr="0049334C">
        <w:rPr>
          <w:lang w:val="lv-LV"/>
        </w:rPr>
        <w:t xml:space="preserve"> </w:t>
      </w:r>
      <w:r w:rsidR="00B83DB8" w:rsidRPr="0049334C">
        <w:rPr>
          <w:lang w:val="lv-LV"/>
        </w:rPr>
        <w:t xml:space="preserve">nolemts </w:t>
      </w:r>
      <w:r w:rsidR="00DB067E" w:rsidRPr="0049334C">
        <w:rPr>
          <w:lang w:val="lv-LV"/>
        </w:rPr>
        <w:t xml:space="preserve">nodot īpašumā bez atlīdzības </w:t>
      </w:r>
      <w:r w:rsidR="00DB067E" w:rsidRPr="0049334C">
        <w:rPr>
          <w:bCs/>
          <w:color w:val="000000"/>
          <w:lang w:val="lv-LV"/>
        </w:rPr>
        <w:t xml:space="preserve">Latvijas valstij Zemkopības ministrijas personā Pašvaldībai piederošo nekustamo īpašumu </w:t>
      </w:r>
      <w:r w:rsidR="00DB067E" w:rsidRPr="0049334C">
        <w:rPr>
          <w:lang w:val="lv-LV"/>
        </w:rPr>
        <w:t>“Bērzu ceļš”,</w:t>
      </w:r>
      <w:r w:rsidR="00DB067E" w:rsidRPr="0049334C">
        <w:rPr>
          <w:color w:val="000000"/>
          <w:lang w:val="lv-LV"/>
        </w:rPr>
        <w:t xml:space="preserve"> Suntažu pagasts, Ogres novads</w:t>
      </w:r>
      <w:r w:rsidR="00DB067E" w:rsidRPr="0049334C">
        <w:rPr>
          <w:lang w:val="lv-LV"/>
        </w:rPr>
        <w:t xml:space="preserve">, kadastra numurs 7488 006 0077, kas sastāv no zemes vienības ar kadastra apzīmējumu </w:t>
      </w:r>
      <w:r w:rsidR="00DB067E" w:rsidRPr="0049334C">
        <w:rPr>
          <w:color w:val="000000"/>
          <w:lang w:val="lv-LV"/>
        </w:rPr>
        <w:t>7488 006 0076, platība 0,4456 ha (turpmāk</w:t>
      </w:r>
      <w:r w:rsidR="00321AC1">
        <w:rPr>
          <w:color w:val="000000"/>
          <w:lang w:val="lv-LV"/>
        </w:rPr>
        <w:t xml:space="preserve"> - </w:t>
      </w:r>
      <w:r w:rsidR="00DB067E" w:rsidRPr="0049334C">
        <w:rPr>
          <w:color w:val="000000"/>
          <w:lang w:val="lv-LV"/>
        </w:rPr>
        <w:t xml:space="preserve">Nekustamais īpašums), </w:t>
      </w:r>
      <w:r w:rsidR="00DB067E" w:rsidRPr="0049334C">
        <w:rPr>
          <w:lang w:val="lv-LV"/>
        </w:rPr>
        <w:t xml:space="preserve">Meža likuma </w:t>
      </w:r>
      <w:r w:rsidR="00DB067E" w:rsidRPr="0049334C">
        <w:rPr>
          <w:color w:val="000000"/>
          <w:lang w:val="lv-LV"/>
        </w:rPr>
        <w:t>4. panta otr</w:t>
      </w:r>
      <w:r w:rsidR="007E0E68">
        <w:rPr>
          <w:color w:val="000000"/>
          <w:lang w:val="lv-LV"/>
        </w:rPr>
        <w:t>ā</w:t>
      </w:r>
      <w:r w:rsidR="00DB067E" w:rsidRPr="0049334C">
        <w:rPr>
          <w:color w:val="000000"/>
          <w:lang w:val="lv-LV"/>
        </w:rPr>
        <w:t xml:space="preserve"> daļā </w:t>
      </w:r>
      <w:r w:rsidR="00DB067E" w:rsidRPr="0049334C">
        <w:rPr>
          <w:lang w:val="lv-LV"/>
        </w:rPr>
        <w:t>noteikto funkciju īstenošanai - valstij piekrītošās un piederošās meža zemes apsaimniekošanas un aizsardzības nodrošināšanai</w:t>
      </w:r>
      <w:r w:rsidR="00DB067E" w:rsidRPr="0049334C">
        <w:rPr>
          <w:color w:val="000000"/>
          <w:lang w:val="lv-LV"/>
        </w:rPr>
        <w:t xml:space="preserve">, vienlaicīgi nosakot </w:t>
      </w:r>
      <w:r w:rsidR="00DB067E" w:rsidRPr="0049334C">
        <w:rPr>
          <w:lang w:val="lv-LV"/>
        </w:rPr>
        <w:t xml:space="preserve">aizliegumu Latvijas valstij </w:t>
      </w:r>
      <w:r w:rsidR="00DB067E" w:rsidRPr="0049334C">
        <w:rPr>
          <w:bCs/>
          <w:color w:val="000000"/>
          <w:lang w:val="lv-LV"/>
        </w:rPr>
        <w:t xml:space="preserve">Zemkopības </w:t>
      </w:r>
      <w:r w:rsidR="00DB067E" w:rsidRPr="0049334C">
        <w:rPr>
          <w:lang w:val="lv-LV"/>
        </w:rPr>
        <w:t>ministrijas personā atsavināt un apgrūtināt Nekustamo īpašumu ar lietu tiesībām un no</w:t>
      </w:r>
      <w:r w:rsidR="00C173A2">
        <w:rPr>
          <w:lang w:val="lv-LV"/>
        </w:rPr>
        <w:t>sakot</w:t>
      </w:r>
      <w:r w:rsidR="00DB067E" w:rsidRPr="0049334C">
        <w:rPr>
          <w:lang w:val="lv-LV"/>
        </w:rPr>
        <w:t xml:space="preserve"> pienākumu Latvijas valstij Zemkopības ministrijas personā bez atlīdzības nodot Nekustamo īpašumu Pašvaldībai, ja tas vairs netiek izmantots </w:t>
      </w:r>
      <w:r w:rsidR="00DB067E" w:rsidRPr="0049334C">
        <w:rPr>
          <w:color w:val="000000"/>
          <w:lang w:val="lv-LV"/>
        </w:rPr>
        <w:t>Meža likuma 4.</w:t>
      </w:r>
      <w:r w:rsidR="0049334C">
        <w:rPr>
          <w:color w:val="000000"/>
          <w:lang w:val="lv-LV"/>
        </w:rPr>
        <w:t> </w:t>
      </w:r>
      <w:r w:rsidR="00DB067E" w:rsidRPr="0049334C">
        <w:rPr>
          <w:color w:val="000000"/>
          <w:lang w:val="lv-LV"/>
        </w:rPr>
        <w:t>panta otr</w:t>
      </w:r>
      <w:r w:rsidR="00BA3791">
        <w:rPr>
          <w:color w:val="000000"/>
          <w:lang w:val="lv-LV"/>
        </w:rPr>
        <w:t>ajā</w:t>
      </w:r>
      <w:r w:rsidR="00DB067E" w:rsidRPr="0049334C">
        <w:rPr>
          <w:color w:val="000000"/>
          <w:lang w:val="lv-LV"/>
        </w:rPr>
        <w:t xml:space="preserve"> daļā noteikto funkciju īstenošanai</w:t>
      </w:r>
      <w:r w:rsidR="00EF47B8" w:rsidRPr="0049334C">
        <w:rPr>
          <w:lang w:val="lv-LV"/>
        </w:rPr>
        <w:t>.</w:t>
      </w:r>
    </w:p>
    <w:p w14:paraId="45F777B5" w14:textId="5E6721BC" w:rsidR="00DB067E" w:rsidRPr="0049334C" w:rsidRDefault="00571102" w:rsidP="00321AC1">
      <w:pPr>
        <w:tabs>
          <w:tab w:val="left" w:pos="709"/>
        </w:tabs>
        <w:ind w:firstLine="720"/>
        <w:jc w:val="both"/>
        <w:rPr>
          <w:lang w:val="lv-LV"/>
        </w:rPr>
      </w:pPr>
      <w:r w:rsidRPr="0049334C">
        <w:rPr>
          <w:lang w:val="lv-LV"/>
        </w:rPr>
        <w:t xml:space="preserve">Pašvaldībā 2024. gada 11. novembrī ir saņemta </w:t>
      </w:r>
      <w:r w:rsidR="00DC3C3B" w:rsidRPr="0049334C">
        <w:rPr>
          <w:lang w:val="lv-LV"/>
        </w:rPr>
        <w:t>akciju sabiedrības “</w:t>
      </w:r>
      <w:r w:rsidRPr="0049334C">
        <w:rPr>
          <w:lang w:val="lv-LV"/>
        </w:rPr>
        <w:t>Latvijas valsts meži</w:t>
      </w:r>
      <w:r w:rsidR="00DC3C3B" w:rsidRPr="0049334C">
        <w:rPr>
          <w:lang w:val="lv-LV"/>
        </w:rPr>
        <w:t>”</w:t>
      </w:r>
      <w:r w:rsidRPr="0049334C">
        <w:rPr>
          <w:lang w:val="lv-LV"/>
        </w:rPr>
        <w:t xml:space="preserve"> </w:t>
      </w:r>
      <w:r w:rsidR="00DC3C3B" w:rsidRPr="0049334C">
        <w:rPr>
          <w:lang w:val="lv-LV"/>
        </w:rPr>
        <w:t>(turpmāk</w:t>
      </w:r>
      <w:r w:rsidR="000B3D4E">
        <w:rPr>
          <w:lang w:val="lv-LV"/>
        </w:rPr>
        <w:t xml:space="preserve"> - </w:t>
      </w:r>
      <w:r w:rsidR="00DC3C3B" w:rsidRPr="0049334C">
        <w:rPr>
          <w:lang w:val="lv-LV"/>
        </w:rPr>
        <w:t xml:space="preserve">LVM) </w:t>
      </w:r>
      <w:r w:rsidRPr="0049334C">
        <w:rPr>
          <w:lang w:val="lv-LV"/>
        </w:rPr>
        <w:t xml:space="preserve">Nekustamo īpašumu pārvaldes </w:t>
      </w:r>
      <w:proofErr w:type="spellStart"/>
      <w:r w:rsidRPr="0049334C">
        <w:rPr>
          <w:lang w:val="lv-LV"/>
        </w:rPr>
        <w:t>Vidusdaugavas</w:t>
      </w:r>
      <w:proofErr w:type="spellEnd"/>
      <w:r w:rsidR="00DC3C3B" w:rsidRPr="0049334C">
        <w:rPr>
          <w:lang w:val="lv-LV"/>
        </w:rPr>
        <w:t xml:space="preserve"> reģiona </w:t>
      </w:r>
      <w:r w:rsidRPr="0049334C">
        <w:rPr>
          <w:lang w:val="lv-LV"/>
        </w:rPr>
        <w:t>2024.</w:t>
      </w:r>
      <w:r w:rsidR="007E0E68">
        <w:rPr>
          <w:lang w:val="lv-LV"/>
        </w:rPr>
        <w:t> </w:t>
      </w:r>
      <w:r w:rsidRPr="0049334C">
        <w:rPr>
          <w:lang w:val="lv-LV"/>
        </w:rPr>
        <w:t>gada 11.</w:t>
      </w:r>
      <w:r w:rsidR="007E0E68">
        <w:rPr>
          <w:lang w:val="lv-LV"/>
        </w:rPr>
        <w:t> </w:t>
      </w:r>
      <w:r w:rsidRPr="0049334C">
        <w:rPr>
          <w:lang w:val="lv-LV"/>
        </w:rPr>
        <w:t>novembra vēstule Nr. 4.1-2_08bs_260_24_1139 “</w:t>
      </w:r>
      <w:r w:rsidRPr="0049334C">
        <w:rPr>
          <w:iCs/>
          <w:lang w:val="lv-LV"/>
        </w:rPr>
        <w:t>Par īpašuma “Bērzu ceļš” ar kadastra numuru 7488</w:t>
      </w:r>
      <w:r w:rsidR="007E0E68">
        <w:rPr>
          <w:iCs/>
          <w:lang w:val="lv-LV"/>
        </w:rPr>
        <w:t xml:space="preserve"> </w:t>
      </w:r>
      <w:r w:rsidRPr="0049334C">
        <w:rPr>
          <w:iCs/>
          <w:lang w:val="lv-LV"/>
        </w:rPr>
        <w:t>006</w:t>
      </w:r>
      <w:r w:rsidR="007E0E68">
        <w:rPr>
          <w:iCs/>
          <w:lang w:val="lv-LV"/>
        </w:rPr>
        <w:t xml:space="preserve"> </w:t>
      </w:r>
      <w:r w:rsidRPr="0049334C">
        <w:rPr>
          <w:iCs/>
          <w:lang w:val="lv-LV"/>
        </w:rPr>
        <w:t>0077 lēmumu”</w:t>
      </w:r>
      <w:r w:rsidR="00F97CC2">
        <w:rPr>
          <w:iCs/>
          <w:lang w:val="lv-LV"/>
        </w:rPr>
        <w:t xml:space="preserve"> (turpmāk – iesniegums)</w:t>
      </w:r>
      <w:r w:rsidR="003B0265" w:rsidRPr="0049334C">
        <w:rPr>
          <w:iCs/>
          <w:lang w:val="lv-LV"/>
        </w:rPr>
        <w:t xml:space="preserve">, </w:t>
      </w:r>
      <w:r w:rsidR="00DC3C3B" w:rsidRPr="0049334C">
        <w:rPr>
          <w:iCs/>
          <w:lang w:val="lv-LV"/>
        </w:rPr>
        <w:t>kur</w:t>
      </w:r>
      <w:r w:rsidR="00C173A2">
        <w:rPr>
          <w:iCs/>
          <w:lang w:val="lv-LV"/>
        </w:rPr>
        <w:t>ā</w:t>
      </w:r>
      <w:r w:rsidR="003B0265" w:rsidRPr="0049334C">
        <w:rPr>
          <w:iCs/>
          <w:lang w:val="lv-LV"/>
        </w:rPr>
        <w:t xml:space="preserve"> tiek lūgts Pašvaldības domei grozīt Lēmuma 2. punktu</w:t>
      </w:r>
      <w:r w:rsidR="00A656A5" w:rsidRPr="0049334C">
        <w:rPr>
          <w:iCs/>
          <w:lang w:val="lv-LV"/>
        </w:rPr>
        <w:t xml:space="preserve">, </w:t>
      </w:r>
      <w:r w:rsidR="00A656A5" w:rsidRPr="000B3D4E">
        <w:rPr>
          <w:iCs/>
          <w:lang w:val="lv-LV"/>
        </w:rPr>
        <w:t>“[</w:t>
      </w:r>
      <w:r w:rsidR="000B3D4E">
        <w:rPr>
          <w:iCs/>
          <w:lang w:val="lv-LV"/>
        </w:rPr>
        <w:t>..</w:t>
      </w:r>
      <w:r w:rsidR="00A656A5" w:rsidRPr="000B3D4E">
        <w:rPr>
          <w:iCs/>
          <w:lang w:val="lv-LV"/>
        </w:rPr>
        <w:t xml:space="preserve">] izslēdzot </w:t>
      </w:r>
      <w:r w:rsidR="00A656A5" w:rsidRPr="000B3D4E">
        <w:rPr>
          <w:rFonts w:eastAsia="Calibri"/>
          <w:iCs/>
          <w:lang w:val="lv-LV" w:eastAsia="lv-LV"/>
        </w:rPr>
        <w:t>frāzi: “noteikt aizliegumu Zemkopības ministrijai nekustamo īpašumu apgrūtināt ar lietu tiesībām”</w:t>
      </w:r>
      <w:r w:rsidR="000B3D4E">
        <w:rPr>
          <w:rFonts w:eastAsia="Calibri"/>
          <w:iCs/>
          <w:lang w:val="lv-LV" w:eastAsia="lv-LV"/>
        </w:rPr>
        <w:t xml:space="preserve"> [..</w:t>
      </w:r>
      <w:r w:rsidR="00A656A5" w:rsidRPr="000B3D4E">
        <w:rPr>
          <w:rFonts w:eastAsia="Calibri"/>
          <w:iCs/>
          <w:lang w:val="lv-LV" w:eastAsia="lv-LV"/>
        </w:rPr>
        <w:t>].”, ņemot vērā, ka “[</w:t>
      </w:r>
      <w:r w:rsidR="000B3D4E">
        <w:rPr>
          <w:rFonts w:eastAsia="Calibri"/>
          <w:iCs/>
          <w:lang w:val="lv-LV" w:eastAsia="lv-LV"/>
        </w:rPr>
        <w:t>..</w:t>
      </w:r>
      <w:r w:rsidR="00A656A5" w:rsidRPr="000B3D4E">
        <w:rPr>
          <w:rFonts w:eastAsia="Calibri"/>
          <w:iCs/>
          <w:lang w:val="lv-LV" w:eastAsia="lv-LV"/>
        </w:rPr>
        <w:t>]</w:t>
      </w:r>
      <w:r w:rsidR="000B3D4E">
        <w:rPr>
          <w:rFonts w:eastAsia="Calibri"/>
          <w:iCs/>
          <w:lang w:val="lv-LV" w:eastAsia="lv-LV"/>
        </w:rPr>
        <w:t xml:space="preserve"> </w:t>
      </w:r>
      <w:r w:rsidR="00A656A5" w:rsidRPr="000B3D4E">
        <w:rPr>
          <w:rFonts w:eastAsia="Calibri"/>
          <w:bCs/>
          <w:iCs/>
          <w:lang w:val="lv-LV" w:eastAsia="lv-LV"/>
        </w:rPr>
        <w:t>LVM plāno pārbūvēt Lēmumā noteiktā nekustamā īpašuma sastāvā ietilpstošas inženierbūvi, kā arī reģistrēt</w:t>
      </w:r>
      <w:r w:rsidR="00744BFF" w:rsidRPr="000B3D4E">
        <w:rPr>
          <w:rFonts w:eastAsia="Calibri"/>
          <w:bCs/>
          <w:iCs/>
          <w:lang w:val="lv-LV" w:eastAsia="lv-LV"/>
        </w:rPr>
        <w:t xml:space="preserve"> Valsts zemes dienesta Nekustamā īpašuma valsts kadastra informācijas sistēmā</w:t>
      </w:r>
      <w:r w:rsidR="00A656A5" w:rsidRPr="000B3D4E">
        <w:rPr>
          <w:rFonts w:eastAsia="Calibri"/>
          <w:bCs/>
          <w:iCs/>
          <w:lang w:val="lv-LV" w:eastAsia="lv-LV"/>
        </w:rPr>
        <w:t xml:space="preserve"> LVM kā šo inženierbūvju tiesisko valdītāju, t.i., nekustamo īpašumu apgrūtināt ar lietu tiesību, Lēmumā noteiktais aizliegums būtiski apgrūtinās LVM veikt minētās darbības. Tāpat jāņem vērā, ka var rasties situācijas, ka ārējie ierosinātāji (piemēram, elektroenerģijas pārvades sistēmas tīklu īpašnieki) var vērsties pie LVM, kā Lēmumā noteiktā nekustamā īpašuma pārvaldītāja ar lūgumu sniegt atļaujas to apgrūtināt ar dažāda veida lineārajām inženierbūvēm (piemēram, elektroenerģijas pārvades tīkliem u.t.t.), kas Lēmumā noteiktā aizlieguma dēļ, nebūs tiesiski iespējams. [</w:t>
      </w:r>
      <w:r w:rsidR="000B3D4E">
        <w:rPr>
          <w:rFonts w:eastAsia="Calibri"/>
          <w:bCs/>
          <w:iCs/>
          <w:lang w:val="lv-LV" w:eastAsia="lv-LV"/>
        </w:rPr>
        <w:t>..</w:t>
      </w:r>
      <w:r w:rsidR="00A656A5" w:rsidRPr="000B3D4E">
        <w:rPr>
          <w:rFonts w:eastAsia="Calibri"/>
          <w:bCs/>
          <w:iCs/>
          <w:lang w:val="lv-LV" w:eastAsia="lv-LV"/>
        </w:rPr>
        <w:t>]”</w:t>
      </w:r>
      <w:r w:rsidR="00BF1738" w:rsidRPr="000B3D4E">
        <w:rPr>
          <w:rFonts w:eastAsia="Calibri"/>
          <w:bCs/>
          <w:iCs/>
          <w:lang w:val="lv-LV" w:eastAsia="lv-LV"/>
        </w:rPr>
        <w:t>.</w:t>
      </w:r>
      <w:r w:rsidR="00F97CC2">
        <w:rPr>
          <w:rFonts w:eastAsia="Calibri"/>
          <w:bCs/>
          <w:lang w:val="lv-LV" w:eastAsia="lv-LV"/>
        </w:rPr>
        <w:t xml:space="preserve"> </w:t>
      </w:r>
    </w:p>
    <w:p w14:paraId="6692D423" w14:textId="1D25FF52" w:rsidR="00176FFC" w:rsidRDefault="00176FFC" w:rsidP="00176FFC">
      <w:pPr>
        <w:ind w:firstLine="720"/>
        <w:jc w:val="both"/>
        <w:rPr>
          <w:lang w:val="lv-LV"/>
        </w:rPr>
      </w:pPr>
      <w:r w:rsidRPr="0049334C">
        <w:rPr>
          <w:lang w:val="lv-LV"/>
        </w:rPr>
        <w:t>Pašvaldību likuma 10. panta pirmās daļas 16. punkts no</w:t>
      </w:r>
      <w:r w:rsidR="0049334C">
        <w:rPr>
          <w:lang w:val="lv-LV"/>
        </w:rPr>
        <w:t>teic</w:t>
      </w:r>
      <w:r w:rsidRPr="0049334C">
        <w:rPr>
          <w:lang w:val="lv-LV"/>
        </w:rPr>
        <w:t>, ka tikai dome var lemt par pašvaldības nekustamā īpašuma atsavināšanu un apgrūtināšanu.</w:t>
      </w:r>
    </w:p>
    <w:p w14:paraId="2A50F4FC" w14:textId="683F9B05" w:rsidR="00F97CC2" w:rsidRPr="00F97CC2" w:rsidRDefault="00F97CC2" w:rsidP="00176FFC">
      <w:pPr>
        <w:ind w:firstLine="720"/>
        <w:jc w:val="both"/>
        <w:rPr>
          <w:lang w:val="lv-LV"/>
        </w:rPr>
      </w:pPr>
      <w:r w:rsidRPr="00F97CC2">
        <w:rPr>
          <w:lang w:val="lv-LV"/>
        </w:rPr>
        <w:t xml:space="preserve">Saskaņā ar ierakstu Valsts zemes dienesta Nekustamā īpašuma valsts kadastra informācijas sistēmas datos zemes vienībai ar kadastra apzīmējumu </w:t>
      </w:r>
      <w:r w:rsidRPr="00F97CC2">
        <w:rPr>
          <w:color w:val="000000"/>
          <w:lang w:val="lv-LV"/>
        </w:rPr>
        <w:t xml:space="preserve">7488 006 0076 </w:t>
      </w:r>
      <w:r w:rsidRPr="00F97CC2">
        <w:rPr>
          <w:lang w:val="lv-LV"/>
        </w:rPr>
        <w:t xml:space="preserve">noteikts </w:t>
      </w:r>
      <w:r w:rsidRPr="00F97CC2">
        <w:rPr>
          <w:lang w:val="lv-LV"/>
        </w:rPr>
        <w:lastRenderedPageBreak/>
        <w:t>lietošanas mērķis – zeme dzelzceļa infrastruktūras zemes nodalījuma joslā un ceļu zemes nodalījuma joslā (NĪLM kods 1101).</w:t>
      </w:r>
    </w:p>
    <w:p w14:paraId="10A35F7C" w14:textId="2AFBABCC" w:rsidR="00176FFC" w:rsidRPr="00F97CC2" w:rsidRDefault="009324AD" w:rsidP="00F97CC2">
      <w:pPr>
        <w:tabs>
          <w:tab w:val="left" w:pos="709"/>
        </w:tabs>
        <w:ind w:firstLine="720"/>
        <w:jc w:val="both"/>
        <w:rPr>
          <w:lang w:val="lv-LV"/>
        </w:rPr>
      </w:pPr>
      <w:r w:rsidRPr="00F97CC2">
        <w:rPr>
          <w:lang w:val="lv-LV"/>
        </w:rPr>
        <w:t>Izvērtējot iespējamos riskus, kas varētu rasties saistībā ar Lēmumā noteikto aizliegumu - apgrūtināt Nekustamo īpašumu ar lietu tiesībām, atcelšanu, ņem</w:t>
      </w:r>
      <w:r w:rsidR="00D84037" w:rsidRPr="00F97CC2">
        <w:rPr>
          <w:lang w:val="lv-LV"/>
        </w:rPr>
        <w:t>ot</w:t>
      </w:r>
      <w:r w:rsidRPr="00F97CC2">
        <w:rPr>
          <w:lang w:val="lv-LV"/>
        </w:rPr>
        <w:t xml:space="preserve">, ka </w:t>
      </w:r>
      <w:r w:rsidR="00784489" w:rsidRPr="00F97CC2">
        <w:rPr>
          <w:lang w:val="lv-LV"/>
        </w:rPr>
        <w:t>Nekustam</w:t>
      </w:r>
      <w:r w:rsidR="00321AC1" w:rsidRPr="00F97CC2">
        <w:rPr>
          <w:lang w:val="lv-LV"/>
        </w:rPr>
        <w:t>ā</w:t>
      </w:r>
      <w:r w:rsidR="00784489" w:rsidRPr="00F97CC2">
        <w:rPr>
          <w:lang w:val="lv-LV"/>
        </w:rPr>
        <w:t xml:space="preserve"> īpašuma sastāvā </w:t>
      </w:r>
      <w:r w:rsidR="00D84037" w:rsidRPr="00F97CC2">
        <w:rPr>
          <w:lang w:val="lv-LV"/>
        </w:rPr>
        <w:t>esošās zemes vienības vienīgā izmantošanas iespēja ir piebraucamais ceļš</w:t>
      </w:r>
      <w:r w:rsidR="00F97CC2" w:rsidRPr="00F97CC2">
        <w:rPr>
          <w:lang w:val="lv-LV"/>
        </w:rPr>
        <w:t>, LVM iesniegums atbalstāms</w:t>
      </w:r>
      <w:r w:rsidR="00176FFC" w:rsidRPr="00F97CC2">
        <w:rPr>
          <w:lang w:val="lv-LV"/>
        </w:rPr>
        <w:t>.</w:t>
      </w:r>
    </w:p>
    <w:p w14:paraId="54C66339" w14:textId="4E3EF6BF" w:rsidR="00644C63" w:rsidRPr="0049334C" w:rsidRDefault="00F97CC2" w:rsidP="00644C63">
      <w:pPr>
        <w:shd w:val="clear" w:color="auto" w:fill="FFFFFF"/>
        <w:ind w:firstLine="720"/>
        <w:jc w:val="both"/>
        <w:rPr>
          <w:color w:val="000000"/>
          <w:lang w:val="lv-LV"/>
        </w:rPr>
      </w:pPr>
      <w:r w:rsidRPr="00F97CC2">
        <w:rPr>
          <w:color w:val="000000"/>
          <w:lang w:val="lv-LV"/>
        </w:rPr>
        <w:t>Ņemot vērā</w:t>
      </w:r>
      <w:r w:rsidR="00644C63" w:rsidRPr="00F97CC2">
        <w:rPr>
          <w:color w:val="000000"/>
          <w:lang w:val="lv-LV"/>
        </w:rPr>
        <w:t xml:space="preserve"> minēto un pamatojoties uz </w:t>
      </w:r>
      <w:r w:rsidR="000222F5" w:rsidRPr="00F97CC2">
        <w:rPr>
          <w:lang w:val="lv-LV"/>
        </w:rPr>
        <w:t>Pašvaldību likuma 10.</w:t>
      </w:r>
      <w:r w:rsidR="00744BFF" w:rsidRPr="00F97CC2">
        <w:rPr>
          <w:lang w:val="lv-LV"/>
        </w:rPr>
        <w:t> </w:t>
      </w:r>
      <w:r w:rsidR="000222F5" w:rsidRPr="00F97CC2">
        <w:rPr>
          <w:lang w:val="lv-LV"/>
        </w:rPr>
        <w:t>panta pirmās daļas 16.</w:t>
      </w:r>
      <w:r w:rsidR="00AA5389" w:rsidRPr="00F97CC2">
        <w:rPr>
          <w:lang w:val="lv-LV"/>
        </w:rPr>
        <w:t> </w:t>
      </w:r>
      <w:r w:rsidR="000222F5" w:rsidRPr="00F97CC2">
        <w:rPr>
          <w:lang w:val="lv-LV"/>
        </w:rPr>
        <w:t>punktu</w:t>
      </w:r>
      <w:r w:rsidR="00644C63" w:rsidRPr="00F97CC2">
        <w:rPr>
          <w:bCs/>
          <w:color w:val="000000"/>
          <w:lang w:val="lv-LV"/>
        </w:rPr>
        <w:t>,</w:t>
      </w:r>
    </w:p>
    <w:p w14:paraId="59D96429" w14:textId="77777777" w:rsidR="00644C63" w:rsidRPr="0049334C" w:rsidRDefault="00644C63" w:rsidP="00644C63">
      <w:pPr>
        <w:shd w:val="clear" w:color="auto" w:fill="FFFFFF"/>
        <w:ind w:firstLine="720"/>
        <w:jc w:val="both"/>
        <w:rPr>
          <w:lang w:val="lv-LV"/>
        </w:rPr>
      </w:pPr>
    </w:p>
    <w:p w14:paraId="04DF402E" w14:textId="3A0F2A07" w:rsidR="009070F5" w:rsidRPr="0049334C" w:rsidRDefault="00A01C9D" w:rsidP="009070F5">
      <w:pPr>
        <w:jc w:val="center"/>
        <w:rPr>
          <w:b/>
          <w:iCs/>
          <w:color w:val="000000"/>
          <w:lang w:val="lv-LV"/>
        </w:rPr>
      </w:pPr>
      <w:proofErr w:type="spellStart"/>
      <w:r>
        <w:rPr>
          <w:b/>
        </w:rPr>
        <w:t>balsojot</w:t>
      </w:r>
      <w:proofErr w:type="spellEnd"/>
      <w:r>
        <w:rPr>
          <w:b/>
        </w:rPr>
        <w:t xml:space="preserve">: </w:t>
      </w:r>
      <w:r w:rsidRPr="00CB2D18">
        <w:rPr>
          <w:b/>
          <w:noProof/>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9070F5" w:rsidRPr="0049334C">
        <w:rPr>
          <w:b/>
          <w:iCs/>
          <w:noProof/>
          <w:color w:val="000000"/>
          <w:lang w:val="lv-LV"/>
        </w:rPr>
        <w:t>,</w:t>
      </w:r>
      <w:r w:rsidR="009070F5" w:rsidRPr="0049334C">
        <w:rPr>
          <w:b/>
          <w:iCs/>
          <w:color w:val="000000"/>
          <w:lang w:val="lv-LV"/>
        </w:rPr>
        <w:t xml:space="preserve"> </w:t>
      </w:r>
    </w:p>
    <w:p w14:paraId="03ADD8F1" w14:textId="77777777" w:rsidR="009070F5" w:rsidRPr="0049334C" w:rsidRDefault="009070F5" w:rsidP="009070F5">
      <w:pPr>
        <w:jc w:val="center"/>
        <w:rPr>
          <w:b/>
          <w:iCs/>
          <w:color w:val="000000"/>
          <w:lang w:val="lv-LV"/>
        </w:rPr>
      </w:pPr>
      <w:r w:rsidRPr="0049334C">
        <w:rPr>
          <w:iCs/>
          <w:color w:val="000000"/>
          <w:lang w:val="lv-LV"/>
        </w:rPr>
        <w:t>Ogres novada pašvaldības dome</w:t>
      </w:r>
      <w:r w:rsidRPr="0049334C">
        <w:rPr>
          <w:b/>
          <w:iCs/>
          <w:color w:val="000000"/>
          <w:lang w:val="lv-LV"/>
        </w:rPr>
        <w:t xml:space="preserve"> NOLEMJ:</w:t>
      </w:r>
    </w:p>
    <w:p w14:paraId="669D6CA7" w14:textId="77777777" w:rsidR="00644C63" w:rsidRPr="0049334C" w:rsidRDefault="00644C63" w:rsidP="00644C63">
      <w:pPr>
        <w:pStyle w:val="Pamatteksts"/>
        <w:ind w:right="17"/>
        <w:rPr>
          <w:rFonts w:ascii="Times New Roman" w:hAnsi="Times New Roman"/>
          <w:b/>
          <w:bCs/>
          <w:color w:val="000000"/>
          <w:szCs w:val="24"/>
        </w:rPr>
      </w:pPr>
    </w:p>
    <w:p w14:paraId="77ED7152" w14:textId="77777777" w:rsidR="00F97CC2" w:rsidRDefault="0049334C" w:rsidP="00F97CC2">
      <w:pPr>
        <w:pStyle w:val="Pamatteksts"/>
        <w:widowControl w:val="0"/>
        <w:suppressAutoHyphens/>
        <w:ind w:right="0" w:firstLine="709"/>
        <w:rPr>
          <w:rFonts w:ascii="Times New Roman" w:hAnsi="Times New Roman"/>
        </w:rPr>
      </w:pPr>
      <w:r>
        <w:rPr>
          <w:rFonts w:ascii="Times New Roman" w:hAnsi="Times New Roman"/>
          <w:b/>
          <w:bCs/>
          <w:color w:val="000000"/>
        </w:rPr>
        <w:t xml:space="preserve">Veikt </w:t>
      </w:r>
      <w:r>
        <w:rPr>
          <w:rFonts w:ascii="Times New Roman" w:hAnsi="Times New Roman"/>
          <w:color w:val="000000"/>
        </w:rPr>
        <w:t xml:space="preserve">grozījumu </w:t>
      </w:r>
      <w:r w:rsidR="00176FFC" w:rsidRPr="0049334C">
        <w:rPr>
          <w:rFonts w:ascii="Times New Roman" w:hAnsi="Times New Roman"/>
        </w:rPr>
        <w:t>Ogres novada pašvaldības domes 2024.</w:t>
      </w:r>
      <w:r w:rsidR="00744BFF">
        <w:rPr>
          <w:rFonts w:ascii="Times New Roman" w:hAnsi="Times New Roman"/>
        </w:rPr>
        <w:t> </w:t>
      </w:r>
      <w:r w:rsidR="00176FFC" w:rsidRPr="0049334C">
        <w:rPr>
          <w:rFonts w:ascii="Times New Roman" w:hAnsi="Times New Roman"/>
        </w:rPr>
        <w:t>gada 29.</w:t>
      </w:r>
      <w:r w:rsidR="00744BFF">
        <w:rPr>
          <w:rFonts w:ascii="Times New Roman" w:hAnsi="Times New Roman"/>
        </w:rPr>
        <w:t> </w:t>
      </w:r>
      <w:r w:rsidR="00176FFC" w:rsidRPr="0049334C">
        <w:rPr>
          <w:rFonts w:ascii="Times New Roman" w:hAnsi="Times New Roman"/>
        </w:rPr>
        <w:t xml:space="preserve">augustā </w:t>
      </w:r>
      <w:r w:rsidR="004358D3" w:rsidRPr="0049334C">
        <w:rPr>
          <w:rFonts w:ascii="Times New Roman" w:hAnsi="Times New Roman"/>
        </w:rPr>
        <w:t>lēmum</w:t>
      </w:r>
      <w:r>
        <w:rPr>
          <w:rFonts w:ascii="Times New Roman" w:hAnsi="Times New Roman"/>
        </w:rPr>
        <w:t>ā</w:t>
      </w:r>
      <w:r w:rsidR="00176FFC" w:rsidRPr="0049334C">
        <w:rPr>
          <w:rFonts w:ascii="Times New Roman" w:hAnsi="Times New Roman"/>
        </w:rPr>
        <w:t xml:space="preserve"> “Par </w:t>
      </w:r>
      <w:r w:rsidR="004358D3" w:rsidRPr="0049334C">
        <w:rPr>
          <w:rFonts w:ascii="Times New Roman" w:hAnsi="Times New Roman"/>
        </w:rPr>
        <w:t>nekustamā īpašuma “Bērz</w:t>
      </w:r>
      <w:r w:rsidR="00176FFC" w:rsidRPr="0049334C">
        <w:rPr>
          <w:rFonts w:ascii="Times New Roman" w:hAnsi="Times New Roman"/>
        </w:rPr>
        <w:t xml:space="preserve">u ceļš”, Suntažu pagasts, Ogres novads, nodošanu īpašumā bez atlīdzības Latvijas valstij Zemkopības ministrijas personā” </w:t>
      </w:r>
      <w:r>
        <w:rPr>
          <w:rFonts w:ascii="Times New Roman" w:hAnsi="Times New Roman"/>
        </w:rPr>
        <w:t>un izteikt</w:t>
      </w:r>
      <w:r w:rsidR="00176FFC" w:rsidRPr="0049334C">
        <w:rPr>
          <w:rFonts w:ascii="Times New Roman" w:hAnsi="Times New Roman"/>
        </w:rPr>
        <w:t xml:space="preserve"> 2. punktu </w:t>
      </w:r>
      <w:r w:rsidR="00F97CC2">
        <w:rPr>
          <w:rFonts w:ascii="Times New Roman" w:hAnsi="Times New Roman"/>
        </w:rPr>
        <w:t>šādā redakcijā:</w:t>
      </w:r>
    </w:p>
    <w:p w14:paraId="405E1F81" w14:textId="6B215FFB" w:rsidR="00644C63" w:rsidRPr="0049334C" w:rsidRDefault="00176FFC" w:rsidP="00F97CC2">
      <w:pPr>
        <w:pStyle w:val="Pamatteksts"/>
        <w:widowControl w:val="0"/>
        <w:suppressAutoHyphens/>
        <w:ind w:right="0" w:firstLine="709"/>
        <w:rPr>
          <w:rFonts w:ascii="Times New Roman" w:hAnsi="Times New Roman"/>
          <w:b/>
        </w:rPr>
      </w:pPr>
      <w:r w:rsidRPr="0049334C">
        <w:rPr>
          <w:rFonts w:ascii="Times New Roman" w:hAnsi="Times New Roman"/>
        </w:rPr>
        <w:t>“</w:t>
      </w:r>
      <w:bookmarkStart w:id="0" w:name="_Hlk189560162"/>
      <w:r w:rsidRPr="0049334C">
        <w:rPr>
          <w:rFonts w:ascii="Times New Roman" w:hAnsi="Times New Roman"/>
        </w:rPr>
        <w:t xml:space="preserve">2. </w:t>
      </w:r>
      <w:r w:rsidRPr="0049334C">
        <w:rPr>
          <w:rFonts w:ascii="Times New Roman" w:hAnsi="Times New Roman"/>
          <w:b/>
          <w:bCs/>
          <w:color w:val="000000"/>
        </w:rPr>
        <w:t>Noteikt</w:t>
      </w:r>
      <w:r w:rsidRPr="0049334C">
        <w:rPr>
          <w:rFonts w:ascii="Times New Roman" w:hAnsi="Times New Roman"/>
          <w:szCs w:val="24"/>
        </w:rPr>
        <w:t xml:space="preserve"> aizliegumu Latvijas vals</w:t>
      </w:r>
      <w:bookmarkStart w:id="1" w:name="_GoBack"/>
      <w:bookmarkEnd w:id="1"/>
      <w:r w:rsidRPr="0049334C">
        <w:rPr>
          <w:rFonts w:ascii="Times New Roman" w:hAnsi="Times New Roman"/>
          <w:szCs w:val="24"/>
        </w:rPr>
        <w:t xml:space="preserve">tij </w:t>
      </w:r>
      <w:r w:rsidRPr="0049334C">
        <w:rPr>
          <w:rFonts w:ascii="Times New Roman" w:hAnsi="Times New Roman"/>
          <w:bCs/>
          <w:color w:val="000000"/>
        </w:rPr>
        <w:t xml:space="preserve">Zemkopības </w:t>
      </w:r>
      <w:r w:rsidRPr="0049334C">
        <w:rPr>
          <w:rFonts w:ascii="Times New Roman" w:hAnsi="Times New Roman"/>
          <w:szCs w:val="24"/>
        </w:rPr>
        <w:t xml:space="preserve">ministrijas personā atsavināt Nekustamo īpašumu un noteikt pienākumu Latvijas valstij Zemkopības ministrijas personā bez atlīdzības nodot Nekustamo īpašumu Ogres novada pašvaldībai, ja tas vairs netiek izmantots </w:t>
      </w:r>
      <w:r w:rsidRPr="0049334C">
        <w:rPr>
          <w:rFonts w:ascii="Times New Roman" w:hAnsi="Times New Roman"/>
          <w:color w:val="000000"/>
        </w:rPr>
        <w:t>Meža likuma 4. panta otr</w:t>
      </w:r>
      <w:r w:rsidR="00BA3791">
        <w:rPr>
          <w:rFonts w:ascii="Times New Roman" w:hAnsi="Times New Roman"/>
          <w:color w:val="000000"/>
        </w:rPr>
        <w:t>ajā</w:t>
      </w:r>
      <w:r w:rsidRPr="0049334C">
        <w:rPr>
          <w:rFonts w:ascii="Times New Roman" w:hAnsi="Times New Roman"/>
          <w:color w:val="000000"/>
        </w:rPr>
        <w:t xml:space="preserve"> daļā noteikto funkciju īstenošanai</w:t>
      </w:r>
      <w:r w:rsidRPr="0049334C">
        <w:rPr>
          <w:rFonts w:ascii="Times New Roman" w:hAnsi="Times New Roman"/>
          <w:szCs w:val="24"/>
        </w:rPr>
        <w:t>.</w:t>
      </w:r>
      <w:r w:rsidR="004358D3" w:rsidRPr="0049334C">
        <w:rPr>
          <w:rFonts w:ascii="Times New Roman" w:hAnsi="Times New Roman"/>
          <w:szCs w:val="24"/>
        </w:rPr>
        <w:t>”</w:t>
      </w:r>
      <w:bookmarkEnd w:id="0"/>
    </w:p>
    <w:p w14:paraId="15066977" w14:textId="77777777" w:rsidR="00644C63" w:rsidRPr="0049334C" w:rsidRDefault="00644C63" w:rsidP="00644C63">
      <w:pPr>
        <w:rPr>
          <w:color w:val="000000"/>
          <w:lang w:val="lv-LV"/>
        </w:rPr>
      </w:pPr>
    </w:p>
    <w:p w14:paraId="64AEF681" w14:textId="77777777" w:rsidR="009070F5" w:rsidRPr="0049334C" w:rsidRDefault="009070F5" w:rsidP="00644C63">
      <w:pPr>
        <w:rPr>
          <w:color w:val="000000"/>
          <w:lang w:val="lv-LV"/>
        </w:rPr>
      </w:pPr>
    </w:p>
    <w:p w14:paraId="3208AF81" w14:textId="77777777" w:rsidR="00644C63" w:rsidRPr="0049334C" w:rsidRDefault="00644C63" w:rsidP="00644C63">
      <w:pPr>
        <w:ind w:left="218" w:firstLine="360"/>
        <w:jc w:val="right"/>
        <w:rPr>
          <w:lang w:val="lv-LV"/>
        </w:rPr>
      </w:pPr>
      <w:r w:rsidRPr="0049334C">
        <w:rPr>
          <w:lang w:val="lv-LV"/>
        </w:rPr>
        <w:t>(Sēdes vadītāja,</w:t>
      </w:r>
    </w:p>
    <w:p w14:paraId="46AA9C04" w14:textId="1FA28AD2" w:rsidR="000D3626" w:rsidRPr="0049334C" w:rsidRDefault="00644C63" w:rsidP="00530350">
      <w:pPr>
        <w:ind w:left="218" w:firstLine="360"/>
        <w:jc w:val="right"/>
        <w:rPr>
          <w:i/>
          <w:iCs/>
          <w:lang w:val="lv-LV"/>
        </w:rPr>
      </w:pPr>
      <w:r w:rsidRPr="0049334C">
        <w:rPr>
          <w:lang w:val="lv-LV"/>
        </w:rPr>
        <w:t>domes priekšsēdētāja  E.</w:t>
      </w:r>
      <w:r w:rsidR="00AA5389" w:rsidRPr="0049334C">
        <w:rPr>
          <w:lang w:val="lv-LV"/>
        </w:rPr>
        <w:t xml:space="preserve"> </w:t>
      </w:r>
      <w:proofErr w:type="spellStart"/>
      <w:r w:rsidRPr="0049334C">
        <w:rPr>
          <w:lang w:val="lv-LV"/>
        </w:rPr>
        <w:t>Helmaņa</w:t>
      </w:r>
      <w:proofErr w:type="spellEnd"/>
      <w:r w:rsidRPr="0049334C">
        <w:rPr>
          <w:lang w:val="lv-LV"/>
        </w:rPr>
        <w:t xml:space="preserve"> paraksts)</w:t>
      </w:r>
    </w:p>
    <w:sectPr w:rsidR="000D3626" w:rsidRPr="0049334C" w:rsidSect="00AA538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809"/>
    <w:multiLevelType w:val="hybridMultilevel"/>
    <w:tmpl w:val="8B608C64"/>
    <w:lvl w:ilvl="0" w:tplc="508EDFB2">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A9916CF"/>
    <w:multiLevelType w:val="hybridMultilevel"/>
    <w:tmpl w:val="9288EDCE"/>
    <w:lvl w:ilvl="0" w:tplc="8BA252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FE17A7"/>
    <w:multiLevelType w:val="hybridMultilevel"/>
    <w:tmpl w:val="F306CD5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DF6474"/>
    <w:multiLevelType w:val="hybridMultilevel"/>
    <w:tmpl w:val="4D2E31EA"/>
    <w:lvl w:ilvl="0" w:tplc="1F6835D4">
      <w:start w:val="7488"/>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FB"/>
    <w:rsid w:val="000222F5"/>
    <w:rsid w:val="000B3D4E"/>
    <w:rsid w:val="000D32BA"/>
    <w:rsid w:val="000D3626"/>
    <w:rsid w:val="00176FFC"/>
    <w:rsid w:val="00196E5D"/>
    <w:rsid w:val="001B15B9"/>
    <w:rsid w:val="001E10FB"/>
    <w:rsid w:val="002376DE"/>
    <w:rsid w:val="002858E1"/>
    <w:rsid w:val="002978D8"/>
    <w:rsid w:val="002D48DF"/>
    <w:rsid w:val="002D4920"/>
    <w:rsid w:val="00306F1F"/>
    <w:rsid w:val="00321AC1"/>
    <w:rsid w:val="00325CD5"/>
    <w:rsid w:val="00331418"/>
    <w:rsid w:val="00383C59"/>
    <w:rsid w:val="003A14AB"/>
    <w:rsid w:val="003A536D"/>
    <w:rsid w:val="003B0265"/>
    <w:rsid w:val="003E429B"/>
    <w:rsid w:val="004030CB"/>
    <w:rsid w:val="004045BB"/>
    <w:rsid w:val="00407104"/>
    <w:rsid w:val="004358D3"/>
    <w:rsid w:val="00447BCA"/>
    <w:rsid w:val="0049334C"/>
    <w:rsid w:val="004A05AA"/>
    <w:rsid w:val="004B05D2"/>
    <w:rsid w:val="005062AC"/>
    <w:rsid w:val="00513B2D"/>
    <w:rsid w:val="00513BCB"/>
    <w:rsid w:val="00530350"/>
    <w:rsid w:val="00571102"/>
    <w:rsid w:val="005B74F6"/>
    <w:rsid w:val="005D3A91"/>
    <w:rsid w:val="00615A54"/>
    <w:rsid w:val="00637A29"/>
    <w:rsid w:val="00644C63"/>
    <w:rsid w:val="00691AA5"/>
    <w:rsid w:val="006D58B5"/>
    <w:rsid w:val="00715A6D"/>
    <w:rsid w:val="00732A6A"/>
    <w:rsid w:val="00744BFF"/>
    <w:rsid w:val="00771F6C"/>
    <w:rsid w:val="00784489"/>
    <w:rsid w:val="0079065B"/>
    <w:rsid w:val="007A7990"/>
    <w:rsid w:val="007C438A"/>
    <w:rsid w:val="007E0E68"/>
    <w:rsid w:val="007F2E15"/>
    <w:rsid w:val="007F5F9E"/>
    <w:rsid w:val="00816D84"/>
    <w:rsid w:val="00866B46"/>
    <w:rsid w:val="008A05A7"/>
    <w:rsid w:val="008A71DE"/>
    <w:rsid w:val="008C7888"/>
    <w:rsid w:val="008D65DE"/>
    <w:rsid w:val="009070F5"/>
    <w:rsid w:val="009324AD"/>
    <w:rsid w:val="009602ED"/>
    <w:rsid w:val="009B5C64"/>
    <w:rsid w:val="00A00F4B"/>
    <w:rsid w:val="00A01C9D"/>
    <w:rsid w:val="00A656A5"/>
    <w:rsid w:val="00AA5389"/>
    <w:rsid w:val="00AB32A2"/>
    <w:rsid w:val="00AD3BD7"/>
    <w:rsid w:val="00AF7E94"/>
    <w:rsid w:val="00B51135"/>
    <w:rsid w:val="00B70DD5"/>
    <w:rsid w:val="00B83DB8"/>
    <w:rsid w:val="00B941BD"/>
    <w:rsid w:val="00BA3791"/>
    <w:rsid w:val="00BF1738"/>
    <w:rsid w:val="00C173A2"/>
    <w:rsid w:val="00CC71CD"/>
    <w:rsid w:val="00D64814"/>
    <w:rsid w:val="00D81045"/>
    <w:rsid w:val="00D84037"/>
    <w:rsid w:val="00D95027"/>
    <w:rsid w:val="00DA0EBA"/>
    <w:rsid w:val="00DB067E"/>
    <w:rsid w:val="00DB563A"/>
    <w:rsid w:val="00DC3C3B"/>
    <w:rsid w:val="00E074F9"/>
    <w:rsid w:val="00E31338"/>
    <w:rsid w:val="00E31791"/>
    <w:rsid w:val="00EB2A48"/>
    <w:rsid w:val="00EF47B8"/>
    <w:rsid w:val="00EF54A2"/>
    <w:rsid w:val="00F036DB"/>
    <w:rsid w:val="00F443C1"/>
    <w:rsid w:val="00F67E20"/>
    <w:rsid w:val="00F7555A"/>
    <w:rsid w:val="00F91EC0"/>
    <w:rsid w:val="00F97CC2"/>
    <w:rsid w:val="00FC0D4D"/>
    <w:rsid w:val="00FE721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5BA1"/>
  <w15:chartTrackingRefBased/>
  <w15:docId w15:val="{E6F2D91E-08D5-44E9-A56D-84FD09E3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10FB"/>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E10FB"/>
    <w:pPr>
      <w:ind w:right="4536"/>
      <w:jc w:val="both"/>
    </w:pPr>
    <w:rPr>
      <w:rFonts w:ascii="RimTimes" w:hAnsi="RimTimes"/>
      <w:szCs w:val="20"/>
      <w:lang w:val="lv-LV"/>
    </w:rPr>
  </w:style>
  <w:style w:type="character" w:customStyle="1" w:styleId="PamattekstsRakstz">
    <w:name w:val="Pamatteksts Rakstz."/>
    <w:basedOn w:val="Noklusjumarindkopasfonts"/>
    <w:link w:val="Pamatteksts"/>
    <w:rsid w:val="001E10FB"/>
    <w:rPr>
      <w:rFonts w:ascii="RimTimes" w:eastAsia="Times New Roman" w:hAnsi="RimTimes" w:cs="Times New Roman"/>
      <w:sz w:val="24"/>
      <w:szCs w:val="20"/>
    </w:rPr>
  </w:style>
  <w:style w:type="character" w:styleId="Hipersaite">
    <w:name w:val="Hyperlink"/>
    <w:rsid w:val="001E10FB"/>
    <w:rPr>
      <w:color w:val="0000FF"/>
      <w:u w:val="single"/>
    </w:rPr>
  </w:style>
  <w:style w:type="paragraph" w:styleId="Sarakstarindkopa">
    <w:name w:val="List Paragraph"/>
    <w:basedOn w:val="Parasts"/>
    <w:uiPriority w:val="34"/>
    <w:qFormat/>
    <w:rsid w:val="00407104"/>
    <w:pPr>
      <w:ind w:left="720"/>
      <w:contextualSpacing/>
    </w:pPr>
  </w:style>
  <w:style w:type="character" w:styleId="Komentraatsauce">
    <w:name w:val="annotation reference"/>
    <w:basedOn w:val="Noklusjumarindkopasfonts"/>
    <w:uiPriority w:val="99"/>
    <w:semiHidden/>
    <w:unhideWhenUsed/>
    <w:rsid w:val="00325CD5"/>
    <w:rPr>
      <w:sz w:val="16"/>
      <w:szCs w:val="16"/>
    </w:rPr>
  </w:style>
  <w:style w:type="paragraph" w:styleId="Komentrateksts">
    <w:name w:val="annotation text"/>
    <w:basedOn w:val="Parasts"/>
    <w:link w:val="KomentratekstsRakstz"/>
    <w:uiPriority w:val="99"/>
    <w:semiHidden/>
    <w:unhideWhenUsed/>
    <w:rsid w:val="00325CD5"/>
    <w:rPr>
      <w:sz w:val="20"/>
      <w:szCs w:val="20"/>
    </w:rPr>
  </w:style>
  <w:style w:type="character" w:customStyle="1" w:styleId="KomentratekstsRakstz">
    <w:name w:val="Komentāra teksts Rakstz."/>
    <w:basedOn w:val="Noklusjumarindkopasfonts"/>
    <w:link w:val="Komentrateksts"/>
    <w:uiPriority w:val="99"/>
    <w:semiHidden/>
    <w:rsid w:val="00325CD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325CD5"/>
    <w:rPr>
      <w:b/>
      <w:bCs/>
    </w:rPr>
  </w:style>
  <w:style w:type="character" w:customStyle="1" w:styleId="KomentratmaRakstz">
    <w:name w:val="Komentāra tēma Rakstz."/>
    <w:basedOn w:val="KomentratekstsRakstz"/>
    <w:link w:val="Komentratma"/>
    <w:uiPriority w:val="99"/>
    <w:semiHidden/>
    <w:rsid w:val="00325CD5"/>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325C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5CD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9FBD-7576-4E73-AAEB-FEB4ACD5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3047</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Santa Hermane</cp:lastModifiedBy>
  <cp:revision>3</cp:revision>
  <cp:lastPrinted>2024-08-29T08:13:00Z</cp:lastPrinted>
  <dcterms:created xsi:type="dcterms:W3CDTF">2025-02-18T15:03:00Z</dcterms:created>
  <dcterms:modified xsi:type="dcterms:W3CDTF">2025-02-21T11:56:00Z</dcterms:modified>
</cp:coreProperties>
</file>