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EC120" w14:textId="77777777" w:rsidR="0059025D" w:rsidRDefault="0059025D" w:rsidP="0059025D">
      <w:pPr>
        <w:pStyle w:val="BodyText2"/>
        <w:jc w:val="right"/>
      </w:pPr>
      <w:r w:rsidRPr="004A65F0">
        <w:t>APSTIPRINU</w:t>
      </w:r>
    </w:p>
    <w:p w14:paraId="6EB3E5FA" w14:textId="77777777" w:rsidR="0059025D" w:rsidRDefault="0059025D" w:rsidP="0059025D">
      <w:pPr>
        <w:pStyle w:val="BodyText2"/>
        <w:jc w:val="right"/>
      </w:pPr>
      <w:r w:rsidRPr="009F0856">
        <w:t xml:space="preserve">Ogres novada pašvaldības </w:t>
      </w:r>
      <w:r>
        <w:t>mantas</w:t>
      </w:r>
    </w:p>
    <w:p w14:paraId="068AA3AE" w14:textId="77777777" w:rsidR="0059025D" w:rsidRDefault="0059025D" w:rsidP="0059025D">
      <w:pPr>
        <w:pStyle w:val="BodyText2"/>
        <w:jc w:val="right"/>
      </w:pPr>
      <w:r>
        <w:t>novērtēšanas un</w:t>
      </w:r>
      <w:r w:rsidRPr="009F0856">
        <w:t xml:space="preserve"> izsoles komisijas</w:t>
      </w:r>
    </w:p>
    <w:p w14:paraId="0FB6076E" w14:textId="1B0FD993" w:rsidR="0059025D" w:rsidRPr="001161B2" w:rsidRDefault="00344508" w:rsidP="0059025D">
      <w:pPr>
        <w:pStyle w:val="BodyText2"/>
        <w:jc w:val="right"/>
      </w:pPr>
      <w:r w:rsidRPr="001161B2">
        <w:t>priekšsēdētājs</w:t>
      </w:r>
      <w:r w:rsidR="0059025D" w:rsidRPr="001161B2">
        <w:t xml:space="preserve"> </w:t>
      </w:r>
      <w:r w:rsidR="00D6339F" w:rsidRPr="001161B2">
        <w:t>O. Ercens</w:t>
      </w:r>
    </w:p>
    <w:p w14:paraId="0EC142E6" w14:textId="49067809" w:rsidR="003D6FDD" w:rsidRPr="008373C4" w:rsidRDefault="003D6FDD" w:rsidP="003D6FDD">
      <w:pPr>
        <w:pStyle w:val="BodyText2"/>
        <w:ind w:right="5528"/>
        <w:jc w:val="left"/>
      </w:pPr>
      <w:r>
        <w:t xml:space="preserve">Ogrē, 2024.gada </w:t>
      </w:r>
      <w:r w:rsidR="00993F80">
        <w:t>05</w:t>
      </w:r>
      <w:r>
        <w:t>.novembrī</w:t>
      </w:r>
    </w:p>
    <w:p w14:paraId="273019F1" w14:textId="7D5CDFCC" w:rsidR="003D6FDD" w:rsidRPr="008373C4" w:rsidRDefault="003D6FDD" w:rsidP="003D6FDD">
      <w:pPr>
        <w:pStyle w:val="BodyText2"/>
        <w:ind w:right="5528"/>
        <w:jc w:val="left"/>
      </w:pPr>
      <w:r>
        <w:t>Nr.</w:t>
      </w:r>
      <w:r w:rsidRPr="00E850FD">
        <w:t>K.1-2/</w:t>
      </w:r>
      <w:r w:rsidR="00993F80">
        <w:t>296</w:t>
      </w:r>
    </w:p>
    <w:p w14:paraId="2F7B6E23" w14:textId="77777777" w:rsidR="001161B2" w:rsidRPr="009A241D" w:rsidRDefault="001161B2" w:rsidP="00191DED">
      <w:pPr>
        <w:pStyle w:val="BodyText2"/>
        <w:ind w:right="5528"/>
        <w:jc w:val="left"/>
      </w:pPr>
    </w:p>
    <w:p w14:paraId="75C91EC8" w14:textId="3DDED77A" w:rsidR="00DE36D2" w:rsidRPr="00F65892" w:rsidRDefault="008E31A5" w:rsidP="005C49F7">
      <w:pPr>
        <w:pStyle w:val="BodyText2"/>
        <w:ind w:left="1276" w:right="1559"/>
        <w:jc w:val="center"/>
        <w:rPr>
          <w:b/>
          <w:bCs/>
        </w:rPr>
      </w:pPr>
      <w:bookmarkStart w:id="0" w:name="_Hlk141280822"/>
      <w:r>
        <w:rPr>
          <w:b/>
          <w:bCs/>
        </w:rPr>
        <w:t>Kustamās mantas- m</w:t>
      </w:r>
      <w:r w:rsidR="00926E38" w:rsidRPr="00926E38">
        <w:rPr>
          <w:b/>
          <w:bCs/>
        </w:rPr>
        <w:t>ežaudzes cirsma</w:t>
      </w:r>
      <w:r w:rsidR="006E625C">
        <w:rPr>
          <w:b/>
          <w:bCs/>
        </w:rPr>
        <w:t>s</w:t>
      </w:r>
      <w:r w:rsidR="00AA654E">
        <w:rPr>
          <w:b/>
          <w:bCs/>
        </w:rPr>
        <w:t xml:space="preserve"> </w:t>
      </w:r>
      <w:r w:rsidR="005C49F7" w:rsidRPr="005C49F7">
        <w:rPr>
          <w:b/>
          <w:bCs/>
        </w:rPr>
        <w:t>“</w:t>
      </w:r>
      <w:r w:rsidR="00432F72">
        <w:rPr>
          <w:b/>
          <w:bCs/>
        </w:rPr>
        <w:t>Vecduntes</w:t>
      </w:r>
      <w:r w:rsidR="005C49F7" w:rsidRPr="005C49F7">
        <w:rPr>
          <w:b/>
          <w:bCs/>
        </w:rPr>
        <w:t>”,</w:t>
      </w:r>
      <w:r w:rsidR="006E625C" w:rsidRPr="006E625C">
        <w:rPr>
          <w:b/>
          <w:bCs/>
        </w:rPr>
        <w:t xml:space="preserve"> Suntažu pagast</w:t>
      </w:r>
      <w:r w:rsidR="003D6FDD">
        <w:rPr>
          <w:b/>
          <w:bCs/>
        </w:rPr>
        <w:t>ā</w:t>
      </w:r>
      <w:r w:rsidR="006E625C">
        <w:rPr>
          <w:b/>
          <w:bCs/>
        </w:rPr>
        <w:t>,</w:t>
      </w:r>
      <w:r w:rsidR="006E625C" w:rsidRPr="006E625C">
        <w:rPr>
          <w:b/>
          <w:bCs/>
        </w:rPr>
        <w:t xml:space="preserve"> Ogres novadā</w:t>
      </w:r>
      <w:r>
        <w:rPr>
          <w:b/>
          <w:bCs/>
        </w:rPr>
        <w:t>,</w:t>
      </w:r>
      <w:r w:rsidR="000A2B17">
        <w:rPr>
          <w:b/>
          <w:bCs/>
        </w:rPr>
        <w:t xml:space="preserve"> </w:t>
      </w:r>
      <w:r w:rsidR="004F78B7">
        <w:rPr>
          <w:b/>
          <w:bCs/>
        </w:rPr>
        <w:t xml:space="preserve">atsavināšanas </w:t>
      </w:r>
      <w:r w:rsidR="00F65892">
        <w:rPr>
          <w:b/>
          <w:bCs/>
        </w:rPr>
        <w:t>izsoles noteikumi</w:t>
      </w:r>
    </w:p>
    <w:bookmarkEnd w:id="0"/>
    <w:p w14:paraId="3FAED3C5" w14:textId="77777777" w:rsidR="00DE36D2" w:rsidRDefault="00DE36D2" w:rsidP="00DE36D2">
      <w:pPr>
        <w:pStyle w:val="BodyText2"/>
        <w:jc w:val="center"/>
      </w:pPr>
    </w:p>
    <w:p w14:paraId="421B9BA9" w14:textId="77777777" w:rsidR="00DE36D2" w:rsidRPr="00970136" w:rsidRDefault="00DE36D2" w:rsidP="00DE36D2">
      <w:pPr>
        <w:pStyle w:val="ListParagraph"/>
        <w:numPr>
          <w:ilvl w:val="0"/>
          <w:numId w:val="1"/>
        </w:numPr>
        <w:jc w:val="both"/>
        <w:rPr>
          <w:b/>
          <w:bCs/>
          <w:lang w:val="lv-LV"/>
        </w:rPr>
      </w:pPr>
      <w:r w:rsidRPr="00970136">
        <w:rPr>
          <w:b/>
          <w:bCs/>
          <w:lang w:val="lv-LV"/>
        </w:rPr>
        <w:t>Vispārīgie noteikumi</w:t>
      </w:r>
    </w:p>
    <w:p w14:paraId="58E129D7" w14:textId="1BBC3850" w:rsidR="008C7433" w:rsidRPr="008C7433" w:rsidRDefault="00432F72" w:rsidP="003D6FDD">
      <w:pPr>
        <w:pStyle w:val="ListParagraph"/>
        <w:numPr>
          <w:ilvl w:val="1"/>
          <w:numId w:val="1"/>
        </w:numPr>
        <w:tabs>
          <w:tab w:val="clear" w:pos="780"/>
          <w:tab w:val="num" w:pos="851"/>
        </w:tabs>
        <w:ind w:left="851" w:hanging="491"/>
        <w:jc w:val="both"/>
        <w:rPr>
          <w:lang w:val="lv-LV"/>
        </w:rPr>
      </w:pPr>
      <w:r>
        <w:rPr>
          <w:lang w:val="lv-LV"/>
        </w:rPr>
        <w:t>Č</w:t>
      </w:r>
      <w:r w:rsidRPr="00432F72">
        <w:rPr>
          <w:lang w:val="lv-LV"/>
        </w:rPr>
        <w:t>etr</w:t>
      </w:r>
      <w:r w:rsidR="003D6FDD">
        <w:rPr>
          <w:lang w:val="lv-LV"/>
        </w:rPr>
        <w:t>u</w:t>
      </w:r>
      <w:r w:rsidRPr="00432F72">
        <w:rPr>
          <w:lang w:val="lv-LV"/>
        </w:rPr>
        <w:t xml:space="preserve"> cirsm</w:t>
      </w:r>
      <w:r w:rsidR="003D6FDD">
        <w:rPr>
          <w:lang w:val="lv-LV"/>
        </w:rPr>
        <w:t>u</w:t>
      </w:r>
      <w:r w:rsidRPr="00432F72">
        <w:rPr>
          <w:lang w:val="lv-LV"/>
        </w:rPr>
        <w:t xml:space="preserve"> īpašumā “Vecduntes”, Suntažu pagastā, Ogres novadā, kadastra Nr.74880030580, zemes vienības kadastra apzīmējums 74880030580, meža 1. kvartāla 28.un 29. nogabalā 4,7 ha platībā, meža 1.kvartāla 13.nogabalā 4,16 ha platībā, meža 1.kvartāla 4.nogabalā 3,78 ha platībā un meža 1.kvartāla 15.nogabalā 1,55 ha platībā</w:t>
      </w:r>
      <w:r w:rsidR="008C7433">
        <w:rPr>
          <w:lang w:val="lv-LV"/>
        </w:rPr>
        <w:t xml:space="preserve">, </w:t>
      </w:r>
      <w:r w:rsidR="008C7433" w:rsidRPr="008C7433">
        <w:rPr>
          <w:lang w:val="lv-LV"/>
        </w:rPr>
        <w:t xml:space="preserve">ar prognozējamo krājas apjomu </w:t>
      </w:r>
      <w:r w:rsidRPr="00432F72">
        <w:rPr>
          <w:lang w:val="lv-LV"/>
        </w:rPr>
        <w:t>6391</w:t>
      </w:r>
      <w:r w:rsidR="008C7433" w:rsidRPr="008C7433">
        <w:rPr>
          <w:lang w:val="lv-LV"/>
        </w:rPr>
        <w:t xml:space="preserve"> m</w:t>
      </w:r>
      <w:r w:rsidR="008C7433" w:rsidRPr="003D6FDD">
        <w:rPr>
          <w:vertAlign w:val="superscript"/>
          <w:lang w:val="lv-LV"/>
        </w:rPr>
        <w:t>3</w:t>
      </w:r>
      <w:r w:rsidR="008C7433" w:rsidRPr="008C7433">
        <w:rPr>
          <w:lang w:val="lv-LV"/>
        </w:rPr>
        <w:t xml:space="preserve"> </w:t>
      </w:r>
      <w:r w:rsidR="00CE5EBF" w:rsidRPr="008C7433">
        <w:rPr>
          <w:lang w:val="lv-LV"/>
        </w:rPr>
        <w:t>(turpmāk</w:t>
      </w:r>
      <w:r w:rsidR="008005DF" w:rsidRPr="008C7433">
        <w:rPr>
          <w:lang w:val="lv-LV"/>
        </w:rPr>
        <w:t> </w:t>
      </w:r>
      <w:r w:rsidR="00CE5EBF" w:rsidRPr="008C7433">
        <w:rPr>
          <w:lang w:val="lv-LV"/>
        </w:rPr>
        <w:t xml:space="preserve">– </w:t>
      </w:r>
      <w:r w:rsidR="00926E38" w:rsidRPr="008C7433">
        <w:rPr>
          <w:lang w:val="lv-LV"/>
        </w:rPr>
        <w:t>Kustamā manta</w:t>
      </w:r>
      <w:r w:rsidR="00CE5EBF" w:rsidRPr="008C7433">
        <w:rPr>
          <w:lang w:val="lv-LV"/>
        </w:rPr>
        <w:t>)</w:t>
      </w:r>
      <w:r w:rsidR="0008496E" w:rsidRPr="008C7433">
        <w:rPr>
          <w:lang w:val="lv-LV"/>
        </w:rPr>
        <w:t xml:space="preserve"> </w:t>
      </w:r>
      <w:r w:rsidR="00DE36D2" w:rsidRPr="008C7433">
        <w:rPr>
          <w:lang w:val="lv-LV"/>
        </w:rPr>
        <w:t>izsoles noteikumi (turpmāk</w:t>
      </w:r>
      <w:r w:rsidR="008005DF" w:rsidRPr="008C7433">
        <w:rPr>
          <w:lang w:val="lv-LV"/>
        </w:rPr>
        <w:t> </w:t>
      </w:r>
      <w:r w:rsidR="00DE36D2" w:rsidRPr="008C7433">
        <w:rPr>
          <w:lang w:val="lv-LV"/>
        </w:rPr>
        <w:t xml:space="preserve">– Noteikumi) nosaka kārtību, kādā organizējama </w:t>
      </w:r>
      <w:r w:rsidR="00926E38" w:rsidRPr="008C7433">
        <w:rPr>
          <w:lang w:val="lv-LV"/>
        </w:rPr>
        <w:t>Kustamās mantas</w:t>
      </w:r>
      <w:r w:rsidR="00DE36D2" w:rsidRPr="008C7433">
        <w:rPr>
          <w:lang w:val="lv-LV"/>
        </w:rPr>
        <w:t xml:space="preserve"> izsole atbilstoši Publiskas personas mantas atsavināšanas likumam.</w:t>
      </w:r>
      <w:r w:rsidR="008C7433" w:rsidRPr="008C7433">
        <w:rPr>
          <w:lang w:val="lv-LV"/>
        </w:rPr>
        <w:t xml:space="preserve"> </w:t>
      </w:r>
    </w:p>
    <w:p w14:paraId="119291E7" w14:textId="15AF325C" w:rsidR="002630CF" w:rsidRDefault="00926E38" w:rsidP="0097533B">
      <w:pPr>
        <w:pStyle w:val="BodyText"/>
        <w:numPr>
          <w:ilvl w:val="1"/>
          <w:numId w:val="1"/>
        </w:numPr>
        <w:tabs>
          <w:tab w:val="clear" w:pos="780"/>
        </w:tabs>
        <w:ind w:left="851" w:right="0" w:hanging="567"/>
      </w:pPr>
      <w:r>
        <w:t>I</w:t>
      </w:r>
      <w:r w:rsidR="002630CF" w:rsidRPr="009F0856">
        <w:t xml:space="preserve">zsoli organizē </w:t>
      </w:r>
      <w:r w:rsidR="00AE45C8" w:rsidRPr="009F0856">
        <w:t xml:space="preserve">Ogres novada pašvaldības </w:t>
      </w:r>
      <w:r w:rsidR="00526B43">
        <w:t xml:space="preserve">mantas novērtēšanas un </w:t>
      </w:r>
      <w:r w:rsidR="00AE45C8" w:rsidRPr="009F0856">
        <w:t>izsoles komisija (</w:t>
      </w:r>
      <w:r w:rsidR="002630CF" w:rsidRPr="009F0856">
        <w:t>turpmāk</w:t>
      </w:r>
      <w:r w:rsidR="003D6FDD">
        <w:t> </w:t>
      </w:r>
      <w:r w:rsidR="002630CF" w:rsidRPr="009F0856">
        <w:t xml:space="preserve">– </w:t>
      </w:r>
      <w:r w:rsidR="0008496E">
        <w:t>K</w:t>
      </w:r>
      <w:r w:rsidR="002630CF" w:rsidRPr="009F0856">
        <w:t>omisija</w:t>
      </w:r>
      <w:r w:rsidR="00AE45C8" w:rsidRPr="009F0856">
        <w:t>)</w:t>
      </w:r>
      <w:r w:rsidR="00F91A65">
        <w:t xml:space="preserve"> saskaņā ar </w:t>
      </w:r>
      <w:r w:rsidR="00F91A65" w:rsidRPr="00F91A65">
        <w:t>Ogres novada pašvaldības dome</w:t>
      </w:r>
      <w:r w:rsidR="00F91A65">
        <w:t>s</w:t>
      </w:r>
      <w:r w:rsidR="00F91A65" w:rsidRPr="00F91A65">
        <w:t xml:space="preserve"> 202</w:t>
      </w:r>
      <w:r w:rsidR="00AA654E">
        <w:t>4</w:t>
      </w:r>
      <w:r w:rsidR="00F91A65" w:rsidRPr="00F91A65">
        <w:t xml:space="preserve">.gada </w:t>
      </w:r>
      <w:r w:rsidR="008C7433">
        <w:t>31.</w:t>
      </w:r>
      <w:r w:rsidR="00E20B91">
        <w:t>oktobra</w:t>
      </w:r>
      <w:r w:rsidR="003E68CE">
        <w:t xml:space="preserve"> lēmumu</w:t>
      </w:r>
      <w:r w:rsidR="00AA654E">
        <w:t xml:space="preserve"> </w:t>
      </w:r>
      <w:r w:rsidR="00432F72" w:rsidRPr="00432F72">
        <w:t>Par cirsmu izsoli īpašumā “Vecduntes”, Suntažu pagastā, Ogres novadā</w:t>
      </w:r>
      <w:r w:rsidR="003D6FDD">
        <w:t xml:space="preserve"> (protokols Nr.</w:t>
      </w:r>
      <w:r w:rsidR="00AA654E">
        <w:t>1</w:t>
      </w:r>
      <w:r w:rsidR="008C7433">
        <w:t>6</w:t>
      </w:r>
      <w:r w:rsidR="00F91A65" w:rsidRPr="00F91A65">
        <w:t xml:space="preserve">; </w:t>
      </w:r>
      <w:r w:rsidR="00432F72">
        <w:t>7</w:t>
      </w:r>
      <w:r w:rsidR="00F91A65" w:rsidRPr="00F91A65">
        <w:t>)</w:t>
      </w:r>
      <w:r>
        <w:t>.</w:t>
      </w:r>
    </w:p>
    <w:p w14:paraId="27746DEC" w14:textId="09F40302" w:rsidR="0059025D" w:rsidRPr="009C0C91" w:rsidRDefault="0059025D" w:rsidP="0097533B">
      <w:pPr>
        <w:pStyle w:val="BodyText"/>
        <w:numPr>
          <w:ilvl w:val="1"/>
          <w:numId w:val="1"/>
        </w:numPr>
        <w:tabs>
          <w:tab w:val="clear" w:pos="780"/>
        </w:tabs>
        <w:ind w:left="851" w:right="0" w:hanging="567"/>
      </w:pPr>
      <w:r w:rsidRPr="00A848E2">
        <w:t>Izsole ir</w:t>
      </w:r>
      <w:r>
        <w:t xml:space="preserve"> </w:t>
      </w:r>
      <w:r w:rsidRPr="006D3D1C">
        <w:rPr>
          <w:b/>
          <w:bCs/>
        </w:rPr>
        <w:t xml:space="preserve">elektroniska ar </w:t>
      </w:r>
      <w:r w:rsidR="00BE2085">
        <w:rPr>
          <w:b/>
          <w:bCs/>
        </w:rPr>
        <w:t>augšup</w:t>
      </w:r>
      <w:r w:rsidRPr="006D3D1C">
        <w:rPr>
          <w:b/>
          <w:bCs/>
        </w:rPr>
        <w:t>ejošu soli.</w:t>
      </w:r>
    </w:p>
    <w:p w14:paraId="5315253D" w14:textId="78E41F45" w:rsidR="0080527D" w:rsidRPr="00FF34A9" w:rsidRDefault="0059025D" w:rsidP="0097533B">
      <w:pPr>
        <w:pStyle w:val="BodyText"/>
        <w:numPr>
          <w:ilvl w:val="1"/>
          <w:numId w:val="1"/>
        </w:numPr>
        <w:tabs>
          <w:tab w:val="clear" w:pos="780"/>
        </w:tabs>
        <w:ind w:left="851" w:right="0" w:hanging="567"/>
      </w:pPr>
      <w:r w:rsidRPr="00FF34A9">
        <w:t>Izsoles kārta:</w:t>
      </w:r>
      <w:r w:rsidRPr="00FF34A9">
        <w:rPr>
          <w:b/>
          <w:bCs/>
        </w:rPr>
        <w:t xml:space="preserve"> </w:t>
      </w:r>
      <w:r w:rsidR="00926E38" w:rsidRPr="00FF34A9">
        <w:rPr>
          <w:b/>
          <w:bCs/>
        </w:rPr>
        <w:t>1</w:t>
      </w:r>
      <w:r w:rsidRPr="00FF34A9">
        <w:rPr>
          <w:b/>
          <w:bCs/>
        </w:rPr>
        <w:t>. (</w:t>
      </w:r>
      <w:r w:rsidR="00926E38" w:rsidRPr="00FF34A9">
        <w:rPr>
          <w:b/>
          <w:bCs/>
        </w:rPr>
        <w:t>pirm</w:t>
      </w:r>
      <w:r w:rsidR="00A04B4B" w:rsidRPr="00FF34A9">
        <w:rPr>
          <w:b/>
          <w:bCs/>
        </w:rPr>
        <w:t>ā</w:t>
      </w:r>
      <w:r w:rsidRPr="00FF34A9">
        <w:rPr>
          <w:b/>
          <w:bCs/>
        </w:rPr>
        <w:t>)</w:t>
      </w:r>
      <w:r w:rsidR="0008496E">
        <w:rPr>
          <w:b/>
          <w:bCs/>
        </w:rPr>
        <w:t>.</w:t>
      </w:r>
    </w:p>
    <w:p w14:paraId="76888014" w14:textId="35A3F4DB" w:rsidR="0059025D" w:rsidRPr="00FF34A9" w:rsidRDefault="0059025D" w:rsidP="0097533B">
      <w:pPr>
        <w:pStyle w:val="BodyText"/>
        <w:numPr>
          <w:ilvl w:val="1"/>
          <w:numId w:val="1"/>
        </w:numPr>
        <w:tabs>
          <w:tab w:val="clear" w:pos="780"/>
        </w:tabs>
        <w:ind w:left="851" w:right="0" w:hanging="567"/>
      </w:pPr>
      <w:bookmarkStart w:id="1" w:name="_Ref83744661"/>
      <w:r w:rsidRPr="00FF34A9">
        <w:t xml:space="preserve">Izsole sākas elektronisko izsoļu vietnē </w:t>
      </w:r>
      <w:hyperlink r:id="rId8" w:history="1">
        <w:r w:rsidRPr="00FF34A9">
          <w:rPr>
            <w:rStyle w:val="Hyperlink"/>
            <w:color w:val="auto"/>
          </w:rPr>
          <w:t>https://izsoles.ta.gov.lv</w:t>
        </w:r>
      </w:hyperlink>
      <w:r w:rsidRPr="00FF34A9">
        <w:t xml:space="preserve">  </w:t>
      </w:r>
      <w:r w:rsidR="004F78B7" w:rsidRPr="004F78B7">
        <w:rPr>
          <w:b/>
          <w:bCs/>
        </w:rPr>
        <w:t>08.</w:t>
      </w:r>
      <w:r w:rsidR="00EA58B5" w:rsidRPr="004F78B7">
        <w:rPr>
          <w:b/>
          <w:bCs/>
        </w:rPr>
        <w:t>1</w:t>
      </w:r>
      <w:r w:rsidR="00E20B91" w:rsidRPr="004F78B7">
        <w:rPr>
          <w:b/>
          <w:bCs/>
        </w:rPr>
        <w:t>1</w:t>
      </w:r>
      <w:r w:rsidR="00886FF1" w:rsidRPr="00FF34A9">
        <w:rPr>
          <w:b/>
          <w:bCs/>
        </w:rPr>
        <w:t>.202</w:t>
      </w:r>
      <w:r w:rsidR="00EA58B5">
        <w:rPr>
          <w:b/>
          <w:bCs/>
        </w:rPr>
        <w:t>4</w:t>
      </w:r>
      <w:r w:rsidR="0080527D" w:rsidRPr="00FF34A9">
        <w:rPr>
          <w:b/>
          <w:bCs/>
        </w:rPr>
        <w:t>.</w:t>
      </w:r>
      <w:r w:rsidRPr="00FF34A9">
        <w:rPr>
          <w:b/>
          <w:bCs/>
        </w:rPr>
        <w:t xml:space="preserve"> plkst.</w:t>
      </w:r>
      <w:r w:rsidR="0008496E">
        <w:rPr>
          <w:b/>
          <w:bCs/>
        </w:rPr>
        <w:t xml:space="preserve"> </w:t>
      </w:r>
      <w:r w:rsidRPr="00FF34A9">
        <w:rPr>
          <w:b/>
          <w:bCs/>
        </w:rPr>
        <w:t xml:space="preserve">13:00 un noslēdzas </w:t>
      </w:r>
      <w:r w:rsidR="004F78B7">
        <w:rPr>
          <w:b/>
          <w:bCs/>
        </w:rPr>
        <w:t>09.</w:t>
      </w:r>
      <w:r w:rsidR="00104B2E">
        <w:rPr>
          <w:b/>
          <w:bCs/>
        </w:rPr>
        <w:t>1</w:t>
      </w:r>
      <w:r w:rsidR="004F78B7">
        <w:rPr>
          <w:b/>
          <w:bCs/>
        </w:rPr>
        <w:t>2</w:t>
      </w:r>
      <w:r w:rsidR="0080527D" w:rsidRPr="00FF34A9">
        <w:rPr>
          <w:b/>
          <w:bCs/>
        </w:rPr>
        <w:t>.202</w:t>
      </w:r>
      <w:r w:rsidR="00365ED3" w:rsidRPr="00FF34A9">
        <w:rPr>
          <w:b/>
          <w:bCs/>
        </w:rPr>
        <w:t>4</w:t>
      </w:r>
      <w:r w:rsidR="0080527D" w:rsidRPr="00FF34A9">
        <w:rPr>
          <w:b/>
          <w:bCs/>
        </w:rPr>
        <w:t>.</w:t>
      </w:r>
      <w:r w:rsidRPr="00FF34A9">
        <w:rPr>
          <w:b/>
          <w:bCs/>
        </w:rPr>
        <w:t xml:space="preserve"> plkst. 13:00</w:t>
      </w:r>
      <w:r w:rsidRPr="00FF34A9">
        <w:t>.</w:t>
      </w:r>
      <w:bookmarkEnd w:id="1"/>
    </w:p>
    <w:p w14:paraId="6DA667A3" w14:textId="6CDF0E02" w:rsidR="0059025D" w:rsidRPr="00FF34A9" w:rsidRDefault="0059025D" w:rsidP="0097533B">
      <w:pPr>
        <w:pStyle w:val="BodyText"/>
        <w:numPr>
          <w:ilvl w:val="1"/>
          <w:numId w:val="1"/>
        </w:numPr>
        <w:tabs>
          <w:tab w:val="clear" w:pos="780"/>
        </w:tabs>
        <w:ind w:left="851" w:right="0" w:hanging="567"/>
      </w:pPr>
      <w:r w:rsidRPr="00FF34A9">
        <w:t xml:space="preserve">Pieteikšanās izsolei </w:t>
      </w:r>
      <w:r w:rsidRPr="00FF34A9">
        <w:rPr>
          <w:b/>
          <w:bCs/>
        </w:rPr>
        <w:t xml:space="preserve">līdz </w:t>
      </w:r>
      <w:r w:rsidR="004F78B7">
        <w:rPr>
          <w:b/>
          <w:bCs/>
        </w:rPr>
        <w:t>28.</w:t>
      </w:r>
      <w:r w:rsidR="00326D26">
        <w:rPr>
          <w:b/>
          <w:bCs/>
        </w:rPr>
        <w:t>11</w:t>
      </w:r>
      <w:r w:rsidR="00AB2939" w:rsidRPr="00FF34A9">
        <w:rPr>
          <w:b/>
          <w:bCs/>
        </w:rPr>
        <w:t>.</w:t>
      </w:r>
      <w:r w:rsidRPr="00FF34A9">
        <w:rPr>
          <w:b/>
          <w:bCs/>
        </w:rPr>
        <w:t>202</w:t>
      </w:r>
      <w:r w:rsidR="00365ED3" w:rsidRPr="00FF34A9">
        <w:rPr>
          <w:b/>
          <w:bCs/>
        </w:rPr>
        <w:t>4</w:t>
      </w:r>
      <w:r w:rsidR="0080527D" w:rsidRPr="00FF34A9">
        <w:rPr>
          <w:b/>
          <w:bCs/>
        </w:rPr>
        <w:t>.</w:t>
      </w:r>
      <w:r w:rsidRPr="00FF34A9">
        <w:rPr>
          <w:b/>
          <w:bCs/>
        </w:rPr>
        <w:t xml:space="preserve"> plkst. 23:59.</w:t>
      </w:r>
    </w:p>
    <w:p w14:paraId="386E0544" w14:textId="6AE34C8F" w:rsidR="00A567E5" w:rsidRPr="00FF34A9" w:rsidRDefault="0059025D" w:rsidP="0097533B">
      <w:pPr>
        <w:pStyle w:val="BodyText"/>
        <w:numPr>
          <w:ilvl w:val="1"/>
          <w:numId w:val="1"/>
        </w:numPr>
        <w:tabs>
          <w:tab w:val="clear" w:pos="780"/>
        </w:tabs>
        <w:ind w:left="851" w:right="0" w:hanging="567"/>
      </w:pPr>
      <w:r w:rsidRPr="00FF34A9">
        <w:t xml:space="preserve">Nosolītās summas apmaksas termiņš </w:t>
      </w:r>
      <w:r w:rsidR="004F78B7">
        <w:rPr>
          <w:b/>
          <w:bCs/>
        </w:rPr>
        <w:t>23</w:t>
      </w:r>
      <w:r w:rsidR="00104B2E">
        <w:rPr>
          <w:b/>
          <w:bCs/>
        </w:rPr>
        <w:t>.1</w:t>
      </w:r>
      <w:r w:rsidR="004F78B7">
        <w:rPr>
          <w:b/>
          <w:bCs/>
        </w:rPr>
        <w:t>2</w:t>
      </w:r>
      <w:r w:rsidR="002829A5" w:rsidRPr="00FF34A9">
        <w:rPr>
          <w:b/>
          <w:bCs/>
        </w:rPr>
        <w:t>.</w:t>
      </w:r>
      <w:r w:rsidRPr="00FF34A9">
        <w:rPr>
          <w:b/>
          <w:bCs/>
        </w:rPr>
        <w:t>202</w:t>
      </w:r>
      <w:r w:rsidR="00365ED3" w:rsidRPr="00FF34A9">
        <w:rPr>
          <w:b/>
          <w:bCs/>
        </w:rPr>
        <w:t>4</w:t>
      </w:r>
      <w:r w:rsidRPr="00FF34A9">
        <w:rPr>
          <w:b/>
          <w:bCs/>
        </w:rPr>
        <w:t>.</w:t>
      </w:r>
    </w:p>
    <w:p w14:paraId="1FAA52FF" w14:textId="0C21C69D" w:rsidR="00EA58B5" w:rsidRPr="00432F72" w:rsidRDefault="004D208B" w:rsidP="00595782">
      <w:pPr>
        <w:pStyle w:val="ListParagraph"/>
        <w:numPr>
          <w:ilvl w:val="1"/>
          <w:numId w:val="1"/>
        </w:numPr>
        <w:ind w:left="851" w:hanging="567"/>
        <w:jc w:val="both"/>
        <w:rPr>
          <w:lang w:val="lv-LV"/>
        </w:rPr>
      </w:pPr>
      <w:r w:rsidRPr="00432F72">
        <w:rPr>
          <w:lang w:val="lv-LV"/>
        </w:rPr>
        <w:t>Kustamās mantas</w:t>
      </w:r>
      <w:r w:rsidR="00B0337A" w:rsidRPr="00432F72">
        <w:rPr>
          <w:lang w:val="lv-LV"/>
        </w:rPr>
        <w:t xml:space="preserve"> </w:t>
      </w:r>
      <w:r w:rsidR="00AE45C8" w:rsidRPr="00432F72">
        <w:rPr>
          <w:lang w:val="lv-LV"/>
        </w:rPr>
        <w:t>izsoles</w:t>
      </w:r>
      <w:r w:rsidR="002630CF" w:rsidRPr="00432F72">
        <w:rPr>
          <w:lang w:val="lv-LV"/>
        </w:rPr>
        <w:t xml:space="preserve"> </w:t>
      </w:r>
      <w:r w:rsidR="004B6822" w:rsidRPr="00432F72">
        <w:rPr>
          <w:lang w:val="lv-LV"/>
        </w:rPr>
        <w:t>nosacītā cena (</w:t>
      </w:r>
      <w:r w:rsidR="002630CF" w:rsidRPr="00432F72">
        <w:rPr>
          <w:lang w:val="lv-LV"/>
        </w:rPr>
        <w:t>sākumcena</w:t>
      </w:r>
      <w:r w:rsidR="004B6822" w:rsidRPr="00432F72">
        <w:rPr>
          <w:lang w:val="lv-LV"/>
        </w:rPr>
        <w:t>)</w:t>
      </w:r>
      <w:r w:rsidR="002630CF" w:rsidRPr="00432F72">
        <w:rPr>
          <w:lang w:val="lv-LV"/>
        </w:rPr>
        <w:t xml:space="preserve"> –</w:t>
      </w:r>
      <w:bookmarkStart w:id="2" w:name="_Ref66806668"/>
      <w:r w:rsidR="00432F72">
        <w:rPr>
          <w:b/>
          <w:bCs/>
          <w:lang w:val="lv-LV"/>
        </w:rPr>
        <w:t xml:space="preserve"> </w:t>
      </w:r>
      <w:r w:rsidR="00432F72" w:rsidRPr="00432F72">
        <w:rPr>
          <w:b/>
          <w:bCs/>
          <w:lang w:val="lv-LV"/>
        </w:rPr>
        <w:t>258</w:t>
      </w:r>
      <w:r w:rsidR="003D6FDD">
        <w:rPr>
          <w:b/>
          <w:bCs/>
          <w:lang w:val="lv-LV"/>
        </w:rPr>
        <w:t> </w:t>
      </w:r>
      <w:r w:rsidR="00432F72" w:rsidRPr="00432F72">
        <w:rPr>
          <w:b/>
          <w:bCs/>
          <w:lang w:val="lv-LV"/>
        </w:rPr>
        <w:t xml:space="preserve">590,00 EUR (divi simti piecdesmit astoņi tūkstoši pieci simti deviņdesmit </w:t>
      </w:r>
      <w:r w:rsidR="00432F72" w:rsidRPr="003D6FDD">
        <w:rPr>
          <w:b/>
          <w:bCs/>
          <w:i/>
          <w:lang w:val="lv-LV"/>
        </w:rPr>
        <w:t>euro</w:t>
      </w:r>
      <w:r w:rsidR="00432F72" w:rsidRPr="00432F72">
        <w:rPr>
          <w:b/>
          <w:bCs/>
          <w:lang w:val="lv-LV"/>
        </w:rPr>
        <w:t xml:space="preserve"> un 00 centi)</w:t>
      </w:r>
      <w:r w:rsidR="00072758" w:rsidRPr="00432F72">
        <w:rPr>
          <w:b/>
          <w:bCs/>
          <w:lang w:val="lv-LV"/>
        </w:rPr>
        <w:t xml:space="preserve"> </w:t>
      </w:r>
      <w:r w:rsidR="00415650" w:rsidRPr="00432F72">
        <w:rPr>
          <w:lang w:val="lv-LV"/>
        </w:rPr>
        <w:t>bez pievienotās vērtības nodokļa</w:t>
      </w:r>
      <w:r w:rsidR="0008496E" w:rsidRPr="00432F72">
        <w:rPr>
          <w:lang w:val="lv-LV"/>
        </w:rPr>
        <w:t>.</w:t>
      </w:r>
    </w:p>
    <w:p w14:paraId="69A99AAB" w14:textId="643ECF4F" w:rsidR="007A1ED9" w:rsidRPr="00A567E5" w:rsidRDefault="004D208B" w:rsidP="0097533B">
      <w:pPr>
        <w:pStyle w:val="BodyText"/>
        <w:numPr>
          <w:ilvl w:val="1"/>
          <w:numId w:val="1"/>
        </w:numPr>
        <w:tabs>
          <w:tab w:val="clear" w:pos="780"/>
        </w:tabs>
        <w:ind w:left="851" w:right="0" w:hanging="567"/>
      </w:pPr>
      <w:r>
        <w:t>PVN</w:t>
      </w:r>
      <w:r w:rsidR="00C535A8">
        <w:t xml:space="preserve"> maksāšana</w:t>
      </w:r>
      <w:r>
        <w:t xml:space="preserve"> saskaņā ar </w:t>
      </w:r>
      <w:r w:rsidRPr="004D208B">
        <w:t>Pievienotās vērtības nodokļa likum</w:t>
      </w:r>
      <w:r>
        <w:t>a 141.pantu.</w:t>
      </w:r>
    </w:p>
    <w:p w14:paraId="058D999C" w14:textId="5DBE6F3A" w:rsidR="00C535A8" w:rsidRPr="00431996" w:rsidRDefault="002630CF" w:rsidP="0097533B">
      <w:pPr>
        <w:pStyle w:val="BodyText"/>
        <w:numPr>
          <w:ilvl w:val="1"/>
          <w:numId w:val="1"/>
        </w:numPr>
        <w:tabs>
          <w:tab w:val="clear" w:pos="780"/>
        </w:tabs>
        <w:ind w:left="851" w:right="0" w:hanging="567"/>
        <w:rPr>
          <w:spacing w:val="-13"/>
        </w:rPr>
      </w:pPr>
      <w:r w:rsidRPr="009F0856">
        <w:t xml:space="preserve">Nodrošinājuma nauda – </w:t>
      </w:r>
      <w:r w:rsidR="00FC27FC" w:rsidRPr="009F0856">
        <w:t>10</w:t>
      </w:r>
      <w:r w:rsidRPr="009F0856">
        <w:t xml:space="preserve"> % no </w:t>
      </w:r>
      <w:r w:rsidR="00C572A1">
        <w:t>Kustamās mantas</w:t>
      </w:r>
      <w:r w:rsidRPr="009F0856">
        <w:t xml:space="preserve"> nosacītās cenas, t.i.,</w:t>
      </w:r>
      <w:r w:rsidRPr="00C535A8">
        <w:rPr>
          <w:b/>
        </w:rPr>
        <w:t xml:space="preserve"> </w:t>
      </w:r>
      <w:r w:rsidR="00432F72">
        <w:rPr>
          <w:b/>
        </w:rPr>
        <w:t>25</w:t>
      </w:r>
      <w:r w:rsidR="003D6FDD">
        <w:rPr>
          <w:b/>
        </w:rPr>
        <w:t> </w:t>
      </w:r>
      <w:r w:rsidR="00432F72">
        <w:rPr>
          <w:b/>
        </w:rPr>
        <w:t>859</w:t>
      </w:r>
      <w:r w:rsidR="003D6FDD">
        <w:rPr>
          <w:b/>
        </w:rPr>
        <w:t>,</w:t>
      </w:r>
      <w:r w:rsidR="00A97C18">
        <w:rPr>
          <w:b/>
        </w:rPr>
        <w:t>00</w:t>
      </w:r>
      <w:r w:rsidR="004D208B" w:rsidRPr="00C535A8">
        <w:rPr>
          <w:b/>
        </w:rPr>
        <w:t xml:space="preserve"> </w:t>
      </w:r>
      <w:r w:rsidR="0008496E" w:rsidRPr="00C535A8">
        <w:rPr>
          <w:b/>
        </w:rPr>
        <w:t>EUR</w:t>
      </w:r>
      <w:r w:rsidR="0008496E" w:rsidRPr="00C535A8">
        <w:rPr>
          <w:bCs/>
        </w:rPr>
        <w:t xml:space="preserve"> </w:t>
      </w:r>
      <w:r w:rsidR="00886FF1" w:rsidRPr="00C535A8">
        <w:rPr>
          <w:bCs/>
        </w:rPr>
        <w:t>(</w:t>
      </w:r>
      <w:r w:rsidR="00432F72">
        <w:rPr>
          <w:bCs/>
        </w:rPr>
        <w:t>divdesmit pieci tūkstoši astoņi simti piecdesmit deviņi</w:t>
      </w:r>
      <w:r w:rsidR="00734A3A" w:rsidRPr="00C535A8">
        <w:rPr>
          <w:bCs/>
        </w:rPr>
        <w:t xml:space="preserve"> </w:t>
      </w:r>
      <w:r w:rsidR="00886FF1" w:rsidRPr="00C535A8">
        <w:rPr>
          <w:bCs/>
          <w:i/>
          <w:iCs/>
        </w:rPr>
        <w:t>eur</w:t>
      </w:r>
      <w:r w:rsidR="002136A2" w:rsidRPr="00C535A8">
        <w:rPr>
          <w:bCs/>
          <w:i/>
          <w:iCs/>
        </w:rPr>
        <w:t>o</w:t>
      </w:r>
      <w:r w:rsidR="004D208B" w:rsidRPr="00C535A8">
        <w:rPr>
          <w:bCs/>
          <w:i/>
          <w:iCs/>
        </w:rPr>
        <w:t xml:space="preserve"> </w:t>
      </w:r>
      <w:r w:rsidR="004D208B" w:rsidRPr="00C535A8">
        <w:rPr>
          <w:bCs/>
        </w:rPr>
        <w:t xml:space="preserve">un </w:t>
      </w:r>
      <w:r w:rsidR="00A97C18">
        <w:rPr>
          <w:bCs/>
        </w:rPr>
        <w:t>00</w:t>
      </w:r>
      <w:r w:rsidR="004D208B" w:rsidRPr="00C535A8">
        <w:rPr>
          <w:bCs/>
        </w:rPr>
        <w:t xml:space="preserve"> centi</w:t>
      </w:r>
      <w:r w:rsidR="003E3F4A" w:rsidRPr="001F0E93">
        <w:t>)</w:t>
      </w:r>
      <w:bookmarkEnd w:id="2"/>
      <w:r w:rsidR="00C535A8">
        <w:rPr>
          <w:b/>
          <w:bCs/>
        </w:rPr>
        <w:t xml:space="preserve">, </w:t>
      </w:r>
      <w:r w:rsidR="00C535A8" w:rsidRPr="009F0856">
        <w:t>kas jāieskaita</w:t>
      </w:r>
      <w:r w:rsidR="00C535A8">
        <w:t xml:space="preserve"> pēc šādiem rekvizītiem:</w:t>
      </w:r>
    </w:p>
    <w:p w14:paraId="244AA8DA" w14:textId="1EA82CC2" w:rsidR="00C535A8" w:rsidRDefault="00C535A8" w:rsidP="00C535A8">
      <w:pPr>
        <w:pStyle w:val="BodyText"/>
        <w:ind w:left="1560" w:right="141"/>
      </w:pPr>
      <w:r>
        <w:t xml:space="preserve">Saņēmējs: </w:t>
      </w:r>
      <w:bookmarkStart w:id="3" w:name="_Hlk154125581"/>
      <w:r>
        <w:t>Ogres novada pašvaldības aģentūra “Tūrisma, sporta un atpūtas kompleksa “Zilie kalni” attīstības aģentūra</w:t>
      </w:r>
      <w:r w:rsidR="001161B2">
        <w:t>”</w:t>
      </w:r>
      <w:r>
        <w:t xml:space="preserve"> (ONPA </w:t>
      </w:r>
      <w:r w:rsidR="001161B2">
        <w:t>”</w:t>
      </w:r>
      <w:r>
        <w:t xml:space="preserve">TSAK </w:t>
      </w:r>
      <w:r w:rsidR="000C5180">
        <w:t>“</w:t>
      </w:r>
      <w:r>
        <w:t>Zilie kalni</w:t>
      </w:r>
      <w:r w:rsidR="001161B2">
        <w:t>”</w:t>
      </w:r>
      <w:r>
        <w:t xml:space="preserve"> AA</w:t>
      </w:r>
      <w:r w:rsidR="000C5180">
        <w:t>”</w:t>
      </w:r>
      <w:r>
        <w:t>)</w:t>
      </w:r>
    </w:p>
    <w:bookmarkEnd w:id="3"/>
    <w:p w14:paraId="5F3C68FE" w14:textId="58179286" w:rsidR="00C535A8" w:rsidRDefault="003E68CE" w:rsidP="00C535A8">
      <w:pPr>
        <w:pStyle w:val="BodyText"/>
        <w:ind w:left="1560" w:right="141"/>
      </w:pPr>
      <w:r>
        <w:t>Reģ.N</w:t>
      </w:r>
      <w:r w:rsidR="00C535A8" w:rsidRPr="00431996">
        <w:t>r.</w:t>
      </w:r>
      <w:r w:rsidR="00646550">
        <w:t xml:space="preserve"> </w:t>
      </w:r>
      <w:bookmarkStart w:id="4" w:name="_Hlk154125619"/>
      <w:r w:rsidR="00C535A8" w:rsidRPr="00431996">
        <w:t>90001449943</w:t>
      </w:r>
      <w:bookmarkEnd w:id="4"/>
    </w:p>
    <w:p w14:paraId="2B94C226" w14:textId="77777777" w:rsidR="00C535A8" w:rsidRDefault="00C535A8" w:rsidP="00C535A8">
      <w:pPr>
        <w:pStyle w:val="BodyText"/>
        <w:ind w:left="1560" w:right="141"/>
      </w:pPr>
      <w:r>
        <w:t>Adrese: Peldu iela 22, Ikšķile, Ogres novads, LV-5052</w:t>
      </w:r>
    </w:p>
    <w:p w14:paraId="04E8F889" w14:textId="77777777" w:rsidR="00C535A8" w:rsidRDefault="00C535A8" w:rsidP="00C535A8">
      <w:pPr>
        <w:pStyle w:val="BodyText"/>
        <w:ind w:left="1560" w:right="141"/>
      </w:pPr>
      <w:r>
        <w:t xml:space="preserve">Banka: </w:t>
      </w:r>
      <w:bookmarkStart w:id="5" w:name="_Hlk154125671"/>
      <w:r>
        <w:t>AS “Swedbank”</w:t>
      </w:r>
    </w:p>
    <w:bookmarkEnd w:id="5"/>
    <w:p w14:paraId="7893533E" w14:textId="77777777" w:rsidR="00C535A8" w:rsidRDefault="00C535A8" w:rsidP="00C535A8">
      <w:pPr>
        <w:pStyle w:val="BodyText"/>
        <w:ind w:left="1560" w:right="141"/>
      </w:pPr>
      <w:r>
        <w:t xml:space="preserve">SWIFT: </w:t>
      </w:r>
      <w:bookmarkStart w:id="6" w:name="_Hlk154125690"/>
      <w:r>
        <w:t>HABALV22</w:t>
      </w:r>
      <w:bookmarkEnd w:id="6"/>
    </w:p>
    <w:p w14:paraId="46ED698F" w14:textId="36BF197B" w:rsidR="00C535A8" w:rsidRDefault="00C535A8" w:rsidP="00C535A8">
      <w:pPr>
        <w:pStyle w:val="BodyText"/>
        <w:ind w:left="1560" w:right="141"/>
      </w:pPr>
      <w:r>
        <w:t xml:space="preserve">Konta </w:t>
      </w:r>
      <w:r w:rsidR="003E68CE">
        <w:t>Nr</w:t>
      </w:r>
      <w:r>
        <w:t xml:space="preserve">.: </w:t>
      </w:r>
      <w:bookmarkStart w:id="7" w:name="_Hlk154125645"/>
      <w:r>
        <w:t>LV90HABA0551017139073</w:t>
      </w:r>
      <w:bookmarkEnd w:id="7"/>
    </w:p>
    <w:p w14:paraId="1CF76C7E" w14:textId="7A62F8C2" w:rsidR="00C535A8" w:rsidRDefault="00C535A8" w:rsidP="00C535A8">
      <w:pPr>
        <w:pStyle w:val="BodyText"/>
        <w:ind w:left="1560" w:right="141"/>
      </w:pPr>
      <w:r>
        <w:t>A</w:t>
      </w:r>
      <w:r w:rsidRPr="00431996">
        <w:t>tzīm</w:t>
      </w:r>
      <w:r>
        <w:t>e</w:t>
      </w:r>
      <w:r w:rsidRPr="00431996">
        <w:t xml:space="preserve"> maksājuma mērķī </w:t>
      </w:r>
      <w:r w:rsidR="00FF34A9">
        <w:t>“</w:t>
      </w:r>
      <w:r w:rsidR="00072758">
        <w:t>I</w:t>
      </w:r>
      <w:r w:rsidRPr="00431996">
        <w:t xml:space="preserve">zsoles nodrošinājums </w:t>
      </w:r>
      <w:r w:rsidR="003D6FDD">
        <w:t>cirsmas</w:t>
      </w:r>
      <w:r w:rsidR="00EA58B5">
        <w:t xml:space="preserve"> </w:t>
      </w:r>
      <w:r w:rsidR="00415650" w:rsidRPr="00415650">
        <w:t>“</w:t>
      </w:r>
      <w:r w:rsidR="00432F72">
        <w:t>Vecduntes</w:t>
      </w:r>
      <w:r w:rsidR="00415650" w:rsidRPr="00415650">
        <w:t>”</w:t>
      </w:r>
      <w:r w:rsidR="00EA58B5">
        <w:t xml:space="preserve"> </w:t>
      </w:r>
      <w:r w:rsidRPr="00431996">
        <w:t>izsolei</w:t>
      </w:r>
      <w:r w:rsidR="00FF34A9">
        <w:t>”</w:t>
      </w:r>
      <w:r w:rsidRPr="00431996">
        <w:t xml:space="preserve">. </w:t>
      </w:r>
    </w:p>
    <w:p w14:paraId="5B09D392" w14:textId="0032B7E1" w:rsidR="00C535A8" w:rsidRDefault="00C535A8" w:rsidP="00C535A8">
      <w:pPr>
        <w:pStyle w:val="BodyText"/>
        <w:spacing w:before="120" w:after="120"/>
        <w:ind w:left="567" w:right="142" w:firstLine="567"/>
      </w:pPr>
      <w:r w:rsidRPr="00431996">
        <w:t>Nodrošinājuma nauda uzskatāma par ieskaitītu, ja attiecīgā naudas summa ir saņemta</w:t>
      </w:r>
      <w:r w:rsidR="003D6FDD">
        <w:t xml:space="preserve"> Noteikumu</w:t>
      </w:r>
      <w:r w:rsidRPr="00431996">
        <w:t xml:space="preserve"> </w:t>
      </w:r>
      <w:r w:rsidR="003D6FDD">
        <w:t>1.10.punktā</w:t>
      </w:r>
      <w:r w:rsidRPr="00431996">
        <w:t xml:space="preserve"> norādītajā bankas kontā.</w:t>
      </w:r>
    </w:p>
    <w:p w14:paraId="2C927589" w14:textId="0358D6CB" w:rsidR="002630CF" w:rsidRPr="009F0856" w:rsidRDefault="002630CF" w:rsidP="0097533B">
      <w:pPr>
        <w:pStyle w:val="BodyText"/>
        <w:numPr>
          <w:ilvl w:val="1"/>
          <w:numId w:val="1"/>
        </w:numPr>
        <w:tabs>
          <w:tab w:val="clear" w:pos="780"/>
        </w:tabs>
        <w:ind w:left="851" w:right="0" w:hanging="567"/>
      </w:pPr>
      <w:r w:rsidRPr="009F0856">
        <w:t xml:space="preserve">Izsoles solis – </w:t>
      </w:r>
      <w:r w:rsidR="0051279B" w:rsidRPr="001161B2">
        <w:rPr>
          <w:b/>
          <w:bCs/>
        </w:rPr>
        <w:t>EUR</w:t>
      </w:r>
      <w:r w:rsidR="00904E44" w:rsidRPr="001161B2">
        <w:rPr>
          <w:b/>
          <w:bCs/>
        </w:rPr>
        <w:t xml:space="preserve"> </w:t>
      </w:r>
      <w:r w:rsidR="001161B2" w:rsidRPr="001161B2">
        <w:rPr>
          <w:b/>
          <w:bCs/>
        </w:rPr>
        <w:t>5</w:t>
      </w:r>
      <w:r w:rsidR="00DE19F8" w:rsidRPr="001161B2">
        <w:rPr>
          <w:b/>
          <w:bCs/>
        </w:rPr>
        <w:t>0</w:t>
      </w:r>
      <w:r w:rsidR="00344508" w:rsidRPr="001161B2">
        <w:rPr>
          <w:b/>
          <w:bCs/>
        </w:rPr>
        <w:t xml:space="preserve">0 </w:t>
      </w:r>
      <w:r w:rsidRPr="001161B2">
        <w:t>(</w:t>
      </w:r>
      <w:r w:rsidR="00752E5D">
        <w:t>pieci</w:t>
      </w:r>
      <w:r w:rsidR="00157A8F" w:rsidRPr="001161B2">
        <w:t xml:space="preserve"> </w:t>
      </w:r>
      <w:r w:rsidR="00DE19F8" w:rsidRPr="001161B2">
        <w:t>simt</w:t>
      </w:r>
      <w:r w:rsidR="00157A8F" w:rsidRPr="001161B2">
        <w:t>i</w:t>
      </w:r>
      <w:r w:rsidRPr="001161B2">
        <w:t xml:space="preserve"> </w:t>
      </w:r>
      <w:r w:rsidR="0051279B" w:rsidRPr="001161B2">
        <w:rPr>
          <w:i/>
        </w:rPr>
        <w:t>euro</w:t>
      </w:r>
      <w:r w:rsidRPr="001161B2">
        <w:t>).</w:t>
      </w:r>
    </w:p>
    <w:p w14:paraId="2CD4DF7A" w14:textId="6850B60D" w:rsidR="00C535A8" w:rsidRPr="009F0856" w:rsidRDefault="00C535A8" w:rsidP="0097533B">
      <w:pPr>
        <w:pStyle w:val="BodyText"/>
        <w:numPr>
          <w:ilvl w:val="1"/>
          <w:numId w:val="1"/>
        </w:numPr>
        <w:tabs>
          <w:tab w:val="clear" w:pos="780"/>
        </w:tabs>
        <w:ind w:left="851" w:right="0" w:hanging="567"/>
      </w:pPr>
      <w:r w:rsidRPr="009F0856">
        <w:t xml:space="preserve">Sludinājumi par </w:t>
      </w:r>
      <w:r w:rsidRPr="00E541E9">
        <w:t>Kustamā</w:t>
      </w:r>
      <w:r>
        <w:t>s</w:t>
      </w:r>
      <w:r w:rsidRPr="00E541E9">
        <w:t xml:space="preserve"> manta</w:t>
      </w:r>
      <w:r>
        <w:t>s</w:t>
      </w:r>
      <w:r w:rsidRPr="009F0856">
        <w:t xml:space="preserve"> izsoli publicējami </w:t>
      </w:r>
      <w:r w:rsidR="003E68CE">
        <w:t>oficiālajā izdevumā</w:t>
      </w:r>
      <w:r w:rsidRPr="009F0856">
        <w:t xml:space="preserve"> “Latvijas Vēstnesis”</w:t>
      </w:r>
      <w:r>
        <w:t xml:space="preserve">, </w:t>
      </w:r>
      <w:r w:rsidRPr="009F0856">
        <w:t>Ogres novada pašvaldības mājaslapā internetā</w:t>
      </w:r>
      <w:r>
        <w:t xml:space="preserve"> un </w:t>
      </w:r>
      <w:r w:rsidRPr="00824C56">
        <w:t>Tiesu administrācijas pārziņā esošajā elektronisko izsoļu vietnē e-izsoles</w:t>
      </w:r>
      <w:r>
        <w:t>.</w:t>
      </w:r>
    </w:p>
    <w:p w14:paraId="0C2EB928" w14:textId="77777777" w:rsidR="001656E3" w:rsidRDefault="001656E3" w:rsidP="006E3DEF">
      <w:pPr>
        <w:jc w:val="both"/>
        <w:rPr>
          <w:b/>
          <w:bCs/>
          <w:lang w:val="lv-LV"/>
        </w:rPr>
      </w:pPr>
    </w:p>
    <w:p w14:paraId="38EF972E" w14:textId="462E7E25" w:rsidR="003D6FDD" w:rsidRDefault="003D6FDD" w:rsidP="003D6FDD">
      <w:pPr>
        <w:tabs>
          <w:tab w:val="left" w:pos="5478"/>
        </w:tabs>
        <w:spacing w:after="200" w:line="276" w:lineRule="auto"/>
        <w:rPr>
          <w:b/>
          <w:bCs/>
          <w:lang w:val="lv-LV"/>
        </w:rPr>
      </w:pPr>
      <w:r>
        <w:rPr>
          <w:b/>
          <w:bCs/>
          <w:lang w:val="lv-LV"/>
        </w:rPr>
        <w:br w:type="page"/>
      </w:r>
      <w:r>
        <w:rPr>
          <w:b/>
          <w:bCs/>
          <w:lang w:val="lv-LV"/>
        </w:rPr>
        <w:lastRenderedPageBreak/>
        <w:tab/>
      </w:r>
    </w:p>
    <w:p w14:paraId="1DF25B6D" w14:textId="3120231B" w:rsidR="00C572A1" w:rsidRDefault="00C535A8" w:rsidP="00C572A1">
      <w:pPr>
        <w:pStyle w:val="ListParagraph"/>
        <w:numPr>
          <w:ilvl w:val="0"/>
          <w:numId w:val="2"/>
        </w:numPr>
        <w:rPr>
          <w:b/>
          <w:bCs/>
          <w:lang w:val="lv-LV"/>
        </w:rPr>
      </w:pPr>
      <w:r w:rsidRPr="00C535A8">
        <w:rPr>
          <w:b/>
          <w:bCs/>
          <w:lang w:val="lv-LV"/>
        </w:rPr>
        <w:t>Kustamās mantas raksturojums</w:t>
      </w:r>
    </w:p>
    <w:p w14:paraId="184FB56A" w14:textId="1A15DFF9" w:rsidR="00432F72" w:rsidRDefault="00432F72" w:rsidP="0097533B">
      <w:pPr>
        <w:widowControl w:val="0"/>
        <w:numPr>
          <w:ilvl w:val="1"/>
          <w:numId w:val="2"/>
        </w:numPr>
        <w:ind w:left="851" w:hanging="567"/>
        <w:jc w:val="both"/>
        <w:rPr>
          <w:lang w:val="lv-LV"/>
        </w:rPr>
      </w:pPr>
      <w:r w:rsidRPr="00432F72">
        <w:rPr>
          <w:lang w:val="lv-LV"/>
        </w:rPr>
        <w:t>Ogres novada pašvaldībai piederošajā īp</w:t>
      </w:r>
      <w:r w:rsidR="003D6FDD">
        <w:rPr>
          <w:lang w:val="lv-LV"/>
        </w:rPr>
        <w:t>ašumā “Vecduntes”, kadastra Nr.</w:t>
      </w:r>
      <w:r w:rsidRPr="00432F72">
        <w:rPr>
          <w:lang w:val="lv-LV"/>
        </w:rPr>
        <w:t>74880030580, zemes vienības kadastra apzīmējums 74880030580, atrodas bērzu, apšu un egļu mežaudzes 14,19 ha platībā. Mežaudzes sasniegušas ciršanas vecumu. Saskaņā ar Meža likuma 9. panta pirmās daļas 1. punktu galvenās cirtes vecums bērziem ir 71 gads, apsēm 41 gads un eglēm 81 gads. Īpašums atrodas Ogres novada Suntažu pagastā.</w:t>
      </w:r>
    </w:p>
    <w:p w14:paraId="6A980652" w14:textId="372078D1" w:rsidR="00432F72" w:rsidRDefault="00432F72" w:rsidP="000B777F">
      <w:pPr>
        <w:widowControl w:val="0"/>
        <w:ind w:left="851" w:firstLine="589"/>
        <w:jc w:val="both"/>
        <w:rPr>
          <w:lang w:val="lv-LV"/>
        </w:rPr>
      </w:pPr>
      <w:r w:rsidRPr="00432F72">
        <w:rPr>
          <w:lang w:val="lv-LV"/>
        </w:rPr>
        <w:t>Pašvaldības aģentūra “Tūrisma, sporta un atpūtas kompleksa “Zilie kalni” attīstības aģent</w:t>
      </w:r>
      <w:r w:rsidR="003D6FDD">
        <w:rPr>
          <w:lang w:val="lv-LV"/>
        </w:rPr>
        <w:t>ūra” Valsts Meža dienestā 2024.gada 23.</w:t>
      </w:r>
      <w:r w:rsidRPr="00432F72">
        <w:rPr>
          <w:lang w:val="lv-LV"/>
        </w:rPr>
        <w:t>septembrī ir saņēm</w:t>
      </w:r>
      <w:r w:rsidR="003D6FDD">
        <w:rPr>
          <w:lang w:val="lv-LV"/>
        </w:rPr>
        <w:t>usi ciršanas apliecinājumus Nr.1698807 un Nr.</w:t>
      </w:r>
      <w:r w:rsidRPr="00432F72">
        <w:rPr>
          <w:lang w:val="lv-LV"/>
        </w:rPr>
        <w:t>1698808 koku ciršanai Ogres novada pašvaldības nekustamā īpašuma „Vecduntes”, Suntažu pagastā, Ogres novadā, kadastra Nr.74880030580, zemes vienības ka</w:t>
      </w:r>
      <w:r w:rsidR="003D6FDD">
        <w:rPr>
          <w:lang w:val="lv-LV"/>
        </w:rPr>
        <w:t>dastra apzīmējums 74880030580, meža 1. kvartāla 28. un 29.</w:t>
      </w:r>
      <w:r w:rsidRPr="00432F72">
        <w:rPr>
          <w:lang w:val="lv-LV"/>
        </w:rPr>
        <w:t>nogabalā 4,7 ha platībā ar koksnes krāju 2686 m</w:t>
      </w:r>
      <w:r w:rsidRPr="003D6FDD">
        <w:rPr>
          <w:vertAlign w:val="superscript"/>
          <w:lang w:val="lv-LV"/>
        </w:rPr>
        <w:t>3</w:t>
      </w:r>
      <w:r w:rsidR="003D6FDD">
        <w:rPr>
          <w:lang w:val="lv-LV"/>
        </w:rPr>
        <w:t>, meža 1.kvartāla 13.</w:t>
      </w:r>
      <w:r w:rsidRPr="00432F72">
        <w:rPr>
          <w:lang w:val="lv-LV"/>
        </w:rPr>
        <w:t>nogabalā 4,16</w:t>
      </w:r>
      <w:r w:rsidR="003D6FDD">
        <w:rPr>
          <w:lang w:val="lv-LV"/>
        </w:rPr>
        <w:t> </w:t>
      </w:r>
      <w:r w:rsidRPr="00432F72">
        <w:rPr>
          <w:lang w:val="lv-LV"/>
        </w:rPr>
        <w:t>ha platībā ar koksnes krāju 1644 m</w:t>
      </w:r>
      <w:r w:rsidRPr="003D6FDD">
        <w:rPr>
          <w:vertAlign w:val="superscript"/>
          <w:lang w:val="lv-LV"/>
        </w:rPr>
        <w:t>3</w:t>
      </w:r>
      <w:r w:rsidR="003D6FDD">
        <w:rPr>
          <w:lang w:val="lv-LV"/>
        </w:rPr>
        <w:t>, meža 1.kvartāla 4.</w:t>
      </w:r>
      <w:r w:rsidRPr="00432F72">
        <w:rPr>
          <w:lang w:val="lv-LV"/>
        </w:rPr>
        <w:t>nogabalā 3,78 ha platībā ar koksnes krāju 1666 m</w:t>
      </w:r>
      <w:r w:rsidRPr="003D6FDD">
        <w:rPr>
          <w:vertAlign w:val="superscript"/>
          <w:lang w:val="lv-LV"/>
        </w:rPr>
        <w:t>3</w:t>
      </w:r>
      <w:r w:rsidR="003D6FDD">
        <w:rPr>
          <w:lang w:val="lv-LV"/>
        </w:rPr>
        <w:t xml:space="preserve"> un meža 1.</w:t>
      </w:r>
      <w:r w:rsidRPr="00432F72">
        <w:rPr>
          <w:lang w:val="lv-LV"/>
        </w:rPr>
        <w:t xml:space="preserve">kvartāla 15.nogabalā 1,55 ha </w:t>
      </w:r>
      <w:r w:rsidR="003D6FDD">
        <w:rPr>
          <w:lang w:val="lv-LV"/>
        </w:rPr>
        <w:t>platībā ar koksnes krāju 395 m</w:t>
      </w:r>
      <w:r w:rsidR="003D6FDD" w:rsidRPr="003D6FDD">
        <w:rPr>
          <w:vertAlign w:val="superscript"/>
          <w:lang w:val="lv-LV"/>
        </w:rPr>
        <w:t>3</w:t>
      </w:r>
      <w:r w:rsidR="000B777F">
        <w:rPr>
          <w:lang w:val="lv-LV"/>
        </w:rPr>
        <w:t>,</w:t>
      </w:r>
      <w:r w:rsidRPr="00432F72">
        <w:rPr>
          <w:lang w:val="lv-LV"/>
        </w:rPr>
        <w:t xml:space="preserve"> ar prognozējamo krājas apjomu 6391 m</w:t>
      </w:r>
      <w:r w:rsidRPr="003D6FDD">
        <w:rPr>
          <w:vertAlign w:val="superscript"/>
          <w:lang w:val="lv-LV"/>
        </w:rPr>
        <w:t>3</w:t>
      </w:r>
      <w:r w:rsidR="000B777F">
        <w:rPr>
          <w:lang w:val="lv-LV"/>
        </w:rPr>
        <w:t>.</w:t>
      </w:r>
    </w:p>
    <w:p w14:paraId="32820B39" w14:textId="77777777" w:rsidR="00432F72" w:rsidRDefault="00432F72" w:rsidP="00432F72">
      <w:pPr>
        <w:widowControl w:val="0"/>
        <w:ind w:left="851"/>
        <w:jc w:val="both"/>
        <w:rPr>
          <w:lang w:val="lv-LV"/>
        </w:rPr>
      </w:pPr>
    </w:p>
    <w:p w14:paraId="000C5735" w14:textId="59229BF1" w:rsidR="00C535A8" w:rsidRPr="003666C2" w:rsidRDefault="00C535A8" w:rsidP="0097533B">
      <w:pPr>
        <w:widowControl w:val="0"/>
        <w:numPr>
          <w:ilvl w:val="1"/>
          <w:numId w:val="2"/>
        </w:numPr>
        <w:ind w:left="851" w:hanging="567"/>
        <w:jc w:val="both"/>
        <w:rPr>
          <w:lang w:val="lv-LV"/>
        </w:rPr>
      </w:pPr>
      <w:r w:rsidRPr="003666C2">
        <w:rPr>
          <w:lang w:val="lv-LV"/>
        </w:rPr>
        <w:t xml:space="preserve">Sīkāka informācija par </w:t>
      </w:r>
      <w:r>
        <w:rPr>
          <w:lang w:val="lv-LV"/>
        </w:rPr>
        <w:t>izsoles objektu</w:t>
      </w:r>
      <w:r w:rsidRPr="003666C2">
        <w:rPr>
          <w:lang w:val="lv-LV"/>
        </w:rPr>
        <w:t xml:space="preserve"> pa </w:t>
      </w:r>
      <w:r w:rsidRPr="0008496E">
        <w:rPr>
          <w:lang w:val="lv-LV"/>
        </w:rPr>
        <w:t>tālruni (+371) 26423414 (Mež</w:t>
      </w:r>
      <w:r w:rsidR="001161B2" w:rsidRPr="0008496E">
        <w:rPr>
          <w:lang w:val="lv-LV"/>
        </w:rPr>
        <w:t>kope)</w:t>
      </w:r>
      <w:r w:rsidRPr="0008496E">
        <w:rPr>
          <w:lang w:val="lv-LV"/>
        </w:rPr>
        <w:t>.</w:t>
      </w:r>
      <w:r w:rsidRPr="003666C2">
        <w:rPr>
          <w:lang w:val="lv-LV"/>
        </w:rPr>
        <w:t xml:space="preserve"> Informācija par izsoles norisi pa tālruni (+371) </w:t>
      </w:r>
      <w:r w:rsidR="001161B2" w:rsidRPr="001161B2">
        <w:rPr>
          <w:lang w:val="lv-LV"/>
        </w:rPr>
        <w:t>65071185 (Izsoles komisijas locekle).</w:t>
      </w:r>
    </w:p>
    <w:p w14:paraId="31AE9021" w14:textId="77777777" w:rsidR="009D26C0" w:rsidRDefault="009D26C0" w:rsidP="009D26C0">
      <w:pPr>
        <w:widowControl w:val="0"/>
        <w:ind w:left="567"/>
        <w:jc w:val="both"/>
        <w:rPr>
          <w:lang w:val="lv-LV"/>
        </w:rPr>
      </w:pPr>
    </w:p>
    <w:p w14:paraId="56F1C595" w14:textId="77777777" w:rsidR="00C572A1" w:rsidRDefault="00C572A1" w:rsidP="00C572A1">
      <w:pPr>
        <w:pStyle w:val="ListParagraph"/>
        <w:widowControl w:val="0"/>
        <w:numPr>
          <w:ilvl w:val="0"/>
          <w:numId w:val="2"/>
        </w:numPr>
        <w:jc w:val="both"/>
        <w:rPr>
          <w:b/>
          <w:bCs/>
          <w:lang w:val="lv-LV"/>
        </w:rPr>
      </w:pPr>
      <w:r w:rsidRPr="009F0856">
        <w:rPr>
          <w:b/>
          <w:bCs/>
          <w:lang w:val="lv-LV"/>
        </w:rPr>
        <w:t>Izsoles priekšnoteikumi</w:t>
      </w:r>
    </w:p>
    <w:p w14:paraId="1435D141" w14:textId="6404B2F2" w:rsidR="00C572A1" w:rsidRPr="00A010B3" w:rsidRDefault="00C572A1" w:rsidP="0097533B">
      <w:pPr>
        <w:pStyle w:val="ListParagraph"/>
        <w:widowControl w:val="0"/>
        <w:numPr>
          <w:ilvl w:val="1"/>
          <w:numId w:val="2"/>
        </w:numPr>
        <w:tabs>
          <w:tab w:val="clear" w:pos="780"/>
          <w:tab w:val="left" w:pos="426"/>
        </w:tabs>
        <w:ind w:hanging="496"/>
        <w:jc w:val="both"/>
        <w:rPr>
          <w:b/>
          <w:bCs/>
          <w:lang w:val="lv-LV"/>
        </w:rPr>
      </w:pPr>
      <w:r w:rsidRPr="00A010B3">
        <w:rPr>
          <w:lang w:val="lv-LV"/>
        </w:rPr>
        <w:t xml:space="preserve">Par izsoles dalībnieku var kļūt jebkura fiziskā vai juridiskā persona, kura atbilstoši Latvijas Republikas spēkā esošajiem normatīvajiem aktiem ir tiesīga iegūt īpašumā </w:t>
      </w:r>
      <w:r w:rsidR="001161B2">
        <w:rPr>
          <w:lang w:val="lv-LV"/>
        </w:rPr>
        <w:t>Kustamo mantu</w:t>
      </w:r>
      <w:r w:rsidRPr="004B4DF3">
        <w:rPr>
          <w:lang w:val="lv-LV"/>
        </w:rPr>
        <w:t xml:space="preserve"> </w:t>
      </w:r>
      <w:r w:rsidRPr="00A010B3">
        <w:rPr>
          <w:lang w:val="lv-LV"/>
        </w:rPr>
        <w:t xml:space="preserve">un, kura ir iemaksājusi šo noteikumu </w:t>
      </w:r>
      <w:r w:rsidR="0008496E">
        <w:rPr>
          <w:lang w:val="lv-LV"/>
        </w:rPr>
        <w:t>1.10.</w:t>
      </w:r>
      <w:r w:rsidR="00783925">
        <w:rPr>
          <w:lang w:val="lv-LV"/>
        </w:rPr>
        <w:t xml:space="preserve"> </w:t>
      </w:r>
      <w:r w:rsidRPr="00A010B3">
        <w:rPr>
          <w:lang w:val="lv-LV"/>
        </w:rPr>
        <w:t>punktā minēto nodrošinājumu un autorizēta dalībai izsolē.</w:t>
      </w:r>
    </w:p>
    <w:p w14:paraId="6FA96235" w14:textId="77777777" w:rsidR="00C572A1" w:rsidRPr="00AA654E" w:rsidRDefault="00C572A1" w:rsidP="0097533B">
      <w:pPr>
        <w:pStyle w:val="ListParagraph"/>
        <w:widowControl w:val="0"/>
        <w:numPr>
          <w:ilvl w:val="1"/>
          <w:numId w:val="2"/>
        </w:numPr>
        <w:tabs>
          <w:tab w:val="clear" w:pos="780"/>
          <w:tab w:val="left" w:pos="426"/>
        </w:tabs>
        <w:ind w:hanging="496"/>
        <w:jc w:val="both"/>
        <w:rPr>
          <w:b/>
          <w:bCs/>
          <w:lang w:val="lv-LV"/>
        </w:rPr>
      </w:pPr>
      <w:r w:rsidRPr="00A010B3">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08751A2B" w14:textId="77777777" w:rsidR="00AA654E" w:rsidRDefault="00AA654E" w:rsidP="00AA654E">
      <w:pPr>
        <w:pStyle w:val="ListParagraph"/>
        <w:numPr>
          <w:ilvl w:val="1"/>
          <w:numId w:val="2"/>
        </w:numPr>
        <w:autoSpaceDE w:val="0"/>
        <w:autoSpaceDN w:val="0"/>
        <w:adjustRightInd w:val="0"/>
        <w:jc w:val="both"/>
        <w:rPr>
          <w:lang w:val="lv-LV"/>
        </w:rPr>
      </w:pPr>
      <w:r w:rsidRPr="0040653A">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Pr>
          <w:rStyle w:val="FootnoteReference"/>
          <w:lang w:val="lv-LV"/>
        </w:rPr>
        <w:footnoteReference w:id="1"/>
      </w:r>
      <w:r w:rsidRPr="0040653A">
        <w:rPr>
          <w:lang w:val="lv-LV"/>
        </w:rPr>
        <w:t xml:space="preserve"> un/vai starptautisko attīstības banku (Pasaules Bankas</w:t>
      </w:r>
      <w:r>
        <w:rPr>
          <w:rStyle w:val="FootnoteReference"/>
          <w:lang w:val="lv-LV"/>
        </w:rPr>
        <w:footnoteReference w:id="2"/>
      </w:r>
      <w:r w:rsidRPr="0040653A">
        <w:rPr>
          <w:lang w:val="lv-LV"/>
        </w:rPr>
        <w:t>, Eiropas Rekonstrukcijas un attīstības bankas</w:t>
      </w:r>
      <w:r>
        <w:rPr>
          <w:rStyle w:val="FootnoteReference"/>
          <w:lang w:val="lv-LV"/>
        </w:rPr>
        <w:footnoteReference w:id="3"/>
      </w:r>
      <w:r w:rsidRPr="0040653A">
        <w:rPr>
          <w:lang w:val="lv-LV"/>
        </w:rPr>
        <w:t>, ASV OFAC</w:t>
      </w:r>
      <w:r>
        <w:rPr>
          <w:rStyle w:val="FootnoteReference"/>
          <w:lang w:val="lv-LV"/>
        </w:rPr>
        <w:footnoteReference w:id="4"/>
      </w:r>
      <w:r w:rsidRPr="0040653A">
        <w:rPr>
          <w:lang w:val="lv-LV"/>
        </w:rPr>
        <w:t>) sankciju subjektu saraksti, Lursoft.lv) vai būtiskas finanšu un kapitāla tirgus interese</w:t>
      </w:r>
      <w:r>
        <w:rPr>
          <w:lang w:val="lv-LV"/>
        </w:rPr>
        <w:t>s</w:t>
      </w:r>
      <w:r w:rsidRPr="0040653A">
        <w:rPr>
          <w:lang w:val="lv-LV"/>
        </w:rPr>
        <w:t xml:space="preserve"> ietekmējošas Eiropas Savienības vai Ziemeļatlantijas līguma organizācijas dalībvalsts sankcijas.</w:t>
      </w:r>
    </w:p>
    <w:p w14:paraId="502982EA" w14:textId="77777777" w:rsidR="00C572A1" w:rsidRDefault="00C572A1" w:rsidP="00C572A1">
      <w:pPr>
        <w:widowControl w:val="0"/>
        <w:jc w:val="both"/>
        <w:rPr>
          <w:lang w:val="lv-LV"/>
        </w:rPr>
      </w:pPr>
    </w:p>
    <w:p w14:paraId="639027FE" w14:textId="77777777" w:rsidR="00C572A1" w:rsidRPr="00E16710" w:rsidRDefault="00C572A1" w:rsidP="0097533B">
      <w:pPr>
        <w:pStyle w:val="ListParagraph"/>
        <w:numPr>
          <w:ilvl w:val="0"/>
          <w:numId w:val="2"/>
        </w:numPr>
        <w:autoSpaceDE w:val="0"/>
        <w:autoSpaceDN w:val="0"/>
        <w:adjustRightInd w:val="0"/>
        <w:contextualSpacing w:val="0"/>
        <w:jc w:val="both"/>
        <w:rPr>
          <w:b/>
          <w:bCs/>
          <w:lang w:val="lv-LV"/>
        </w:rPr>
      </w:pPr>
      <w:r w:rsidRPr="00E16710">
        <w:rPr>
          <w:b/>
          <w:bCs/>
          <w:lang w:val="lv-LV"/>
        </w:rPr>
        <w:t>Izsoles pretendentu reģistrēšana Izsoļu dalībnieku reģistrā</w:t>
      </w:r>
    </w:p>
    <w:p w14:paraId="2C5B2513" w14:textId="7A276D35" w:rsidR="00C572A1" w:rsidRPr="00FB79DF" w:rsidRDefault="00C572A1" w:rsidP="0097533B">
      <w:pPr>
        <w:pStyle w:val="ListParagraph"/>
        <w:numPr>
          <w:ilvl w:val="1"/>
          <w:numId w:val="2"/>
        </w:numPr>
        <w:tabs>
          <w:tab w:val="clear" w:pos="780"/>
        </w:tabs>
        <w:autoSpaceDE w:val="0"/>
        <w:autoSpaceDN w:val="0"/>
        <w:adjustRightInd w:val="0"/>
        <w:ind w:left="709" w:hanging="425"/>
        <w:jc w:val="both"/>
        <w:rPr>
          <w:lang w:val="lv-LV"/>
        </w:rPr>
      </w:pPr>
      <w:bookmarkStart w:id="8" w:name="_Ref63960005"/>
      <w:r w:rsidRPr="00FB79DF">
        <w:rPr>
          <w:lang w:val="lv-LV"/>
        </w:rPr>
        <w:t xml:space="preserve">Pretendentu reģistrācija notiek </w:t>
      </w:r>
      <w:r w:rsidR="005831A4">
        <w:rPr>
          <w:lang w:val="lv-LV"/>
        </w:rPr>
        <w:t xml:space="preserve">1.5. </w:t>
      </w:r>
      <w:r w:rsidRPr="00FB79DF">
        <w:rPr>
          <w:lang w:val="lv-LV"/>
        </w:rPr>
        <w:t xml:space="preserve">punktā norādītājā laikā un vietnē. </w:t>
      </w:r>
    </w:p>
    <w:bookmarkEnd w:id="8"/>
    <w:p w14:paraId="3FAA0FA9" w14:textId="77777777" w:rsidR="00C572A1" w:rsidRDefault="00C572A1" w:rsidP="0097533B">
      <w:pPr>
        <w:pStyle w:val="ListParagraph"/>
        <w:numPr>
          <w:ilvl w:val="1"/>
          <w:numId w:val="2"/>
        </w:numPr>
        <w:tabs>
          <w:tab w:val="clear" w:pos="780"/>
        </w:tabs>
        <w:autoSpaceDE w:val="0"/>
        <w:autoSpaceDN w:val="0"/>
        <w:adjustRightInd w:val="0"/>
        <w:ind w:left="709" w:hanging="425"/>
        <w:jc w:val="both"/>
        <w:rPr>
          <w:lang w:val="lv-LV"/>
        </w:rPr>
      </w:pPr>
      <w:r>
        <w:rPr>
          <w:lang w:val="lv-LV"/>
        </w:rPr>
        <w:t xml:space="preserve">Izsoles pretendenti – fiziska vai juridiska persona, kura vēlas savā vai citas fiziskas vai juridiskas personas vārdā pieteikties izsolei, elektronisko izsoļu vietnē </w:t>
      </w:r>
      <w:hyperlink r:id="rId9" w:history="1">
        <w:r>
          <w:rPr>
            <w:rStyle w:val="Hyperlink"/>
            <w:lang w:val="lv-LV"/>
          </w:rPr>
          <w:t>https://izsoles.ta.gov.lv</w:t>
        </w:r>
      </w:hyperlink>
      <w:r>
        <w:rPr>
          <w:lang w:val="lv-LV"/>
        </w:rPr>
        <w:t xml:space="preserve">  norāda visu reģistrācijas formā pieprasīto informāciju.</w:t>
      </w:r>
    </w:p>
    <w:p w14:paraId="7A27A45A" w14:textId="77777777" w:rsidR="00C572A1" w:rsidRDefault="00C572A1" w:rsidP="0097533B">
      <w:pPr>
        <w:pStyle w:val="ListParagraph"/>
        <w:numPr>
          <w:ilvl w:val="1"/>
          <w:numId w:val="2"/>
        </w:numPr>
        <w:tabs>
          <w:tab w:val="clear" w:pos="780"/>
        </w:tabs>
        <w:autoSpaceDE w:val="0"/>
        <w:autoSpaceDN w:val="0"/>
        <w:adjustRightInd w:val="0"/>
        <w:ind w:left="709" w:hanging="425"/>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14:paraId="5DD9085B" w14:textId="77777777" w:rsidR="00C572A1" w:rsidRDefault="00C572A1" w:rsidP="0097533B">
      <w:pPr>
        <w:pStyle w:val="ListParagraph"/>
        <w:numPr>
          <w:ilvl w:val="1"/>
          <w:numId w:val="2"/>
        </w:numPr>
        <w:tabs>
          <w:tab w:val="clear" w:pos="780"/>
        </w:tabs>
        <w:autoSpaceDE w:val="0"/>
        <w:autoSpaceDN w:val="0"/>
        <w:adjustRightInd w:val="0"/>
        <w:ind w:left="709" w:hanging="425"/>
        <w:jc w:val="both"/>
        <w:rPr>
          <w:lang w:val="lv-LV"/>
        </w:rPr>
      </w:pPr>
      <w:r>
        <w:rPr>
          <w:lang w:val="lv-LV"/>
        </w:rPr>
        <w:lastRenderedPageBreak/>
        <w:t xml:space="preserve">Ziņas par personu iekļauj Izsoļu dalībnieku reģistrā, saskaņā ar personas iesniegumu. Iesniegumu persona iesniedz patstāvīgi, izmantojot elektronisko izsoļu vietnē pieejamo elektronisko pakalpojumu </w:t>
      </w:r>
      <w:r>
        <w:rPr>
          <w:i/>
          <w:iCs/>
          <w:lang w:val="lv-LV"/>
        </w:rPr>
        <w:t>"Par e-izsoļu vietnes dalībnieka dalību konkrētā izsolē"</w:t>
      </w:r>
      <w:r>
        <w:rPr>
          <w:lang w:val="lv-LV"/>
        </w:rPr>
        <w:t xml:space="preserve"> un identificējoties ar vienu no vienotajā valsts un pašvaldību portālā </w:t>
      </w:r>
      <w:hyperlink r:id="rId10" w:history="1">
        <w:r>
          <w:rPr>
            <w:rStyle w:val="Hyperlink"/>
            <w:lang w:val="lv-LV"/>
          </w:rPr>
          <w:t>www.latvija.lv</w:t>
        </w:r>
      </w:hyperlink>
      <w:r>
        <w:rPr>
          <w:lang w:val="lv-LV"/>
        </w:rPr>
        <w:t xml:space="preserve">  piedāvātajiem identifikācijas līdzekļiem.</w:t>
      </w:r>
    </w:p>
    <w:p w14:paraId="6A22680B" w14:textId="77777777" w:rsidR="00C572A1" w:rsidRDefault="00C572A1" w:rsidP="0097533B">
      <w:pPr>
        <w:pStyle w:val="ListParagraph"/>
        <w:numPr>
          <w:ilvl w:val="1"/>
          <w:numId w:val="2"/>
        </w:numPr>
        <w:tabs>
          <w:tab w:val="clear" w:pos="780"/>
        </w:tabs>
        <w:autoSpaceDE w:val="0"/>
        <w:autoSpaceDN w:val="0"/>
        <w:adjustRightInd w:val="0"/>
        <w:ind w:left="709" w:hanging="425"/>
        <w:jc w:val="both"/>
        <w:rPr>
          <w:lang w:val="lv-LV"/>
        </w:rPr>
      </w:pPr>
      <w:r>
        <w:rPr>
          <w:lang w:val="lv-LV"/>
        </w:rPr>
        <w:t xml:space="preserve">Reģistrēts lietotājs, kurš vēlas piedalīties izsludinātajā izsolē, elektronisko izsoļu vietnē </w:t>
      </w:r>
      <w:r w:rsidRPr="001161B2">
        <w:rPr>
          <w:lang w:val="lv-LV"/>
        </w:rPr>
        <w:t xml:space="preserve">nosūta izsoles rīkotājam lūgumu par autorizēšanu dalībai konkrētā izsolē </w:t>
      </w:r>
      <w:r>
        <w:rPr>
          <w:lang w:val="lv-LV"/>
        </w:rPr>
        <w:t>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4FE57CB" w14:textId="77777777" w:rsidR="00C572A1" w:rsidRDefault="00C572A1" w:rsidP="0097533B">
      <w:pPr>
        <w:pStyle w:val="ListParagraph"/>
        <w:numPr>
          <w:ilvl w:val="1"/>
          <w:numId w:val="2"/>
        </w:numPr>
        <w:tabs>
          <w:tab w:val="clear" w:pos="780"/>
        </w:tabs>
        <w:autoSpaceDE w:val="0"/>
        <w:autoSpaceDN w:val="0"/>
        <w:adjustRightInd w:val="0"/>
        <w:ind w:left="709" w:hanging="425"/>
        <w:jc w:val="both"/>
        <w:rPr>
          <w:lang w:val="lv-LV"/>
        </w:rPr>
      </w:pPr>
      <w:r>
        <w:rPr>
          <w:lang w:val="lv-LV"/>
        </w:rPr>
        <w:t>Izsoles rīkotājs autorizē izsoles pretendentu, kurš izpildījis izsoles priekšnoteikumus, dalībai izsolē 7 (septiņu) dienu laikā, izmantojot elektronisko izsoļu vietnē pieejamo rīku.</w:t>
      </w:r>
    </w:p>
    <w:p w14:paraId="6C7AF2DD" w14:textId="77777777" w:rsidR="00C572A1" w:rsidRDefault="00C572A1" w:rsidP="0097533B">
      <w:pPr>
        <w:pStyle w:val="ListParagraph"/>
        <w:numPr>
          <w:ilvl w:val="1"/>
          <w:numId w:val="2"/>
        </w:numPr>
        <w:tabs>
          <w:tab w:val="clear" w:pos="780"/>
        </w:tabs>
        <w:autoSpaceDE w:val="0"/>
        <w:autoSpaceDN w:val="0"/>
        <w:adjustRightInd w:val="0"/>
        <w:ind w:left="709" w:hanging="425"/>
        <w:jc w:val="both"/>
        <w:rPr>
          <w:lang w:val="lv-LV"/>
        </w:rPr>
      </w:pPr>
      <w:r>
        <w:rPr>
          <w:lang w:val="lv-LV"/>
        </w:rPr>
        <w:t>Autorizējot personu izsolei, katram solītājam elektronisko izsoļu vietnes sistēma automātiski izveido unikālu identifikatoru.</w:t>
      </w:r>
    </w:p>
    <w:p w14:paraId="43C40C9C" w14:textId="77777777" w:rsidR="00C572A1" w:rsidRPr="00FB79DF" w:rsidRDefault="00C572A1" w:rsidP="0097533B">
      <w:pPr>
        <w:pStyle w:val="ListParagraph"/>
        <w:numPr>
          <w:ilvl w:val="1"/>
          <w:numId w:val="2"/>
        </w:numPr>
        <w:tabs>
          <w:tab w:val="clear" w:pos="780"/>
        </w:tabs>
        <w:autoSpaceDE w:val="0"/>
        <w:autoSpaceDN w:val="0"/>
        <w:adjustRightInd w:val="0"/>
        <w:ind w:left="709" w:hanging="425"/>
        <w:jc w:val="both"/>
        <w:rPr>
          <w:lang w:val="lv-LV"/>
        </w:rPr>
      </w:pPr>
      <w:r w:rsidRPr="00FB79DF">
        <w:rPr>
          <w:lang w:val="lv-LV"/>
        </w:rPr>
        <w:t>Izsoles pretendents netiek reģistrēts, ja:</w:t>
      </w:r>
    </w:p>
    <w:p w14:paraId="53248E1E" w14:textId="730C1697" w:rsidR="00C572A1" w:rsidRDefault="00C572A1" w:rsidP="0097533B">
      <w:pPr>
        <w:pStyle w:val="ListParagraph"/>
        <w:numPr>
          <w:ilvl w:val="2"/>
          <w:numId w:val="2"/>
        </w:numPr>
        <w:tabs>
          <w:tab w:val="clear" w:pos="1440"/>
          <w:tab w:val="num" w:pos="709"/>
          <w:tab w:val="num" w:pos="1560"/>
        </w:tabs>
        <w:autoSpaceDE w:val="0"/>
        <w:autoSpaceDN w:val="0"/>
        <w:adjustRightInd w:val="0"/>
        <w:ind w:left="1560" w:hanging="709"/>
        <w:jc w:val="both"/>
        <w:rPr>
          <w:lang w:val="lv-LV"/>
        </w:rPr>
      </w:pPr>
      <w:r>
        <w:rPr>
          <w:lang w:val="lv-LV"/>
        </w:rPr>
        <w:t xml:space="preserve">ja 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Pr>
          <w:lang w:val="lv-LV"/>
        </w:rPr>
        <w:t>4.2</w:t>
      </w:r>
      <w:r>
        <w:rPr>
          <w:lang w:val="lv-LV"/>
        </w:rPr>
        <w:fldChar w:fldCharType="end"/>
      </w:r>
      <w:r>
        <w:rPr>
          <w:lang w:val="lv-LV"/>
        </w:rPr>
        <w:t>.</w:t>
      </w:r>
      <w:r w:rsidR="00783925">
        <w:rPr>
          <w:lang w:val="lv-LV"/>
        </w:rPr>
        <w:t xml:space="preserve"> </w:t>
      </w:r>
      <w:r>
        <w:rPr>
          <w:lang w:val="lv-LV"/>
        </w:rPr>
        <w:t>punktā minētie norādījumi.</w:t>
      </w:r>
    </w:p>
    <w:p w14:paraId="3C6CFFBF" w14:textId="77777777" w:rsidR="00C572A1" w:rsidRDefault="00C572A1" w:rsidP="0097533B">
      <w:pPr>
        <w:pStyle w:val="ListParagraph"/>
        <w:numPr>
          <w:ilvl w:val="2"/>
          <w:numId w:val="2"/>
        </w:numPr>
        <w:tabs>
          <w:tab w:val="clear" w:pos="1440"/>
          <w:tab w:val="num" w:pos="709"/>
          <w:tab w:val="num" w:pos="1560"/>
        </w:tabs>
        <w:autoSpaceDE w:val="0"/>
        <w:autoSpaceDN w:val="0"/>
        <w:adjustRightInd w:val="0"/>
        <w:ind w:left="1560" w:hanging="709"/>
        <w:jc w:val="both"/>
        <w:rPr>
          <w:lang w:val="lv-LV"/>
        </w:rPr>
      </w:pPr>
      <w:r>
        <w:rPr>
          <w:lang w:val="lv-LV"/>
        </w:rPr>
        <w:t>ja uz izsoles dienu ir ierosināta pretendenta maksātnespēja vai tā saimnieciskā darbība ir apturēta;</w:t>
      </w:r>
    </w:p>
    <w:p w14:paraId="3C9C1CFA" w14:textId="2DCDDC08" w:rsidR="00C572A1" w:rsidRDefault="00C572A1" w:rsidP="0097533B">
      <w:pPr>
        <w:pStyle w:val="ListParagraph"/>
        <w:numPr>
          <w:ilvl w:val="2"/>
          <w:numId w:val="2"/>
        </w:numPr>
        <w:tabs>
          <w:tab w:val="clear" w:pos="1440"/>
          <w:tab w:val="num" w:pos="709"/>
          <w:tab w:val="num" w:pos="1560"/>
        </w:tabs>
        <w:autoSpaceDE w:val="0"/>
        <w:autoSpaceDN w:val="0"/>
        <w:adjustRightInd w:val="0"/>
        <w:ind w:left="1560" w:hanging="709"/>
        <w:jc w:val="both"/>
        <w:rPr>
          <w:lang w:val="lv-LV"/>
        </w:rPr>
      </w:pPr>
      <w:r>
        <w:rPr>
          <w:lang w:val="lv-LV"/>
        </w:rPr>
        <w:t>saņemta informācija par pretendenta nenokārtotajiem parādiem, kas var būt par iemelsu tā maksātnespējas ierosināšanai.</w:t>
      </w:r>
    </w:p>
    <w:p w14:paraId="4C106D73" w14:textId="4CA6D60C" w:rsidR="00C572A1" w:rsidRDefault="00C572A1" w:rsidP="0097533B">
      <w:pPr>
        <w:pStyle w:val="ListParagraph"/>
        <w:numPr>
          <w:ilvl w:val="1"/>
          <w:numId w:val="2"/>
        </w:numPr>
        <w:tabs>
          <w:tab w:val="clear" w:pos="780"/>
        </w:tabs>
        <w:autoSpaceDE w:val="0"/>
        <w:autoSpaceDN w:val="0"/>
        <w:adjustRightInd w:val="0"/>
        <w:ind w:left="851" w:hanging="567"/>
        <w:jc w:val="both"/>
        <w:rPr>
          <w:lang w:val="lv-LV"/>
        </w:rPr>
      </w:pPr>
      <w:r>
        <w:rPr>
          <w:lang w:val="lv-LV"/>
        </w:rPr>
        <w:t>Izsoles rīkotāji nav tiesīgi sniegt informāciju pretendentiem par citiem izsoles pretendentiem.</w:t>
      </w:r>
    </w:p>
    <w:p w14:paraId="2D43AB52" w14:textId="77777777" w:rsidR="00C572A1" w:rsidRPr="009F0856" w:rsidRDefault="00C572A1" w:rsidP="0097533B">
      <w:pPr>
        <w:ind w:left="851" w:hanging="567"/>
        <w:jc w:val="both"/>
        <w:rPr>
          <w:bCs/>
          <w:sz w:val="16"/>
          <w:szCs w:val="16"/>
          <w:lang w:val="lv-LV"/>
        </w:rPr>
      </w:pPr>
    </w:p>
    <w:p w14:paraId="18103AC3" w14:textId="77777777" w:rsidR="00C572A1" w:rsidRPr="00707AAE" w:rsidRDefault="00C572A1" w:rsidP="00C572A1">
      <w:pPr>
        <w:pStyle w:val="ListParagraph"/>
        <w:numPr>
          <w:ilvl w:val="0"/>
          <w:numId w:val="4"/>
        </w:numPr>
        <w:autoSpaceDE w:val="0"/>
        <w:autoSpaceDN w:val="0"/>
        <w:adjustRightInd w:val="0"/>
        <w:jc w:val="both"/>
        <w:rPr>
          <w:b/>
          <w:bCs/>
          <w:lang w:val="lv-LV"/>
        </w:rPr>
      </w:pPr>
      <w:r w:rsidRPr="00707AAE">
        <w:rPr>
          <w:b/>
          <w:bCs/>
          <w:lang w:val="lv-LV"/>
        </w:rPr>
        <w:t>Izsoles norise</w:t>
      </w:r>
    </w:p>
    <w:p w14:paraId="41AB19BD"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bookmarkStart w:id="9" w:name="_Hlk63955401"/>
      <w:r w:rsidRPr="00707AAE">
        <w:rPr>
          <w:lang w:val="lv-LV"/>
        </w:rPr>
        <w:t>Izsole</w:t>
      </w:r>
      <w:r>
        <w:rPr>
          <w:lang w:val="lv-LV"/>
        </w:rPr>
        <w:t xml:space="preserve"> norit</w:t>
      </w:r>
      <w:r w:rsidRPr="00707AAE">
        <w:rPr>
          <w:lang w:val="lv-LV"/>
        </w:rPr>
        <w:t xml:space="preserve"> elektronisko izsoļu vietnē </w:t>
      </w:r>
      <w:hyperlink r:id="rId11" w:history="1">
        <w:r w:rsidRPr="00707AAE">
          <w:rPr>
            <w:rStyle w:val="Hyperlink"/>
            <w:lang w:val="lv-LV"/>
          </w:rPr>
          <w:t>https://izsoles.ta.gov.lv</w:t>
        </w:r>
      </w:hyperlink>
      <w:bookmarkEnd w:id="9"/>
      <w:r>
        <w:rPr>
          <w:lang w:val="lv-LV"/>
        </w:rPr>
        <w:t>.</w:t>
      </w:r>
    </w:p>
    <w:p w14:paraId="5C074BC3"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Izsolei autorizētie dalībnieki drīkst izdarīt solījumus visā izsoles norises laikā.</w:t>
      </w:r>
    </w:p>
    <w:p w14:paraId="1EF26B75"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Ja pēdējo piecu minūšu laikā pirms izsoles noslēgšanai noteiktā laika tiek reģistrēts solījums, izsoles laiks automātiski tiek pagarināts par 5 (piecām) minūtēm.</w:t>
      </w:r>
    </w:p>
    <w:p w14:paraId="55112565"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DD46EE2" w14:textId="77777777" w:rsidR="00C572A1" w:rsidRPr="002E57B3"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2E57B3">
        <w:rPr>
          <w:lang w:val="lv-LV"/>
        </w:rPr>
        <w:t>Pēc izsoles noslēgšanas solījumus nereģistrē un elektronisko izsoļu vietnē tiek norādīts izsoles noslēgums datums, laiks un pēdējais izdarītais solījums.</w:t>
      </w:r>
    </w:p>
    <w:p w14:paraId="29AE89C0" w14:textId="77777777" w:rsidR="00C572A1" w:rsidRPr="002E57B3" w:rsidRDefault="00C572A1" w:rsidP="0097533B">
      <w:pPr>
        <w:ind w:left="709" w:hanging="425"/>
        <w:jc w:val="both"/>
        <w:rPr>
          <w:lang w:val="lv-LV"/>
        </w:rPr>
      </w:pPr>
      <w:r w:rsidRPr="002E57B3">
        <w:rPr>
          <w:lang w:val="lv-LV"/>
        </w:rPr>
        <w:t>5.6.</w:t>
      </w:r>
      <w:r w:rsidRPr="002E57B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7E766B0" w14:textId="77777777" w:rsidR="00C572A1" w:rsidRPr="002E57B3" w:rsidRDefault="00C572A1" w:rsidP="0097533B">
      <w:pPr>
        <w:ind w:left="709" w:hanging="425"/>
        <w:jc w:val="both"/>
        <w:rPr>
          <w:lang w:val="lv-LV"/>
        </w:rPr>
      </w:pPr>
      <w:r w:rsidRPr="002E57B3">
        <w:rPr>
          <w:lang w:val="lv-LV"/>
        </w:rPr>
        <w:t>5.7.</w:t>
      </w:r>
      <w:r w:rsidRPr="002E57B3">
        <w:rPr>
          <w:lang w:val="lv-LV"/>
        </w:rPr>
        <w:tab/>
        <w:t>Pēc izsoles slēgšanas sistēma automātiski sagatavo izsoles aktu, kuru izsoles komisija apstiprina septiņu dienu laikā pēc izsoles.</w:t>
      </w:r>
    </w:p>
    <w:p w14:paraId="735B42E7" w14:textId="50C7F03F" w:rsidR="00C572A1" w:rsidRPr="002E57B3" w:rsidRDefault="00C572A1" w:rsidP="0097533B">
      <w:pPr>
        <w:ind w:left="709" w:hanging="425"/>
        <w:jc w:val="both"/>
        <w:rPr>
          <w:lang w:val="lv-LV"/>
        </w:rPr>
      </w:pPr>
      <w:r w:rsidRPr="002E57B3">
        <w:rPr>
          <w:lang w:val="lv-LV"/>
        </w:rPr>
        <w:t>5.8.</w:t>
      </w:r>
      <w:r w:rsidRPr="002E57B3">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w:t>
      </w:r>
      <w:r w:rsidR="00783925">
        <w:rPr>
          <w:lang w:val="lv-LV"/>
        </w:rPr>
        <w:t xml:space="preserve"> </w:t>
      </w:r>
      <w:r w:rsidRPr="002E57B3">
        <w:rPr>
          <w:lang w:val="lv-LV"/>
        </w:rPr>
        <w:t>punktā un 3.2.</w:t>
      </w:r>
      <w:r w:rsidR="00783925">
        <w:rPr>
          <w:lang w:val="lv-LV"/>
        </w:rPr>
        <w:t xml:space="preserve"> </w:t>
      </w:r>
      <w:r w:rsidRPr="002E57B3">
        <w:rPr>
          <w:lang w:val="lv-LV"/>
        </w:rPr>
        <w:t>punktā minētie nosacījumi, kā rezultātā tā zaudē iesniegto nodrošinājumu.</w:t>
      </w:r>
    </w:p>
    <w:p w14:paraId="0F229760" w14:textId="77777777" w:rsidR="00C572A1" w:rsidRPr="00C80B38" w:rsidRDefault="00C572A1" w:rsidP="0097533B">
      <w:pPr>
        <w:ind w:left="709" w:hanging="425"/>
        <w:jc w:val="both"/>
        <w:rPr>
          <w:lang w:val="lv-LV"/>
        </w:rPr>
      </w:pPr>
      <w:r w:rsidRPr="002E57B3">
        <w:rPr>
          <w:lang w:val="lv-LV"/>
        </w:rPr>
        <w:t>5.9.</w:t>
      </w:r>
      <w:r w:rsidRPr="002E57B3">
        <w:rPr>
          <w:lang w:val="lv-LV"/>
        </w:rPr>
        <w:tab/>
        <w:t xml:space="preserve">Izsole tiek atzīta par nenotikušu un nodrošinājums tiek atmaksāts </w:t>
      </w:r>
      <w:r>
        <w:rPr>
          <w:lang w:val="lv-LV"/>
        </w:rPr>
        <w:t>visiem</w:t>
      </w:r>
      <w:r w:rsidRPr="002E57B3">
        <w:rPr>
          <w:lang w:val="lv-LV"/>
        </w:rPr>
        <w:t xml:space="preserve"> izsoles dalībniekiem, ja neviens no viņiem nav pārsolījis izsoles sākumcenu.</w:t>
      </w:r>
    </w:p>
    <w:p w14:paraId="3D15F04D" w14:textId="77777777" w:rsidR="00C572A1" w:rsidRDefault="00C572A1" w:rsidP="00C572A1">
      <w:pPr>
        <w:ind w:left="360"/>
        <w:jc w:val="both"/>
        <w:rPr>
          <w:b/>
          <w:bCs/>
          <w:lang w:val="lv-LV"/>
        </w:rPr>
      </w:pPr>
    </w:p>
    <w:p w14:paraId="0DB09D2E" w14:textId="77777777" w:rsidR="00C572A1" w:rsidRPr="00707AAE" w:rsidRDefault="00C572A1" w:rsidP="00C572A1">
      <w:pPr>
        <w:pStyle w:val="ListParagraph"/>
        <w:numPr>
          <w:ilvl w:val="0"/>
          <w:numId w:val="4"/>
        </w:numPr>
        <w:autoSpaceDE w:val="0"/>
        <w:autoSpaceDN w:val="0"/>
        <w:adjustRightInd w:val="0"/>
        <w:spacing w:after="120"/>
        <w:ind w:left="357" w:hanging="357"/>
        <w:jc w:val="both"/>
        <w:rPr>
          <w:b/>
          <w:bCs/>
          <w:lang w:val="lv-LV"/>
        </w:rPr>
      </w:pPr>
      <w:r w:rsidRPr="00707AAE">
        <w:rPr>
          <w:b/>
          <w:bCs/>
          <w:lang w:val="lv-LV"/>
        </w:rPr>
        <w:t>Izsoles rezultātu apstiprināšana un līguma noslēgšana</w:t>
      </w:r>
    </w:p>
    <w:p w14:paraId="4B8AB411" w14:textId="277DE054" w:rsidR="00C572A1" w:rsidRPr="00C80B38" w:rsidRDefault="00C572A1" w:rsidP="0097533B">
      <w:pPr>
        <w:pStyle w:val="ListParagraph"/>
        <w:numPr>
          <w:ilvl w:val="1"/>
          <w:numId w:val="4"/>
        </w:numPr>
        <w:tabs>
          <w:tab w:val="clear" w:pos="360"/>
        </w:tabs>
        <w:autoSpaceDE w:val="0"/>
        <w:autoSpaceDN w:val="0"/>
        <w:adjustRightInd w:val="0"/>
        <w:ind w:left="709" w:hanging="425"/>
        <w:jc w:val="both"/>
        <w:rPr>
          <w:color w:val="FF0000"/>
          <w:lang w:val="lv-LV"/>
        </w:rPr>
      </w:pPr>
      <w:r w:rsidRPr="0040252F">
        <w:rPr>
          <w:lang w:val="lv-LV"/>
        </w:rPr>
        <w:t>Izsoles komisija 7 (septiņu) darba dienu laikā izsniedz paziņojumu par pirkuma summu.</w:t>
      </w:r>
    </w:p>
    <w:p w14:paraId="232ADF85" w14:textId="2313CE69"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bookmarkStart w:id="10" w:name="_Ref66808094"/>
      <w:r w:rsidRPr="00707AAE">
        <w:rPr>
          <w:lang w:val="lv-LV"/>
        </w:rPr>
        <w:t>Izsoles dalībniekam, kurš nosolījis augstāko cenu</w:t>
      </w:r>
      <w:r>
        <w:rPr>
          <w:lang w:val="lv-LV"/>
        </w:rPr>
        <w:t xml:space="preserve"> līdz 1.7. punktā norādītajam datumam </w:t>
      </w:r>
      <w:r w:rsidRPr="00707AAE">
        <w:rPr>
          <w:lang w:val="lv-LV"/>
        </w:rPr>
        <w:t>jāpārskaita norādītajā kontā pirkuma summu, kas atbilst starpībai starp augstāko nosolīto cenu un iemaksāto nodrošinājumu.</w:t>
      </w:r>
      <w:bookmarkEnd w:id="10"/>
    </w:p>
    <w:p w14:paraId="3ECDC802" w14:textId="79114B2C"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lastRenderedPageBreak/>
        <w:t xml:space="preserve">Ja </w:t>
      </w:r>
      <w:r w:rsidRPr="00E541E9">
        <w:rPr>
          <w:lang w:val="lv-LV"/>
        </w:rPr>
        <w:t>Kustamā</w:t>
      </w:r>
      <w:r>
        <w:rPr>
          <w:lang w:val="lv-LV"/>
        </w:rPr>
        <w:t>s</w:t>
      </w:r>
      <w:r w:rsidRPr="00E541E9">
        <w:rPr>
          <w:lang w:val="lv-LV"/>
        </w:rPr>
        <w:t xml:space="preserve"> manta</w:t>
      </w:r>
      <w:r>
        <w:rPr>
          <w:lang w:val="lv-LV"/>
        </w:rPr>
        <w:t>s</w:t>
      </w:r>
      <w:r w:rsidRPr="004B4DF3">
        <w:rPr>
          <w:lang w:val="lv-LV"/>
        </w:rPr>
        <w:t xml:space="preserve"> </w:t>
      </w:r>
      <w:r w:rsidRPr="00707AAE">
        <w:rPr>
          <w:lang w:val="lv-LV"/>
        </w:rPr>
        <w:t>nosolījušais izsoles dalībnieks šo noteikumu</w:t>
      </w:r>
      <w:r>
        <w:rPr>
          <w:lang w:val="lv-LV"/>
        </w:rPr>
        <w:t xml:space="preserve"> 1.7. </w:t>
      </w:r>
      <w:r w:rsidRPr="00707AAE">
        <w:rPr>
          <w:lang w:val="lv-LV"/>
        </w:rPr>
        <w:t xml:space="preserve">punktā noteiktajā termiņā nav norēķinājies šajos noteikumos minētajā kārtībā, viņš zaudē tiesības uz nosolīto </w:t>
      </w:r>
      <w:r w:rsidRPr="00E541E9">
        <w:rPr>
          <w:lang w:val="lv-LV"/>
        </w:rPr>
        <w:t>Kustam</w:t>
      </w:r>
      <w:r>
        <w:rPr>
          <w:lang w:val="lv-LV"/>
        </w:rPr>
        <w:t>o</w:t>
      </w:r>
      <w:r w:rsidRPr="00E541E9">
        <w:rPr>
          <w:lang w:val="lv-LV"/>
        </w:rPr>
        <w:t xml:space="preserve"> mant</w:t>
      </w:r>
      <w:r>
        <w:rPr>
          <w:lang w:val="lv-LV"/>
        </w:rPr>
        <w:t>u</w:t>
      </w:r>
      <w:r w:rsidRPr="00707AAE">
        <w:rPr>
          <w:lang w:val="lv-LV"/>
        </w:rPr>
        <w:t>. Izsoles nodrošinājums attiecīgajam dalībniekam netiek atmaksāts.</w:t>
      </w:r>
    </w:p>
    <w:p w14:paraId="777ED4A2" w14:textId="0C5AE8FC"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bookmarkStart w:id="11" w:name="_Ref66808149"/>
      <w:r w:rsidRPr="00707AAE">
        <w:rPr>
          <w:lang w:val="lv-LV"/>
        </w:rPr>
        <w:t>Ja nosolītājs noteiktajā laikā nav samaksājis nosolīto cenu, par to informē izsoles dalībnieku, kurš nosolījis nākamo augstāko cenu un šim izsoles dalībniekam ir tiesības 2 (divu)</w:t>
      </w:r>
      <w:r w:rsidRPr="00223F03">
        <w:rPr>
          <w:lang w:val="lv-LV"/>
        </w:rPr>
        <w:t xml:space="preserve"> </w:t>
      </w:r>
      <w:r w:rsidR="00F17141" w:rsidRPr="00223F03">
        <w:rPr>
          <w:lang w:val="lv-LV"/>
        </w:rPr>
        <w:t>nedēļu</w:t>
      </w:r>
      <w:r w:rsidRPr="00223F03">
        <w:rPr>
          <w:lang w:val="lv-LV"/>
        </w:rPr>
        <w:t xml:space="preserve"> </w:t>
      </w:r>
      <w:r w:rsidRPr="00707AAE">
        <w:rPr>
          <w:lang w:val="lv-LV"/>
        </w:rPr>
        <w:t>laikā no paziņojuma saņemšanas dienas paziņot izsoles rīkotājam par īpašuma pirkšanu par paša solīto augstāko cenu un samaksāt nosolīto naudas summu uz norādīto bankas kontu.</w:t>
      </w:r>
      <w:bookmarkEnd w:id="11"/>
    </w:p>
    <w:p w14:paraId="57B037DF" w14:textId="39AEFF54"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Pr>
          <w:lang w:val="lv-LV"/>
        </w:rPr>
        <w:t>6.4</w:t>
      </w:r>
      <w:r>
        <w:rPr>
          <w:lang w:val="lv-LV"/>
        </w:rPr>
        <w:fldChar w:fldCharType="end"/>
      </w:r>
      <w:r>
        <w:rPr>
          <w:lang w:val="lv-LV"/>
        </w:rPr>
        <w:t>.</w:t>
      </w:r>
      <w:r w:rsidR="00783925">
        <w:rPr>
          <w:lang w:val="lv-LV"/>
        </w:rPr>
        <w:t xml:space="preserve"> </w:t>
      </w:r>
      <w:r w:rsidRPr="00707AAE">
        <w:rPr>
          <w:lang w:val="lv-LV"/>
        </w:rPr>
        <w:t>punktā noteiktais izsoles dalībnieks no īpašuma pirkuma atsakās vai norādītajā termiņā nenorēķinās par pirkumu, izsole tiek uzskatīta par nenotikušu.</w:t>
      </w:r>
    </w:p>
    <w:p w14:paraId="1E5C4AF1"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Pr>
          <w:lang w:val="lv-LV"/>
        </w:rPr>
        <w:t xml:space="preserve"> </w:t>
      </w:r>
      <w:r w:rsidRPr="00707AAE">
        <w:rPr>
          <w:lang w:val="lv-LV"/>
        </w:rPr>
        <w:t>Lēmumu par turpmāko atsavināšanas procesu pieņem izsoles komisija.</w:t>
      </w:r>
    </w:p>
    <w:p w14:paraId="55B3CCBA" w14:textId="5D076554"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Pr>
          <w:lang w:val="lv-LV"/>
        </w:rPr>
        <w:t xml:space="preserve"> </w:t>
      </w:r>
      <w:r w:rsidRPr="00882CD9">
        <w:rPr>
          <w:lang w:val="lv-LV"/>
        </w:rPr>
        <w:t>Pirkuma līgum</w:t>
      </w:r>
      <w:r>
        <w:rPr>
          <w:lang w:val="lv-LV"/>
        </w:rPr>
        <w:t>s jānoslēdz</w:t>
      </w:r>
      <w:r w:rsidRPr="00882CD9">
        <w:rPr>
          <w:lang w:val="lv-LV"/>
        </w:rPr>
        <w:t xml:space="preserve"> 30 (trīsdesmit) dienu laik</w:t>
      </w:r>
      <w:r>
        <w:rPr>
          <w:lang w:val="lv-LV"/>
        </w:rPr>
        <w:t>ā</w:t>
      </w:r>
      <w:r w:rsidRPr="00882CD9">
        <w:rPr>
          <w:lang w:val="lv-LV"/>
        </w:rPr>
        <w:t xml:space="preserve"> pēc izsoles rezultātu apstiprināšanas</w:t>
      </w:r>
      <w:r w:rsidRPr="00AA654E">
        <w:rPr>
          <w:lang w:val="lv-LV"/>
        </w:rPr>
        <w:t xml:space="preserve"> un to organiz</w:t>
      </w:r>
      <w:r w:rsidR="00F6241E">
        <w:rPr>
          <w:lang w:val="lv-LV"/>
        </w:rPr>
        <w:t>ē</w:t>
      </w:r>
      <w:r w:rsidRPr="00AA654E">
        <w:rPr>
          <w:lang w:val="lv-LV"/>
        </w:rPr>
        <w:t xml:space="preserve">s </w:t>
      </w:r>
      <w:r w:rsidRPr="00FB79DF">
        <w:rPr>
          <w:lang w:val="lv-LV"/>
        </w:rPr>
        <w:t>Ogres novada pašvaldības aģentūra “Tūrisma, sporta un atpūtas kompleksa “Zilie kalni” attīstības aģentūra”</w:t>
      </w:r>
      <w:r>
        <w:rPr>
          <w:lang w:val="lv-LV"/>
        </w:rPr>
        <w:t>.</w:t>
      </w:r>
    </w:p>
    <w:p w14:paraId="6DC1D8DB" w14:textId="77777777" w:rsidR="00C572A1" w:rsidRDefault="00C572A1" w:rsidP="00C572A1">
      <w:pPr>
        <w:ind w:left="360"/>
        <w:jc w:val="both"/>
        <w:rPr>
          <w:b/>
          <w:bCs/>
          <w:lang w:val="lv-LV"/>
        </w:rPr>
      </w:pPr>
    </w:p>
    <w:p w14:paraId="40A928DE" w14:textId="77777777" w:rsidR="00C572A1" w:rsidRDefault="00C572A1" w:rsidP="0097533B">
      <w:pPr>
        <w:pStyle w:val="BodyText2"/>
        <w:numPr>
          <w:ilvl w:val="0"/>
          <w:numId w:val="4"/>
        </w:numPr>
        <w:ind w:left="357" w:hanging="357"/>
        <w:rPr>
          <w:b/>
          <w:bCs/>
        </w:rPr>
      </w:pPr>
      <w:r w:rsidRPr="009F0856">
        <w:rPr>
          <w:b/>
          <w:bCs/>
        </w:rPr>
        <w:t>Nenotikusi izsole</w:t>
      </w:r>
    </w:p>
    <w:p w14:paraId="3491A849" w14:textId="77777777" w:rsidR="00C572A1" w:rsidRPr="009F0856" w:rsidRDefault="00C572A1" w:rsidP="0097533B">
      <w:pPr>
        <w:pStyle w:val="BodyText2"/>
        <w:numPr>
          <w:ilvl w:val="1"/>
          <w:numId w:val="4"/>
        </w:numPr>
        <w:tabs>
          <w:tab w:val="clear" w:pos="360"/>
        </w:tabs>
        <w:ind w:left="567" w:hanging="283"/>
      </w:pPr>
      <w:r w:rsidRPr="009F0856">
        <w:t>Izsole atzīstama par nenotikušu, ja:</w:t>
      </w:r>
    </w:p>
    <w:p w14:paraId="52F1D7FA" w14:textId="77777777" w:rsidR="00C572A1" w:rsidRDefault="00C572A1" w:rsidP="0097533B">
      <w:pPr>
        <w:pStyle w:val="BodyText2"/>
        <w:numPr>
          <w:ilvl w:val="2"/>
          <w:numId w:val="4"/>
        </w:numPr>
        <w:tabs>
          <w:tab w:val="clear" w:pos="720"/>
        </w:tabs>
        <w:ind w:left="1418" w:hanging="709"/>
      </w:pPr>
      <w:r w:rsidRPr="005B689F">
        <w:t>ja uz izsoli nav autorizēts neviens izsoles dalībnieks;</w:t>
      </w:r>
    </w:p>
    <w:p w14:paraId="22F77B65" w14:textId="77777777" w:rsidR="00C572A1" w:rsidRDefault="00C572A1" w:rsidP="0097533B">
      <w:pPr>
        <w:pStyle w:val="BodyText2"/>
        <w:numPr>
          <w:ilvl w:val="2"/>
          <w:numId w:val="4"/>
        </w:numPr>
        <w:tabs>
          <w:tab w:val="clear" w:pos="720"/>
        </w:tabs>
        <w:ind w:left="1418" w:hanging="709"/>
      </w:pPr>
      <w:r w:rsidRPr="005B689F">
        <w:t>ja izsole bijusi izziņota, pārkāpjot šos noteikumus vai Publiskas personas</w:t>
      </w:r>
      <w:r>
        <w:t xml:space="preserve"> </w:t>
      </w:r>
      <w:r w:rsidRPr="005B689F">
        <w:t>mantas atsavināšanas likuma nosacījumus;</w:t>
      </w:r>
    </w:p>
    <w:p w14:paraId="0B45A8E9" w14:textId="77777777" w:rsidR="00C572A1" w:rsidRDefault="00C572A1" w:rsidP="0097533B">
      <w:pPr>
        <w:pStyle w:val="BodyText2"/>
        <w:numPr>
          <w:ilvl w:val="2"/>
          <w:numId w:val="4"/>
        </w:numPr>
        <w:tabs>
          <w:tab w:val="clear" w:pos="720"/>
        </w:tabs>
        <w:ind w:left="1418" w:hanging="709"/>
      </w:pPr>
      <w:r w:rsidRPr="005B689F">
        <w:t>ja tiek noskaidrots, ka nepamatoti noraidīta kāda dalībnieka piedalīšanās izsolē vai nepareizi noraidīts kāds pārsolījums;</w:t>
      </w:r>
    </w:p>
    <w:p w14:paraId="0A6DB69C" w14:textId="77777777" w:rsidR="00C572A1" w:rsidRDefault="00C572A1" w:rsidP="0097533B">
      <w:pPr>
        <w:pStyle w:val="BodyText2"/>
        <w:numPr>
          <w:ilvl w:val="2"/>
          <w:numId w:val="4"/>
        </w:numPr>
        <w:tabs>
          <w:tab w:val="clear" w:pos="720"/>
        </w:tabs>
        <w:ind w:left="1418" w:hanging="709"/>
      </w:pPr>
      <w:r w:rsidRPr="005B689F">
        <w:t>ja neviens izsoles dalībnieks nav pārsolījis izsoles sākumcenu;</w:t>
      </w:r>
    </w:p>
    <w:p w14:paraId="2E03287C" w14:textId="77777777" w:rsidR="00C572A1" w:rsidRDefault="00C572A1" w:rsidP="0097533B">
      <w:pPr>
        <w:pStyle w:val="BodyText2"/>
        <w:numPr>
          <w:ilvl w:val="2"/>
          <w:numId w:val="4"/>
        </w:numPr>
        <w:tabs>
          <w:tab w:val="clear" w:pos="720"/>
        </w:tabs>
        <w:ind w:left="1418" w:hanging="709"/>
      </w:pPr>
      <w:r w:rsidRPr="005B689F">
        <w:t>ja vienīgais izsoles dalībnieks, kurš nosolījis izsolāmo īpašumu, nav parakstījis izsolāmā īpašuma pirkuma līgumu;</w:t>
      </w:r>
    </w:p>
    <w:p w14:paraId="4A34DE29" w14:textId="77777777" w:rsidR="00C572A1" w:rsidRDefault="00C572A1" w:rsidP="0097533B">
      <w:pPr>
        <w:pStyle w:val="BodyText2"/>
        <w:numPr>
          <w:ilvl w:val="2"/>
          <w:numId w:val="4"/>
        </w:numPr>
        <w:tabs>
          <w:tab w:val="clear" w:pos="720"/>
        </w:tabs>
        <w:ind w:left="1418" w:hanging="709"/>
      </w:pPr>
      <w:r w:rsidRPr="005B689F">
        <w:t>ja neviens no izsoles dalībniekiem, kurš atzīts par nosolītāju, neveic pirkuma maksas samaksu šajos noteikumos norādītajā termiņā;</w:t>
      </w:r>
    </w:p>
    <w:p w14:paraId="693B9ED0" w14:textId="16408B8B" w:rsidR="00C572A1" w:rsidRDefault="00C572A1" w:rsidP="0097533B">
      <w:pPr>
        <w:pStyle w:val="BodyText2"/>
        <w:numPr>
          <w:ilvl w:val="2"/>
          <w:numId w:val="4"/>
        </w:numPr>
        <w:tabs>
          <w:tab w:val="clear" w:pos="720"/>
        </w:tabs>
        <w:ind w:left="1418" w:hanging="709"/>
      </w:pPr>
      <w:r w:rsidRPr="005B689F">
        <w:t>ja izsolāmo mantu nopirkusi persona, kurai nav bijušas tiesības piedalīties izsolē.</w:t>
      </w:r>
    </w:p>
    <w:p w14:paraId="2F487C30" w14:textId="77777777" w:rsidR="00C572A1" w:rsidRPr="009F0856" w:rsidRDefault="00C572A1" w:rsidP="00C572A1">
      <w:pPr>
        <w:pStyle w:val="BodyText2"/>
      </w:pPr>
    </w:p>
    <w:p w14:paraId="0AD10320" w14:textId="77777777" w:rsidR="00C572A1" w:rsidRDefault="00C572A1" w:rsidP="0097533B">
      <w:pPr>
        <w:pStyle w:val="BodyText2"/>
        <w:numPr>
          <w:ilvl w:val="0"/>
          <w:numId w:val="4"/>
        </w:numPr>
        <w:ind w:left="357" w:hanging="357"/>
        <w:rPr>
          <w:b/>
          <w:bCs/>
        </w:rPr>
      </w:pPr>
      <w:r w:rsidRPr="009F0856">
        <w:rPr>
          <w:b/>
          <w:bCs/>
        </w:rPr>
        <w:t>Komisijas lēmuma pārsūdzēšana</w:t>
      </w:r>
    </w:p>
    <w:p w14:paraId="0F719342" w14:textId="17D2B5F6" w:rsidR="00C572A1" w:rsidRPr="009F0856" w:rsidRDefault="00C572A1" w:rsidP="0097533B">
      <w:pPr>
        <w:pStyle w:val="BodyText2"/>
        <w:numPr>
          <w:ilvl w:val="1"/>
          <w:numId w:val="4"/>
        </w:numPr>
        <w:tabs>
          <w:tab w:val="clear" w:pos="360"/>
        </w:tabs>
        <w:ind w:left="709" w:hanging="425"/>
      </w:pPr>
      <w:r w:rsidRPr="009F0856">
        <w:t xml:space="preserve">Izsoles dalībniekiem ir tiesības iesniegt sūdzību Ogres novada pašvaldībai par </w:t>
      </w:r>
      <w:r w:rsidR="0008496E">
        <w:t>K</w:t>
      </w:r>
      <w:r w:rsidRPr="009F0856">
        <w:t>omisijas veiktajām darbībām 5 (piecu) dienu laikā no attiecīgā lēmuma pieņemšanas vai izsoles dienas.</w:t>
      </w:r>
    </w:p>
    <w:p w14:paraId="132AFA09" w14:textId="77777777" w:rsidR="00C572A1" w:rsidRPr="009F0856" w:rsidRDefault="00C572A1" w:rsidP="0097533B">
      <w:pPr>
        <w:pStyle w:val="BodyText2"/>
        <w:numPr>
          <w:ilvl w:val="1"/>
          <w:numId w:val="4"/>
        </w:numPr>
        <w:tabs>
          <w:tab w:val="clear" w:pos="360"/>
        </w:tabs>
        <w:ind w:left="709" w:hanging="425"/>
      </w:pPr>
      <w:r w:rsidRPr="009F0856">
        <w:t>Ja Komisijas lēmumi tiek pārsūdzēti, attiecīgi pagarinās šajos Noteikumos noteiktie termiņi.</w:t>
      </w:r>
    </w:p>
    <w:p w14:paraId="72C6E171" w14:textId="08F4922B" w:rsidR="00C572A1" w:rsidRDefault="00C572A1" w:rsidP="0097533B">
      <w:pPr>
        <w:pStyle w:val="BodyText2"/>
        <w:numPr>
          <w:ilvl w:val="1"/>
          <w:numId w:val="4"/>
        </w:numPr>
        <w:tabs>
          <w:tab w:val="clear" w:pos="360"/>
        </w:tabs>
        <w:ind w:left="709" w:hanging="425"/>
      </w:pPr>
      <w:r w:rsidRPr="009F0856">
        <w:t xml:space="preserve">Izsoles rezultātus apstiprina </w:t>
      </w:r>
      <w:r w:rsidRPr="006626E2">
        <w:t>Ogres novada pašvaldības mantas novērtēšanas un izsoles komisijas priekšsēdētāj</w:t>
      </w:r>
      <w:r w:rsidR="0097533B" w:rsidRPr="0097533B">
        <w:t>s</w:t>
      </w:r>
      <w:r>
        <w:t>.</w:t>
      </w:r>
    </w:p>
    <w:p w14:paraId="52C39267" w14:textId="77777777" w:rsidR="00C572A1" w:rsidRPr="009F0856" w:rsidRDefault="00C572A1" w:rsidP="00C572A1">
      <w:pPr>
        <w:pStyle w:val="BodyText2"/>
        <w:ind w:left="567"/>
      </w:pPr>
    </w:p>
    <w:p w14:paraId="33D4580E" w14:textId="77777777" w:rsidR="00C572A1" w:rsidRPr="005B689F" w:rsidRDefault="00C572A1" w:rsidP="00C572A1">
      <w:pPr>
        <w:pStyle w:val="NoSpacing"/>
        <w:numPr>
          <w:ilvl w:val="0"/>
          <w:numId w:val="4"/>
        </w:numPr>
        <w:jc w:val="both"/>
        <w:rPr>
          <w:rFonts w:ascii="Times New Roman" w:hAnsi="Times New Roman"/>
          <w:b/>
          <w:bCs/>
          <w:sz w:val="24"/>
          <w:szCs w:val="24"/>
        </w:rPr>
      </w:pPr>
      <w:r w:rsidRPr="005B689F">
        <w:rPr>
          <w:rFonts w:ascii="Times New Roman" w:hAnsi="Times New Roman"/>
          <w:b/>
          <w:bCs/>
          <w:sz w:val="24"/>
          <w:szCs w:val="24"/>
        </w:rPr>
        <w:t>Īpašie noteikumi</w:t>
      </w:r>
    </w:p>
    <w:p w14:paraId="7442D45E" w14:textId="77777777" w:rsidR="00C572A1" w:rsidRDefault="00C572A1" w:rsidP="0097533B">
      <w:pPr>
        <w:pStyle w:val="NoSpacing"/>
        <w:numPr>
          <w:ilvl w:val="1"/>
          <w:numId w:val="4"/>
        </w:numPr>
        <w:tabs>
          <w:tab w:val="clear" w:pos="360"/>
        </w:tabs>
        <w:ind w:left="709" w:hanging="425"/>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 gaitu.</w:t>
      </w:r>
    </w:p>
    <w:p w14:paraId="42DA1EB2" w14:textId="099B6F71" w:rsidR="00C572A1" w:rsidRDefault="00C572A1" w:rsidP="0097533B">
      <w:pPr>
        <w:pStyle w:val="NoSpacing"/>
        <w:numPr>
          <w:ilvl w:val="1"/>
          <w:numId w:val="4"/>
        </w:numPr>
        <w:ind w:left="709" w:hanging="425"/>
        <w:jc w:val="both"/>
        <w:rPr>
          <w:rFonts w:ascii="Times New Roman" w:hAnsi="Times New Roman"/>
          <w:sz w:val="24"/>
          <w:szCs w:val="24"/>
        </w:rPr>
      </w:pPr>
      <w:r>
        <w:rPr>
          <w:rFonts w:ascii="Times New Roman" w:hAnsi="Times New Roman"/>
          <w:sz w:val="24"/>
          <w:szCs w:val="24"/>
        </w:rPr>
        <w:t>Visus i</w:t>
      </w:r>
      <w:r w:rsidRPr="00882CD9">
        <w:rPr>
          <w:rFonts w:ascii="Times New Roman" w:hAnsi="Times New Roman"/>
          <w:sz w:val="24"/>
          <w:szCs w:val="24"/>
        </w:rPr>
        <w:t xml:space="preserve">zdevumus par </w:t>
      </w:r>
      <w:r>
        <w:rPr>
          <w:rFonts w:ascii="Times New Roman" w:hAnsi="Times New Roman"/>
          <w:sz w:val="24"/>
          <w:szCs w:val="24"/>
        </w:rPr>
        <w:t>nosolītā īpašuma</w:t>
      </w:r>
      <w:r w:rsidRPr="00882CD9">
        <w:rPr>
          <w:rFonts w:ascii="Times New Roman" w:hAnsi="Times New Roman"/>
          <w:sz w:val="24"/>
          <w:szCs w:val="24"/>
        </w:rPr>
        <w:t xml:space="preserve"> </w:t>
      </w:r>
      <w:r>
        <w:rPr>
          <w:rFonts w:ascii="Times New Roman" w:hAnsi="Times New Roman"/>
          <w:sz w:val="24"/>
          <w:szCs w:val="24"/>
        </w:rPr>
        <w:t>pār</w:t>
      </w:r>
      <w:r w:rsidRPr="00882CD9">
        <w:rPr>
          <w:rFonts w:ascii="Times New Roman" w:hAnsi="Times New Roman"/>
          <w:sz w:val="24"/>
          <w:szCs w:val="24"/>
        </w:rPr>
        <w:t>reģistrāciju sedz pircējs.</w:t>
      </w:r>
    </w:p>
    <w:p w14:paraId="44D878F1" w14:textId="7B01AA47" w:rsidR="00C572A1" w:rsidRPr="00E74707" w:rsidRDefault="00C572A1" w:rsidP="0097533B">
      <w:pPr>
        <w:pStyle w:val="NoSpacing"/>
        <w:numPr>
          <w:ilvl w:val="1"/>
          <w:numId w:val="4"/>
        </w:numPr>
        <w:tabs>
          <w:tab w:val="clear" w:pos="360"/>
        </w:tabs>
        <w:ind w:left="709" w:hanging="425"/>
        <w:jc w:val="both"/>
        <w:rPr>
          <w:rFonts w:ascii="Times New Roman" w:hAnsi="Times New Roman"/>
          <w:sz w:val="24"/>
          <w:szCs w:val="24"/>
        </w:rPr>
      </w:pPr>
      <w:r w:rsidRPr="00E74707">
        <w:rPr>
          <w:rFonts w:ascii="Times New Roman" w:hAnsi="Times New Roman"/>
          <w:sz w:val="24"/>
          <w:szCs w:val="24"/>
        </w:rPr>
        <w:t xml:space="preserve">Izsoles pretendenti, dalībnieki piekrīt, ka </w:t>
      </w:r>
      <w:r w:rsidR="0008496E">
        <w:rPr>
          <w:rFonts w:ascii="Times New Roman" w:hAnsi="Times New Roman"/>
          <w:sz w:val="24"/>
          <w:szCs w:val="24"/>
        </w:rPr>
        <w:t>K</w:t>
      </w:r>
      <w:r>
        <w:rPr>
          <w:rFonts w:ascii="Times New Roman" w:hAnsi="Times New Roman"/>
          <w:sz w:val="24"/>
          <w:szCs w:val="24"/>
        </w:rPr>
        <w:t>omisija</w:t>
      </w:r>
      <w:r w:rsidRPr="00E74707">
        <w:rPr>
          <w:rFonts w:ascii="Times New Roman" w:hAnsi="Times New Roman"/>
          <w:sz w:val="24"/>
          <w:szCs w:val="24"/>
        </w:rPr>
        <w:t xml:space="preserve"> veic personas datu apstrādi, pārbaudot</w:t>
      </w:r>
      <w:r>
        <w:rPr>
          <w:rFonts w:ascii="Times New Roman" w:hAnsi="Times New Roman"/>
          <w:sz w:val="24"/>
          <w:szCs w:val="24"/>
        </w:rPr>
        <w:t xml:space="preserve"> </w:t>
      </w:r>
      <w:r w:rsidRPr="00E74707">
        <w:rPr>
          <w:rFonts w:ascii="Times New Roman" w:hAnsi="Times New Roman"/>
          <w:sz w:val="24"/>
          <w:szCs w:val="24"/>
        </w:rPr>
        <w:t>sniegto ziņu patiesumu.</w:t>
      </w:r>
    </w:p>
    <w:p w14:paraId="3FA48D11" w14:textId="77777777" w:rsidR="00C572A1" w:rsidRDefault="00C572A1" w:rsidP="00C572A1">
      <w:pPr>
        <w:pStyle w:val="BodyText2"/>
      </w:pPr>
    </w:p>
    <w:p w14:paraId="26C4A503" w14:textId="77777777" w:rsidR="00C572A1" w:rsidRPr="00E74707" w:rsidRDefault="00C572A1" w:rsidP="0097533B">
      <w:pPr>
        <w:pStyle w:val="ListParagraph"/>
        <w:numPr>
          <w:ilvl w:val="0"/>
          <w:numId w:val="4"/>
        </w:numPr>
        <w:ind w:left="357" w:hanging="357"/>
        <w:contextualSpacing w:val="0"/>
        <w:jc w:val="both"/>
        <w:rPr>
          <w:b/>
          <w:bCs/>
          <w:color w:val="000000"/>
          <w:lang w:val="lv-LV"/>
        </w:rPr>
      </w:pPr>
      <w:r w:rsidRPr="00E74707">
        <w:rPr>
          <w:b/>
          <w:bCs/>
          <w:color w:val="000000"/>
          <w:lang w:val="lv-LV"/>
        </w:rPr>
        <w:t>Iegūto personas datu apstrāde</w:t>
      </w:r>
    </w:p>
    <w:p w14:paraId="60FB23C7" w14:textId="77777777" w:rsidR="00C572A1" w:rsidRPr="00E74707" w:rsidRDefault="00C572A1" w:rsidP="0097533B">
      <w:pPr>
        <w:pStyle w:val="ListParagraph"/>
        <w:numPr>
          <w:ilvl w:val="1"/>
          <w:numId w:val="4"/>
        </w:numPr>
        <w:tabs>
          <w:tab w:val="clear" w:pos="360"/>
        </w:tabs>
        <w:ind w:left="851" w:hanging="567"/>
        <w:jc w:val="both"/>
        <w:rPr>
          <w:color w:val="000000"/>
          <w:lang w:val="lv-LV"/>
        </w:rPr>
      </w:pPr>
      <w:r w:rsidRPr="00E74707">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2" w:tgtFrame="_blank" w:history="1">
        <w:r w:rsidRPr="00E74707">
          <w:rPr>
            <w:color w:val="000000"/>
            <w:lang w:val="lv-LV"/>
          </w:rPr>
          <w:t>2016/679</w:t>
        </w:r>
      </w:hyperlink>
      <w:r w:rsidRPr="00E74707">
        <w:rPr>
          <w:color w:val="000000"/>
          <w:lang w:val="lv-LV"/>
        </w:rPr>
        <w:t xml:space="preserve"> par fizisku personu aizsardzību attiecībā uz personas datu apstrādi un šādu datu brīvu apriti un ar ko atceļ direktīvu </w:t>
      </w:r>
      <w:hyperlink r:id="rId13" w:tgtFrame="_blank" w:history="1">
        <w:r w:rsidRPr="00E74707">
          <w:rPr>
            <w:color w:val="000000"/>
            <w:lang w:val="lv-LV"/>
          </w:rPr>
          <w:t>95/46/EK</w:t>
        </w:r>
      </w:hyperlink>
      <w:r w:rsidRPr="00E74707">
        <w:rPr>
          <w:color w:val="000000"/>
          <w:lang w:val="lv-LV"/>
        </w:rPr>
        <w:t xml:space="preserve"> (Vispārīgā datu aizsardzības regula) 6.panta 1.punktu), ar mērķi noslēgt pirkuma līgumu ar izsoles uzvarētāju.</w:t>
      </w:r>
    </w:p>
    <w:p w14:paraId="42B018D4" w14:textId="38AE2A62" w:rsidR="00FE1668" w:rsidRDefault="00FE1668" w:rsidP="00D6339F">
      <w:pPr>
        <w:jc w:val="both"/>
        <w:rPr>
          <w:lang w:val="lv-LV"/>
        </w:rPr>
      </w:pPr>
    </w:p>
    <w:p w14:paraId="719FD911" w14:textId="77777777" w:rsidR="00FE1668" w:rsidRPr="009F0856" w:rsidRDefault="00FE1668" w:rsidP="006E3DEF">
      <w:pPr>
        <w:rPr>
          <w:i/>
          <w:iCs/>
          <w:lang w:val="lv-LV"/>
        </w:rPr>
      </w:pPr>
    </w:p>
    <w:p w14:paraId="6EDFF5B6" w14:textId="77777777"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14:paraId="20E249F2" w14:textId="77777777" w:rsidR="000067AD" w:rsidRPr="009F0856" w:rsidRDefault="000067AD" w:rsidP="006E3DEF">
      <w:pPr>
        <w:rPr>
          <w:lang w:val="lv-LV"/>
        </w:rPr>
      </w:pPr>
      <w:r w:rsidRPr="009F0856">
        <w:rPr>
          <w:lang w:val="lv-LV"/>
        </w:rPr>
        <w:lastRenderedPageBreak/>
        <w:t>Ogres novada</w:t>
      </w:r>
      <w:r w:rsidRPr="00D54AEB">
        <w:rPr>
          <w:lang w:val="lv-LV"/>
        </w:rPr>
        <w:t xml:space="preserve"> pašvaldības </w:t>
      </w:r>
      <w:r w:rsidR="003817DB" w:rsidRPr="00D54AEB">
        <w:rPr>
          <w:lang w:val="lv-LV"/>
        </w:rPr>
        <w:t xml:space="preserve">mantas novērtēšanas un izsoles </w:t>
      </w:r>
      <w:r w:rsidRPr="00D54AEB">
        <w:rPr>
          <w:lang w:val="lv-LV"/>
        </w:rPr>
        <w:t>komisija</w:t>
      </w:r>
    </w:p>
    <w:p w14:paraId="070B4345" w14:textId="77777777" w:rsidR="006626E2" w:rsidRDefault="006626E2" w:rsidP="006626E2">
      <w:pPr>
        <w:jc w:val="center"/>
      </w:pPr>
    </w:p>
    <w:p w14:paraId="348CD4AF" w14:textId="77777777" w:rsidR="006626E2" w:rsidRDefault="006626E2" w:rsidP="006626E2">
      <w:pPr>
        <w:jc w:val="center"/>
      </w:pPr>
    </w:p>
    <w:p w14:paraId="0005924E" w14:textId="77777777" w:rsidR="00FE1668" w:rsidRDefault="00FE1668" w:rsidP="006626E2">
      <w:pPr>
        <w:jc w:val="center"/>
      </w:pPr>
    </w:p>
    <w:p w14:paraId="5C301D59" w14:textId="562069EF" w:rsidR="006626E2" w:rsidRPr="00DB6C67" w:rsidRDefault="006626E2" w:rsidP="006626E2">
      <w:pPr>
        <w:jc w:val="center"/>
      </w:pPr>
      <w:r w:rsidRPr="00DB6C67">
        <w:t>ŠIS DOKUMENTS IR ELEKTRONISKI PARAKSTĪTS AR DROŠU ELEKTRONISKO PARAKSTU UN SATUR LAIKA ZĪMOGU</w:t>
      </w:r>
    </w:p>
    <w:p w14:paraId="243B8216" w14:textId="77777777" w:rsidR="00451FF9" w:rsidRPr="006626E2" w:rsidRDefault="00451FF9" w:rsidP="006E3DEF"/>
    <w:sectPr w:rsidR="00451FF9" w:rsidRPr="006626E2" w:rsidSect="000F5C17">
      <w:footerReference w:type="even" r:id="rId14"/>
      <w:footerReference w:type="default" r:id="rId15"/>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97F3C" w14:textId="77777777" w:rsidR="00A1313C" w:rsidRDefault="00A1313C">
      <w:r>
        <w:separator/>
      </w:r>
    </w:p>
  </w:endnote>
  <w:endnote w:type="continuationSeparator" w:id="0">
    <w:p w14:paraId="17AFD085" w14:textId="77777777" w:rsidR="00A1313C" w:rsidRDefault="00A1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225A3" w14:textId="51ADBA94" w:rsidR="0073476F"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139B">
      <w:rPr>
        <w:rStyle w:val="PageNumber"/>
        <w:noProof/>
      </w:rPr>
      <w:t>2</w:t>
    </w:r>
    <w:r>
      <w:rPr>
        <w:rStyle w:val="PageNumber"/>
      </w:rPr>
      <w:fldChar w:fldCharType="end"/>
    </w:r>
  </w:p>
  <w:p w14:paraId="2ABAA878" w14:textId="77777777" w:rsidR="0073476F" w:rsidRDefault="007347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D5C9C" w14:textId="633BD2D2" w:rsidR="0073476F" w:rsidRPr="00FF5085" w:rsidRDefault="000067AD">
    <w:pPr>
      <w:pStyle w:val="Footer"/>
      <w:framePr w:wrap="around" w:vAnchor="text" w:hAnchor="margin" w:xAlign="right" w:y="1"/>
      <w:rPr>
        <w:rStyle w:val="PageNumber"/>
        <w:lang w:val="lv-LV"/>
      </w:rPr>
    </w:pPr>
    <w:r w:rsidRPr="00FF5085">
      <w:rPr>
        <w:rStyle w:val="PageNumber"/>
        <w:lang w:val="lv-LV"/>
      </w:rPr>
      <w:fldChar w:fldCharType="begin"/>
    </w:r>
    <w:r w:rsidRPr="00FF5085">
      <w:rPr>
        <w:rStyle w:val="PageNumber"/>
        <w:lang w:val="lv-LV"/>
      </w:rPr>
      <w:instrText xml:space="preserve">PAGE  </w:instrText>
    </w:r>
    <w:r w:rsidRPr="00FF5085">
      <w:rPr>
        <w:rStyle w:val="PageNumber"/>
        <w:lang w:val="lv-LV"/>
      </w:rPr>
      <w:fldChar w:fldCharType="separate"/>
    </w:r>
    <w:r w:rsidR="003D6FDD">
      <w:rPr>
        <w:rStyle w:val="PageNumber"/>
        <w:noProof/>
        <w:lang w:val="lv-LV"/>
      </w:rPr>
      <w:t>5</w:t>
    </w:r>
    <w:r w:rsidRPr="00FF5085">
      <w:rPr>
        <w:rStyle w:val="PageNumber"/>
        <w:lang w:val="lv-LV"/>
      </w:rPr>
      <w:fldChar w:fldCharType="end"/>
    </w:r>
  </w:p>
  <w:p w14:paraId="1C50D98F" w14:textId="50521E7A" w:rsidR="00192422" w:rsidRPr="00FF5085" w:rsidRDefault="008E31A5" w:rsidP="006E625C">
    <w:pPr>
      <w:pStyle w:val="Footer"/>
      <w:ind w:right="360"/>
      <w:jc w:val="center"/>
      <w:rPr>
        <w:sz w:val="20"/>
        <w:szCs w:val="20"/>
        <w:lang w:val="lv-LV"/>
      </w:rPr>
    </w:pPr>
    <w:r>
      <w:rPr>
        <w:bCs/>
        <w:sz w:val="20"/>
        <w:szCs w:val="20"/>
        <w:lang w:val="lv-LV"/>
      </w:rPr>
      <w:t>Kustamās mantas -</w:t>
    </w:r>
    <w:r w:rsidR="003D6FDD">
      <w:rPr>
        <w:bCs/>
        <w:sz w:val="20"/>
        <w:szCs w:val="20"/>
        <w:lang w:val="lv-LV"/>
      </w:rPr>
      <w:t xml:space="preserve"> </w:t>
    </w:r>
    <w:r>
      <w:rPr>
        <w:bCs/>
        <w:sz w:val="20"/>
        <w:szCs w:val="20"/>
        <w:lang w:val="lv-LV"/>
      </w:rPr>
      <w:t>m</w:t>
    </w:r>
    <w:r w:rsidR="00C572A1" w:rsidRPr="00C572A1">
      <w:rPr>
        <w:bCs/>
        <w:sz w:val="20"/>
        <w:szCs w:val="20"/>
        <w:lang w:val="lv-LV"/>
      </w:rPr>
      <w:t>ežaudzes cirsma</w:t>
    </w:r>
    <w:r w:rsidR="00377E5D">
      <w:rPr>
        <w:bCs/>
        <w:sz w:val="20"/>
        <w:szCs w:val="20"/>
        <w:lang w:val="lv-LV"/>
      </w:rPr>
      <w:t>s</w:t>
    </w:r>
    <w:r w:rsidR="00C572A1" w:rsidRPr="00C572A1">
      <w:rPr>
        <w:bCs/>
        <w:sz w:val="20"/>
        <w:szCs w:val="20"/>
        <w:lang w:val="lv-LV"/>
      </w:rPr>
      <w:t xml:space="preserve"> </w:t>
    </w:r>
    <w:r w:rsidR="00F6241E" w:rsidRPr="00F6241E">
      <w:rPr>
        <w:bCs/>
        <w:sz w:val="20"/>
        <w:szCs w:val="20"/>
        <w:lang w:val="lv-LV"/>
      </w:rPr>
      <w:t>“</w:t>
    </w:r>
    <w:r w:rsidR="00432F72">
      <w:rPr>
        <w:bCs/>
        <w:sz w:val="20"/>
        <w:szCs w:val="20"/>
        <w:lang w:val="lv-LV"/>
      </w:rPr>
      <w:t>Vecduntes</w:t>
    </w:r>
    <w:r w:rsidR="00F6241E" w:rsidRPr="00F6241E">
      <w:rPr>
        <w:bCs/>
        <w:sz w:val="20"/>
        <w:szCs w:val="20"/>
        <w:lang w:val="lv-LV"/>
      </w:rPr>
      <w:t>”</w:t>
    </w:r>
    <w:r w:rsidR="006E625C">
      <w:rPr>
        <w:bCs/>
        <w:sz w:val="20"/>
        <w:szCs w:val="20"/>
        <w:lang w:val="lv-LV"/>
      </w:rPr>
      <w:t>,</w:t>
    </w:r>
    <w:r w:rsidR="006E625C" w:rsidRPr="006E625C">
      <w:t xml:space="preserve"> </w:t>
    </w:r>
    <w:r w:rsidR="006E625C" w:rsidRPr="006E625C">
      <w:rPr>
        <w:bCs/>
        <w:sz w:val="20"/>
        <w:szCs w:val="20"/>
        <w:lang w:val="lv-LV"/>
      </w:rPr>
      <w:t>Suntažu pag</w:t>
    </w:r>
    <w:r w:rsidR="003D6FDD">
      <w:rPr>
        <w:bCs/>
        <w:sz w:val="20"/>
        <w:szCs w:val="20"/>
        <w:lang w:val="lv-LV"/>
      </w:rPr>
      <w:t>.</w:t>
    </w:r>
    <w:r w:rsidR="006E625C" w:rsidRPr="006E625C">
      <w:rPr>
        <w:bCs/>
        <w:sz w:val="20"/>
        <w:szCs w:val="20"/>
        <w:lang w:val="lv-LV"/>
      </w:rPr>
      <w:t>, Ogres nov</w:t>
    </w:r>
    <w:r w:rsidR="003D6FDD">
      <w:rPr>
        <w:bCs/>
        <w:sz w:val="20"/>
        <w:szCs w:val="20"/>
        <w:lang w:val="lv-LV"/>
      </w:rPr>
      <w:t>.</w:t>
    </w:r>
    <w:r w:rsidR="006E625C" w:rsidRPr="006E625C">
      <w:rPr>
        <w:bCs/>
        <w:sz w:val="20"/>
        <w:szCs w:val="20"/>
        <w:lang w:val="lv-LV"/>
      </w:rPr>
      <w:t>,</w:t>
    </w:r>
    <w:r w:rsidR="00072758">
      <w:rPr>
        <w:bCs/>
        <w:sz w:val="20"/>
        <w:szCs w:val="20"/>
        <w:lang w:val="lv-LV"/>
      </w:rPr>
      <w:t xml:space="preserve"> atsavināšan</w:t>
    </w:r>
    <w:r>
      <w:rPr>
        <w:bCs/>
        <w:sz w:val="20"/>
        <w:szCs w:val="20"/>
        <w:lang w:val="lv-LV"/>
      </w:rPr>
      <w:t>as</w:t>
    </w:r>
    <w:r w:rsidR="00F6241E" w:rsidRPr="00F6241E">
      <w:rPr>
        <w:bCs/>
        <w:sz w:val="20"/>
        <w:szCs w:val="20"/>
        <w:lang w:val="lv-LV"/>
      </w:rPr>
      <w:t xml:space="preserve"> </w:t>
    </w:r>
    <w:r w:rsidR="0008496E" w:rsidRPr="00FF5085">
      <w:rPr>
        <w:sz w:val="20"/>
        <w:szCs w:val="20"/>
        <w:lang w:val="lv-LV"/>
      </w:rPr>
      <w:t>i</w:t>
    </w:r>
    <w:r w:rsidR="0008496E">
      <w:rPr>
        <w:sz w:val="20"/>
        <w:szCs w:val="20"/>
        <w:lang w:val="lv-LV"/>
      </w:rPr>
      <w:t xml:space="preserve">zsoles </w:t>
    </w:r>
    <w:r w:rsidR="0008496E" w:rsidRPr="00FF5085">
      <w:rPr>
        <w:sz w:val="20"/>
        <w:szCs w:val="20"/>
        <w:lang w:val="lv-LV"/>
      </w:rPr>
      <w:t>noteikumi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99A61" w14:textId="77777777" w:rsidR="00A1313C" w:rsidRDefault="00A1313C">
      <w:r>
        <w:separator/>
      </w:r>
    </w:p>
  </w:footnote>
  <w:footnote w:type="continuationSeparator" w:id="0">
    <w:p w14:paraId="4ABE24D6" w14:textId="77777777" w:rsidR="00A1313C" w:rsidRDefault="00A1313C">
      <w:r>
        <w:continuationSeparator/>
      </w:r>
    </w:p>
  </w:footnote>
  <w:footnote w:id="1">
    <w:p w14:paraId="0F799022" w14:textId="77777777" w:rsidR="00AA654E" w:rsidRPr="007B6F3A" w:rsidRDefault="00AA654E" w:rsidP="00AA654E">
      <w:pPr>
        <w:pStyle w:val="FootnoteText"/>
        <w:rPr>
          <w:lang w:val="lv-LV"/>
        </w:rPr>
      </w:pPr>
      <w:r>
        <w:rPr>
          <w:rStyle w:val="FootnoteReference"/>
        </w:rPr>
        <w:footnoteRef/>
      </w:r>
      <w:r>
        <w:t xml:space="preserve"> </w:t>
      </w:r>
      <w:hyperlink r:id="rId1" w:history="1">
        <w:r w:rsidRPr="007B6F3A">
          <w:rPr>
            <w:rStyle w:val="Hyperlink"/>
          </w:rPr>
          <w:t>https://sankcijas.fid.gov.lv/</w:t>
        </w:r>
      </w:hyperlink>
    </w:p>
  </w:footnote>
  <w:footnote w:id="2">
    <w:p w14:paraId="459B17C8" w14:textId="77777777" w:rsidR="00AA654E" w:rsidRPr="007B6F3A" w:rsidRDefault="00AA654E" w:rsidP="00AA654E">
      <w:pPr>
        <w:pStyle w:val="FootnoteText"/>
        <w:rPr>
          <w:lang w:val="lv-LV"/>
        </w:rPr>
      </w:pPr>
      <w:r>
        <w:rPr>
          <w:rStyle w:val="FootnoteReference"/>
        </w:rPr>
        <w:footnoteRef/>
      </w:r>
      <w:r w:rsidRPr="007B6F3A">
        <w:rPr>
          <w:lang w:val="lv-LV"/>
        </w:rPr>
        <w:t xml:space="preserve"> </w:t>
      </w:r>
      <w:hyperlink r:id="rId2" w:history="1">
        <w:r w:rsidRPr="007B6F3A">
          <w:rPr>
            <w:rStyle w:val="Hyperlink"/>
            <w:lang w:val="lv-LV"/>
          </w:rPr>
          <w:t>https://www.worldbank.org/en/projects-operations/procurement/debarred-firms</w:t>
        </w:r>
      </w:hyperlink>
    </w:p>
  </w:footnote>
  <w:footnote w:id="3">
    <w:p w14:paraId="69EC2CAB" w14:textId="77777777" w:rsidR="00AA654E" w:rsidRPr="007B6F3A" w:rsidRDefault="00AA654E" w:rsidP="00AA654E">
      <w:pPr>
        <w:pStyle w:val="FootnoteText"/>
        <w:rPr>
          <w:lang w:val="lv-LV"/>
        </w:rPr>
      </w:pPr>
      <w:r>
        <w:rPr>
          <w:rStyle w:val="FootnoteReference"/>
        </w:rPr>
        <w:footnoteRef/>
      </w:r>
      <w:r w:rsidRPr="007B6F3A">
        <w:rPr>
          <w:lang w:val="lv-LV"/>
        </w:rPr>
        <w:t xml:space="preserve"> </w:t>
      </w:r>
      <w:hyperlink r:id="rId3" w:history="1">
        <w:r w:rsidRPr="007B6F3A">
          <w:rPr>
            <w:rStyle w:val="Hyperlink"/>
            <w:lang w:val="lv-LV"/>
          </w:rPr>
          <w:t>https://www.ebrd.com/ineligible-entities-list.html</w:t>
        </w:r>
      </w:hyperlink>
    </w:p>
  </w:footnote>
  <w:footnote w:id="4">
    <w:p w14:paraId="247A943C" w14:textId="77777777" w:rsidR="00AA654E" w:rsidRPr="007B6F3A" w:rsidRDefault="00AA654E" w:rsidP="00AA654E">
      <w:pPr>
        <w:pStyle w:val="FootnoteText"/>
        <w:rPr>
          <w:lang w:val="lv-LV"/>
        </w:rPr>
      </w:pPr>
      <w:r>
        <w:rPr>
          <w:rStyle w:val="FootnoteReference"/>
        </w:rPr>
        <w:footnoteRef/>
      </w:r>
      <w:r>
        <w:t xml:space="preserve"> </w:t>
      </w:r>
      <w:hyperlink r:id="rId4" w:history="1">
        <w:r w:rsidRPr="007B6F3A">
          <w:rPr>
            <w:rStyle w:val="Hyperlink"/>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BB9E0DB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b w:val="0"/>
        <w:bCs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3447555">
    <w:abstractNumId w:val="6"/>
  </w:num>
  <w:num w:numId="2" w16cid:durableId="2137478542">
    <w:abstractNumId w:val="10"/>
  </w:num>
  <w:num w:numId="3" w16cid:durableId="90324281">
    <w:abstractNumId w:val="8"/>
  </w:num>
  <w:num w:numId="4" w16cid:durableId="1667518503">
    <w:abstractNumId w:val="2"/>
  </w:num>
  <w:num w:numId="5" w16cid:durableId="1613786468">
    <w:abstractNumId w:val="15"/>
  </w:num>
  <w:num w:numId="6" w16cid:durableId="419521820">
    <w:abstractNumId w:val="3"/>
  </w:num>
  <w:num w:numId="7" w16cid:durableId="1530482937">
    <w:abstractNumId w:val="17"/>
  </w:num>
  <w:num w:numId="8" w16cid:durableId="161462">
    <w:abstractNumId w:val="0"/>
  </w:num>
  <w:num w:numId="9" w16cid:durableId="681663705">
    <w:abstractNumId w:val="4"/>
  </w:num>
  <w:num w:numId="10" w16cid:durableId="667056744">
    <w:abstractNumId w:val="5"/>
  </w:num>
  <w:num w:numId="11" w16cid:durableId="1485269703">
    <w:abstractNumId w:val="12"/>
  </w:num>
  <w:num w:numId="12" w16cid:durableId="936719493">
    <w:abstractNumId w:val="1"/>
  </w:num>
  <w:num w:numId="13" w16cid:durableId="477497968">
    <w:abstractNumId w:val="7"/>
  </w:num>
  <w:num w:numId="14" w16cid:durableId="1581404963">
    <w:abstractNumId w:val="11"/>
  </w:num>
  <w:num w:numId="15" w16cid:durableId="1657492886">
    <w:abstractNumId w:val="9"/>
  </w:num>
  <w:num w:numId="16" w16cid:durableId="441998741">
    <w:abstractNumId w:val="14"/>
  </w:num>
  <w:num w:numId="17" w16cid:durableId="101925589">
    <w:abstractNumId w:val="16"/>
  </w:num>
  <w:num w:numId="18" w16cid:durableId="2706743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17865"/>
    <w:rsid w:val="0002263B"/>
    <w:rsid w:val="00027563"/>
    <w:rsid w:val="00037A3E"/>
    <w:rsid w:val="0004120F"/>
    <w:rsid w:val="0004422F"/>
    <w:rsid w:val="00046CFF"/>
    <w:rsid w:val="00051F80"/>
    <w:rsid w:val="00063C8C"/>
    <w:rsid w:val="00063F19"/>
    <w:rsid w:val="00072758"/>
    <w:rsid w:val="0008496E"/>
    <w:rsid w:val="00087FF9"/>
    <w:rsid w:val="000925AB"/>
    <w:rsid w:val="000968C2"/>
    <w:rsid w:val="00096CEC"/>
    <w:rsid w:val="000A1382"/>
    <w:rsid w:val="000A281C"/>
    <w:rsid w:val="000A2B17"/>
    <w:rsid w:val="000A7BD3"/>
    <w:rsid w:val="000A7FB2"/>
    <w:rsid w:val="000B0C69"/>
    <w:rsid w:val="000B0E4B"/>
    <w:rsid w:val="000B2D9A"/>
    <w:rsid w:val="000B6BD2"/>
    <w:rsid w:val="000B777F"/>
    <w:rsid w:val="000C037D"/>
    <w:rsid w:val="000C5180"/>
    <w:rsid w:val="000C691C"/>
    <w:rsid w:val="000F055F"/>
    <w:rsid w:val="000F5C17"/>
    <w:rsid w:val="00100786"/>
    <w:rsid w:val="00101A2D"/>
    <w:rsid w:val="00103217"/>
    <w:rsid w:val="00104B2E"/>
    <w:rsid w:val="00106853"/>
    <w:rsid w:val="001068E5"/>
    <w:rsid w:val="00106F12"/>
    <w:rsid w:val="001161B2"/>
    <w:rsid w:val="00123215"/>
    <w:rsid w:val="00123D0D"/>
    <w:rsid w:val="00131757"/>
    <w:rsid w:val="0014067B"/>
    <w:rsid w:val="00143145"/>
    <w:rsid w:val="00145771"/>
    <w:rsid w:val="00147A29"/>
    <w:rsid w:val="001541F6"/>
    <w:rsid w:val="00157888"/>
    <w:rsid w:val="00157A8F"/>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0E93"/>
    <w:rsid w:val="001F5B8E"/>
    <w:rsid w:val="00200772"/>
    <w:rsid w:val="00206AE5"/>
    <w:rsid w:val="002136A2"/>
    <w:rsid w:val="00215E49"/>
    <w:rsid w:val="0022104E"/>
    <w:rsid w:val="00223F03"/>
    <w:rsid w:val="0022440B"/>
    <w:rsid w:val="00235AB4"/>
    <w:rsid w:val="00241E7F"/>
    <w:rsid w:val="00244B35"/>
    <w:rsid w:val="00245D38"/>
    <w:rsid w:val="00245E91"/>
    <w:rsid w:val="002542CB"/>
    <w:rsid w:val="00257DB3"/>
    <w:rsid w:val="002630CF"/>
    <w:rsid w:val="00266D52"/>
    <w:rsid w:val="0027375B"/>
    <w:rsid w:val="002829A5"/>
    <w:rsid w:val="002850D9"/>
    <w:rsid w:val="0028580C"/>
    <w:rsid w:val="0029235B"/>
    <w:rsid w:val="00292A70"/>
    <w:rsid w:val="00294FD0"/>
    <w:rsid w:val="002A149B"/>
    <w:rsid w:val="002A3D32"/>
    <w:rsid w:val="002A5F08"/>
    <w:rsid w:val="002A7F87"/>
    <w:rsid w:val="002B2806"/>
    <w:rsid w:val="002C420B"/>
    <w:rsid w:val="002E4C39"/>
    <w:rsid w:val="002E57B3"/>
    <w:rsid w:val="002F10EA"/>
    <w:rsid w:val="00301F46"/>
    <w:rsid w:val="00306754"/>
    <w:rsid w:val="003152E8"/>
    <w:rsid w:val="00321C7D"/>
    <w:rsid w:val="003252C2"/>
    <w:rsid w:val="00326D26"/>
    <w:rsid w:val="00332FD3"/>
    <w:rsid w:val="00333595"/>
    <w:rsid w:val="003345D6"/>
    <w:rsid w:val="00344508"/>
    <w:rsid w:val="00346B9C"/>
    <w:rsid w:val="0034712E"/>
    <w:rsid w:val="00347C43"/>
    <w:rsid w:val="00351F4F"/>
    <w:rsid w:val="00356C8A"/>
    <w:rsid w:val="00360D5B"/>
    <w:rsid w:val="00361515"/>
    <w:rsid w:val="00361B47"/>
    <w:rsid w:val="00364A0E"/>
    <w:rsid w:val="00365ED3"/>
    <w:rsid w:val="00377E5D"/>
    <w:rsid w:val="003817DB"/>
    <w:rsid w:val="00391288"/>
    <w:rsid w:val="00397F0E"/>
    <w:rsid w:val="003A074D"/>
    <w:rsid w:val="003A31AE"/>
    <w:rsid w:val="003B3A36"/>
    <w:rsid w:val="003B7AA9"/>
    <w:rsid w:val="003C483A"/>
    <w:rsid w:val="003D27E7"/>
    <w:rsid w:val="003D53FA"/>
    <w:rsid w:val="003D6FDD"/>
    <w:rsid w:val="003E3018"/>
    <w:rsid w:val="003E3F4A"/>
    <w:rsid w:val="003E4CA9"/>
    <w:rsid w:val="003E6176"/>
    <w:rsid w:val="003E68CE"/>
    <w:rsid w:val="003F1208"/>
    <w:rsid w:val="003F7627"/>
    <w:rsid w:val="00401B5D"/>
    <w:rsid w:val="0040252F"/>
    <w:rsid w:val="00410D2B"/>
    <w:rsid w:val="00411CAB"/>
    <w:rsid w:val="00412944"/>
    <w:rsid w:val="00414D77"/>
    <w:rsid w:val="00415650"/>
    <w:rsid w:val="00417435"/>
    <w:rsid w:val="00423B43"/>
    <w:rsid w:val="00426DAA"/>
    <w:rsid w:val="00432F72"/>
    <w:rsid w:val="004344E6"/>
    <w:rsid w:val="00445865"/>
    <w:rsid w:val="00447921"/>
    <w:rsid w:val="004502FE"/>
    <w:rsid w:val="00451696"/>
    <w:rsid w:val="00451AF1"/>
    <w:rsid w:val="00451C21"/>
    <w:rsid w:val="00451FF9"/>
    <w:rsid w:val="00453544"/>
    <w:rsid w:val="004776B7"/>
    <w:rsid w:val="004837A8"/>
    <w:rsid w:val="004908E4"/>
    <w:rsid w:val="004A011D"/>
    <w:rsid w:val="004A65F0"/>
    <w:rsid w:val="004A6D9E"/>
    <w:rsid w:val="004B6822"/>
    <w:rsid w:val="004D208B"/>
    <w:rsid w:val="004D4847"/>
    <w:rsid w:val="004D7B21"/>
    <w:rsid w:val="004E6068"/>
    <w:rsid w:val="004F1FE3"/>
    <w:rsid w:val="004F78B7"/>
    <w:rsid w:val="00505991"/>
    <w:rsid w:val="00506D93"/>
    <w:rsid w:val="0051279B"/>
    <w:rsid w:val="00521DF8"/>
    <w:rsid w:val="00521DFD"/>
    <w:rsid w:val="00526B43"/>
    <w:rsid w:val="00533FFB"/>
    <w:rsid w:val="0054089B"/>
    <w:rsid w:val="0054705C"/>
    <w:rsid w:val="0055728D"/>
    <w:rsid w:val="0056011C"/>
    <w:rsid w:val="005755B5"/>
    <w:rsid w:val="00581362"/>
    <w:rsid w:val="005831A4"/>
    <w:rsid w:val="00583765"/>
    <w:rsid w:val="00584161"/>
    <w:rsid w:val="00587FE8"/>
    <w:rsid w:val="0059025D"/>
    <w:rsid w:val="00590965"/>
    <w:rsid w:val="00591DD1"/>
    <w:rsid w:val="005A0527"/>
    <w:rsid w:val="005A1049"/>
    <w:rsid w:val="005A21BC"/>
    <w:rsid w:val="005B7EF7"/>
    <w:rsid w:val="005C2BE6"/>
    <w:rsid w:val="005C48A6"/>
    <w:rsid w:val="005C49F7"/>
    <w:rsid w:val="005D48F5"/>
    <w:rsid w:val="005D70AA"/>
    <w:rsid w:val="005E5842"/>
    <w:rsid w:val="005F3CF1"/>
    <w:rsid w:val="00601B9A"/>
    <w:rsid w:val="0060291B"/>
    <w:rsid w:val="00623E5D"/>
    <w:rsid w:val="0063512F"/>
    <w:rsid w:val="006353D1"/>
    <w:rsid w:val="00636138"/>
    <w:rsid w:val="00646550"/>
    <w:rsid w:val="00651527"/>
    <w:rsid w:val="006626E2"/>
    <w:rsid w:val="0067088A"/>
    <w:rsid w:val="00672394"/>
    <w:rsid w:val="00681653"/>
    <w:rsid w:val="00694412"/>
    <w:rsid w:val="006A4A01"/>
    <w:rsid w:val="006C3396"/>
    <w:rsid w:val="006C7D34"/>
    <w:rsid w:val="006D4EE8"/>
    <w:rsid w:val="006E1324"/>
    <w:rsid w:val="006E2A66"/>
    <w:rsid w:val="006E3DEF"/>
    <w:rsid w:val="006E625C"/>
    <w:rsid w:val="006F0892"/>
    <w:rsid w:val="006F6578"/>
    <w:rsid w:val="007017BA"/>
    <w:rsid w:val="00701A4B"/>
    <w:rsid w:val="0071040C"/>
    <w:rsid w:val="00710F3B"/>
    <w:rsid w:val="00712AB0"/>
    <w:rsid w:val="00716110"/>
    <w:rsid w:val="0072514D"/>
    <w:rsid w:val="00725229"/>
    <w:rsid w:val="00730D04"/>
    <w:rsid w:val="00732867"/>
    <w:rsid w:val="0073476F"/>
    <w:rsid w:val="00734A3A"/>
    <w:rsid w:val="00736B3F"/>
    <w:rsid w:val="007404E6"/>
    <w:rsid w:val="00741215"/>
    <w:rsid w:val="00752E5D"/>
    <w:rsid w:val="00753ECE"/>
    <w:rsid w:val="00754506"/>
    <w:rsid w:val="00757732"/>
    <w:rsid w:val="007626C6"/>
    <w:rsid w:val="00766F90"/>
    <w:rsid w:val="00772934"/>
    <w:rsid w:val="00782CA1"/>
    <w:rsid w:val="00783925"/>
    <w:rsid w:val="007913A5"/>
    <w:rsid w:val="007A1ED9"/>
    <w:rsid w:val="007B3BD5"/>
    <w:rsid w:val="007B401F"/>
    <w:rsid w:val="007B436A"/>
    <w:rsid w:val="007B4FA9"/>
    <w:rsid w:val="007D0BEC"/>
    <w:rsid w:val="007D1237"/>
    <w:rsid w:val="007E29C3"/>
    <w:rsid w:val="007F354A"/>
    <w:rsid w:val="008005DF"/>
    <w:rsid w:val="00802194"/>
    <w:rsid w:val="00802A7E"/>
    <w:rsid w:val="00804C2F"/>
    <w:rsid w:val="0080527D"/>
    <w:rsid w:val="0081050D"/>
    <w:rsid w:val="008145B9"/>
    <w:rsid w:val="0082343F"/>
    <w:rsid w:val="00824C56"/>
    <w:rsid w:val="0083013C"/>
    <w:rsid w:val="00831311"/>
    <w:rsid w:val="0083527D"/>
    <w:rsid w:val="00835966"/>
    <w:rsid w:val="008363BE"/>
    <w:rsid w:val="00844405"/>
    <w:rsid w:val="008449A5"/>
    <w:rsid w:val="0085255A"/>
    <w:rsid w:val="0086268B"/>
    <w:rsid w:val="008737B8"/>
    <w:rsid w:val="0088257C"/>
    <w:rsid w:val="008827E8"/>
    <w:rsid w:val="00882C0F"/>
    <w:rsid w:val="0088696F"/>
    <w:rsid w:val="00886FF1"/>
    <w:rsid w:val="00893E8F"/>
    <w:rsid w:val="008945E3"/>
    <w:rsid w:val="00896FDB"/>
    <w:rsid w:val="008A4151"/>
    <w:rsid w:val="008B4D88"/>
    <w:rsid w:val="008B5C3D"/>
    <w:rsid w:val="008C25B9"/>
    <w:rsid w:val="008C3667"/>
    <w:rsid w:val="008C3806"/>
    <w:rsid w:val="008C7433"/>
    <w:rsid w:val="008D1748"/>
    <w:rsid w:val="008D3251"/>
    <w:rsid w:val="008D5F2A"/>
    <w:rsid w:val="008D6CD1"/>
    <w:rsid w:val="008E31A5"/>
    <w:rsid w:val="008E5A97"/>
    <w:rsid w:val="008F0590"/>
    <w:rsid w:val="00904E44"/>
    <w:rsid w:val="00912DBB"/>
    <w:rsid w:val="00915756"/>
    <w:rsid w:val="00915C3E"/>
    <w:rsid w:val="00921717"/>
    <w:rsid w:val="00923F65"/>
    <w:rsid w:val="00924001"/>
    <w:rsid w:val="0092511B"/>
    <w:rsid w:val="00926E38"/>
    <w:rsid w:val="00931A59"/>
    <w:rsid w:val="00931D73"/>
    <w:rsid w:val="0093374C"/>
    <w:rsid w:val="0093551A"/>
    <w:rsid w:val="00935B27"/>
    <w:rsid w:val="009562C2"/>
    <w:rsid w:val="00957E94"/>
    <w:rsid w:val="00966184"/>
    <w:rsid w:val="009679EF"/>
    <w:rsid w:val="00970136"/>
    <w:rsid w:val="00972F70"/>
    <w:rsid w:val="0097533B"/>
    <w:rsid w:val="00977007"/>
    <w:rsid w:val="0098035A"/>
    <w:rsid w:val="0098276A"/>
    <w:rsid w:val="0099139B"/>
    <w:rsid w:val="00993F80"/>
    <w:rsid w:val="009A3E81"/>
    <w:rsid w:val="009B0308"/>
    <w:rsid w:val="009B1239"/>
    <w:rsid w:val="009B41C9"/>
    <w:rsid w:val="009D26C0"/>
    <w:rsid w:val="009E6E62"/>
    <w:rsid w:val="009F0856"/>
    <w:rsid w:val="009F0F20"/>
    <w:rsid w:val="00A0023B"/>
    <w:rsid w:val="00A00949"/>
    <w:rsid w:val="00A0170F"/>
    <w:rsid w:val="00A0354C"/>
    <w:rsid w:val="00A045EA"/>
    <w:rsid w:val="00A04B4B"/>
    <w:rsid w:val="00A12D92"/>
    <w:rsid w:val="00A1313C"/>
    <w:rsid w:val="00A1591F"/>
    <w:rsid w:val="00A1734A"/>
    <w:rsid w:val="00A1796D"/>
    <w:rsid w:val="00A23FF6"/>
    <w:rsid w:val="00A3258C"/>
    <w:rsid w:val="00A3473E"/>
    <w:rsid w:val="00A42DDF"/>
    <w:rsid w:val="00A46630"/>
    <w:rsid w:val="00A5563E"/>
    <w:rsid w:val="00A557EC"/>
    <w:rsid w:val="00A567E5"/>
    <w:rsid w:val="00A6204B"/>
    <w:rsid w:val="00A64F84"/>
    <w:rsid w:val="00A65017"/>
    <w:rsid w:val="00A771C7"/>
    <w:rsid w:val="00A85650"/>
    <w:rsid w:val="00A861C5"/>
    <w:rsid w:val="00A955D1"/>
    <w:rsid w:val="00A959DF"/>
    <w:rsid w:val="00A97C18"/>
    <w:rsid w:val="00AA05F4"/>
    <w:rsid w:val="00AA3942"/>
    <w:rsid w:val="00AA654E"/>
    <w:rsid w:val="00AB0911"/>
    <w:rsid w:val="00AB2939"/>
    <w:rsid w:val="00AC6EF3"/>
    <w:rsid w:val="00AD7A34"/>
    <w:rsid w:val="00AE2BEC"/>
    <w:rsid w:val="00AE45C8"/>
    <w:rsid w:val="00B0337A"/>
    <w:rsid w:val="00B06D79"/>
    <w:rsid w:val="00B16FAB"/>
    <w:rsid w:val="00B17625"/>
    <w:rsid w:val="00B22FFF"/>
    <w:rsid w:val="00B2562F"/>
    <w:rsid w:val="00B26C3A"/>
    <w:rsid w:val="00B309E9"/>
    <w:rsid w:val="00B363E3"/>
    <w:rsid w:val="00B53B28"/>
    <w:rsid w:val="00B83658"/>
    <w:rsid w:val="00B97429"/>
    <w:rsid w:val="00BA4A54"/>
    <w:rsid w:val="00BB30D3"/>
    <w:rsid w:val="00BE2085"/>
    <w:rsid w:val="00BF57EB"/>
    <w:rsid w:val="00C009F1"/>
    <w:rsid w:val="00C02167"/>
    <w:rsid w:val="00C10259"/>
    <w:rsid w:val="00C201B4"/>
    <w:rsid w:val="00C3543D"/>
    <w:rsid w:val="00C47ECB"/>
    <w:rsid w:val="00C535A8"/>
    <w:rsid w:val="00C572A1"/>
    <w:rsid w:val="00C62979"/>
    <w:rsid w:val="00C63084"/>
    <w:rsid w:val="00C64D76"/>
    <w:rsid w:val="00C71255"/>
    <w:rsid w:val="00C71BDD"/>
    <w:rsid w:val="00C80B38"/>
    <w:rsid w:val="00C84CAE"/>
    <w:rsid w:val="00CA618B"/>
    <w:rsid w:val="00CB0BAC"/>
    <w:rsid w:val="00CB3CB6"/>
    <w:rsid w:val="00CC1FB3"/>
    <w:rsid w:val="00CC5D9B"/>
    <w:rsid w:val="00CC5FD9"/>
    <w:rsid w:val="00CD3C86"/>
    <w:rsid w:val="00CD3F2C"/>
    <w:rsid w:val="00CD6135"/>
    <w:rsid w:val="00CE5EA2"/>
    <w:rsid w:val="00CE5EBF"/>
    <w:rsid w:val="00D208C0"/>
    <w:rsid w:val="00D325C3"/>
    <w:rsid w:val="00D33A6D"/>
    <w:rsid w:val="00D36E5E"/>
    <w:rsid w:val="00D41374"/>
    <w:rsid w:val="00D45263"/>
    <w:rsid w:val="00D50920"/>
    <w:rsid w:val="00D51234"/>
    <w:rsid w:val="00D51A78"/>
    <w:rsid w:val="00D53E89"/>
    <w:rsid w:val="00D54AEB"/>
    <w:rsid w:val="00D572DD"/>
    <w:rsid w:val="00D604B3"/>
    <w:rsid w:val="00D61E4D"/>
    <w:rsid w:val="00D6339F"/>
    <w:rsid w:val="00D65EE3"/>
    <w:rsid w:val="00D82DBB"/>
    <w:rsid w:val="00D86135"/>
    <w:rsid w:val="00D865ED"/>
    <w:rsid w:val="00D93AA9"/>
    <w:rsid w:val="00DB01C2"/>
    <w:rsid w:val="00DB0444"/>
    <w:rsid w:val="00DD4206"/>
    <w:rsid w:val="00DE08EA"/>
    <w:rsid w:val="00DE19F8"/>
    <w:rsid w:val="00DE36D2"/>
    <w:rsid w:val="00DF114E"/>
    <w:rsid w:val="00DF56D1"/>
    <w:rsid w:val="00E06074"/>
    <w:rsid w:val="00E10716"/>
    <w:rsid w:val="00E10846"/>
    <w:rsid w:val="00E20B91"/>
    <w:rsid w:val="00E26824"/>
    <w:rsid w:val="00E3289C"/>
    <w:rsid w:val="00E36788"/>
    <w:rsid w:val="00E44FBB"/>
    <w:rsid w:val="00E528D1"/>
    <w:rsid w:val="00E52DA6"/>
    <w:rsid w:val="00E545EC"/>
    <w:rsid w:val="00E55AA7"/>
    <w:rsid w:val="00E6033D"/>
    <w:rsid w:val="00E67BAF"/>
    <w:rsid w:val="00E71F37"/>
    <w:rsid w:val="00E741E1"/>
    <w:rsid w:val="00E847B5"/>
    <w:rsid w:val="00E8677C"/>
    <w:rsid w:val="00E9194B"/>
    <w:rsid w:val="00E930D4"/>
    <w:rsid w:val="00E939D7"/>
    <w:rsid w:val="00E96BEE"/>
    <w:rsid w:val="00E9787A"/>
    <w:rsid w:val="00EA2CC0"/>
    <w:rsid w:val="00EA58B5"/>
    <w:rsid w:val="00EA7F64"/>
    <w:rsid w:val="00EB2DE1"/>
    <w:rsid w:val="00EB37B8"/>
    <w:rsid w:val="00EB44CD"/>
    <w:rsid w:val="00EC3401"/>
    <w:rsid w:val="00EC355E"/>
    <w:rsid w:val="00EC46CD"/>
    <w:rsid w:val="00EC5985"/>
    <w:rsid w:val="00ED2C46"/>
    <w:rsid w:val="00ED4FBC"/>
    <w:rsid w:val="00ED73F7"/>
    <w:rsid w:val="00EE1144"/>
    <w:rsid w:val="00EF230E"/>
    <w:rsid w:val="00F1676C"/>
    <w:rsid w:val="00F17141"/>
    <w:rsid w:val="00F24335"/>
    <w:rsid w:val="00F31049"/>
    <w:rsid w:val="00F53D51"/>
    <w:rsid w:val="00F6241E"/>
    <w:rsid w:val="00F65892"/>
    <w:rsid w:val="00F66A93"/>
    <w:rsid w:val="00F91A65"/>
    <w:rsid w:val="00F9461D"/>
    <w:rsid w:val="00F97C8D"/>
    <w:rsid w:val="00F97D93"/>
    <w:rsid w:val="00FA723B"/>
    <w:rsid w:val="00FB1AB5"/>
    <w:rsid w:val="00FB6AF2"/>
    <w:rsid w:val="00FC0186"/>
    <w:rsid w:val="00FC27FC"/>
    <w:rsid w:val="00FC3644"/>
    <w:rsid w:val="00FD6CCC"/>
    <w:rsid w:val="00FD77D9"/>
    <w:rsid w:val="00FE1668"/>
    <w:rsid w:val="00FE1C0F"/>
    <w:rsid w:val="00FE35A5"/>
    <w:rsid w:val="00FE5ADB"/>
    <w:rsid w:val="00FF34A9"/>
    <w:rsid w:val="00FF50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526B43"/>
    <w:pPr>
      <w:keepNext/>
      <w:ind w:left="-142"/>
      <w:jc w:val="center"/>
      <w:outlineLvl w:val="0"/>
    </w:pPr>
    <w:rPr>
      <w:b/>
      <w:szCs w:val="20"/>
      <w:u w:val="single"/>
      <w:lang w:val="lv-LV"/>
    </w:rPr>
  </w:style>
  <w:style w:type="paragraph" w:styleId="Heading3">
    <w:name w:val="heading 3"/>
    <w:basedOn w:val="Normal"/>
    <w:next w:val="Normal"/>
    <w:link w:val="Heading3Char"/>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character" w:customStyle="1" w:styleId="Heading1Char">
    <w:name w:val="Heading 1 Char"/>
    <w:basedOn w:val="DefaultParagraphFont"/>
    <w:link w:val="Heading1"/>
    <w:uiPriority w:val="99"/>
    <w:rsid w:val="00526B4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99"/>
    <w:rsid w:val="00447921"/>
    <w:rPr>
      <w:rFonts w:asciiTheme="majorHAnsi" w:eastAsiaTheme="majorEastAsia" w:hAnsiTheme="majorHAnsi" w:cstheme="majorBidi"/>
      <w:color w:val="243F60" w:themeColor="accent1" w:themeShade="7F"/>
      <w:sz w:val="24"/>
      <w:szCs w:val="24"/>
      <w:lang w:val="en-GB"/>
    </w:rPr>
  </w:style>
  <w:style w:type="paragraph" w:styleId="NoSpacing">
    <w:name w:val="No Spacing"/>
    <w:uiPriority w:val="1"/>
    <w:qFormat/>
    <w:rsid w:val="006626E2"/>
    <w:pPr>
      <w:spacing w:after="0" w:line="240" w:lineRule="auto"/>
    </w:pPr>
    <w:rPr>
      <w:rFonts w:ascii="Calibri" w:eastAsia="Calibri" w:hAnsi="Calibri" w:cs="Times New Roman"/>
      <w:lang w:val="et-EE"/>
    </w:rPr>
  </w:style>
  <w:style w:type="character" w:styleId="Strong">
    <w:name w:val="Strong"/>
    <w:basedOn w:val="DefaultParagraphFont"/>
    <w:uiPriority w:val="22"/>
    <w:qFormat/>
    <w:rsid w:val="00344508"/>
    <w:rPr>
      <w:b/>
      <w:bCs/>
    </w:rPr>
  </w:style>
  <w:style w:type="character" w:styleId="CommentReference">
    <w:name w:val="annotation reference"/>
    <w:basedOn w:val="DefaultParagraphFont"/>
    <w:uiPriority w:val="99"/>
    <w:semiHidden/>
    <w:unhideWhenUsed/>
    <w:rsid w:val="008C25B9"/>
    <w:rPr>
      <w:sz w:val="16"/>
      <w:szCs w:val="16"/>
    </w:rPr>
  </w:style>
  <w:style w:type="paragraph" w:styleId="CommentText">
    <w:name w:val="annotation text"/>
    <w:basedOn w:val="Normal"/>
    <w:link w:val="CommentTextChar"/>
    <w:uiPriority w:val="99"/>
    <w:semiHidden/>
    <w:unhideWhenUsed/>
    <w:rsid w:val="008C25B9"/>
    <w:rPr>
      <w:sz w:val="20"/>
      <w:szCs w:val="20"/>
    </w:rPr>
  </w:style>
  <w:style w:type="character" w:customStyle="1" w:styleId="CommentTextChar">
    <w:name w:val="Comment Text Char"/>
    <w:basedOn w:val="DefaultParagraphFont"/>
    <w:link w:val="CommentText"/>
    <w:uiPriority w:val="99"/>
    <w:semiHidden/>
    <w:rsid w:val="008C25B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C25B9"/>
    <w:rPr>
      <w:b/>
      <w:bCs/>
    </w:rPr>
  </w:style>
  <w:style w:type="character" w:customStyle="1" w:styleId="CommentSubjectChar">
    <w:name w:val="Comment Subject Char"/>
    <w:basedOn w:val="CommentTextChar"/>
    <w:link w:val="CommentSubject"/>
    <w:uiPriority w:val="99"/>
    <w:semiHidden/>
    <w:rsid w:val="008C25B9"/>
    <w:rPr>
      <w:rFonts w:ascii="Times New Roman" w:eastAsia="Times New Roman" w:hAnsi="Times New Roman" w:cs="Times New Roman"/>
      <w:b/>
      <w:bCs/>
      <w:sz w:val="20"/>
      <w:szCs w:val="20"/>
      <w:lang w:val="en-GB"/>
    </w:rPr>
  </w:style>
  <w:style w:type="paragraph" w:styleId="FootnoteText">
    <w:name w:val="footnote text"/>
    <w:basedOn w:val="Normal"/>
    <w:link w:val="FootnoteTextChar"/>
    <w:uiPriority w:val="99"/>
    <w:semiHidden/>
    <w:unhideWhenUsed/>
    <w:rsid w:val="00AA654E"/>
    <w:rPr>
      <w:sz w:val="20"/>
      <w:szCs w:val="20"/>
    </w:rPr>
  </w:style>
  <w:style w:type="character" w:customStyle="1" w:styleId="FootnoteTextChar">
    <w:name w:val="Footnote Text Char"/>
    <w:basedOn w:val="DefaultParagraphFont"/>
    <w:link w:val="FootnoteText"/>
    <w:uiPriority w:val="99"/>
    <w:semiHidden/>
    <w:rsid w:val="00AA654E"/>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AA65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eur-lex.europa.eu/eli/dir/1995/46/oj/?loca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reg/2016/679/oj/?local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C18D4-333C-49C2-926E-D78A9BC5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8266</Words>
  <Characters>4712</Characters>
  <Application>Microsoft Office Word</Application>
  <DocSecurity>0</DocSecurity>
  <Lines>39</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Oskars Ercens</cp:lastModifiedBy>
  <cp:revision>4</cp:revision>
  <cp:lastPrinted>2020-11-20T12:15:00Z</cp:lastPrinted>
  <dcterms:created xsi:type="dcterms:W3CDTF">2024-11-04T08:08:00Z</dcterms:created>
  <dcterms:modified xsi:type="dcterms:W3CDTF">2024-11-05T06:27:00Z</dcterms:modified>
</cp:coreProperties>
</file>