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CD513" w14:textId="77777777" w:rsidR="00391EE9" w:rsidRDefault="00391EE9" w:rsidP="005911C0">
      <w:pPr>
        <w:shd w:val="clear" w:color="auto" w:fill="FFFFFF"/>
        <w:spacing w:after="0"/>
        <w:ind w:right="43"/>
        <w:rPr>
          <w:rFonts w:ascii="Times New Roman" w:hAnsi="Times New Roman"/>
          <w:szCs w:val="24"/>
        </w:rPr>
      </w:pPr>
    </w:p>
    <w:p w14:paraId="1B8720A2"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67D908A0" wp14:editId="0C2CC569">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9FB9B74"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34877840"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C1CF130"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0D5D9249" w14:textId="77777777" w:rsidR="00391EE9" w:rsidRPr="009154C1" w:rsidRDefault="00391EE9" w:rsidP="00391EE9">
      <w:pPr>
        <w:spacing w:after="0" w:line="240" w:lineRule="auto"/>
        <w:ind w:right="43"/>
        <w:rPr>
          <w:rFonts w:ascii="Times New Roman" w:hAnsi="Times New Roman"/>
          <w:szCs w:val="32"/>
        </w:rPr>
      </w:pPr>
    </w:p>
    <w:p w14:paraId="59C1B7CF"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77B5705D" w14:textId="77777777" w:rsidR="00391EE9" w:rsidRPr="00B05709" w:rsidRDefault="00391EE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9154C1" w14:paraId="287191B8" w14:textId="77777777" w:rsidTr="008D656D">
        <w:tc>
          <w:tcPr>
            <w:tcW w:w="1648" w:type="pct"/>
          </w:tcPr>
          <w:p w14:paraId="06A49CC5" w14:textId="77777777" w:rsidR="00391EE9" w:rsidRPr="009154C1" w:rsidRDefault="00391EE9" w:rsidP="008D656D">
            <w:pPr>
              <w:spacing w:after="0" w:line="240" w:lineRule="auto"/>
              <w:ind w:right="43"/>
              <w:rPr>
                <w:rFonts w:ascii="Times New Roman" w:hAnsi="Times New Roman"/>
                <w:sz w:val="24"/>
                <w:szCs w:val="24"/>
              </w:rPr>
            </w:pPr>
          </w:p>
          <w:p w14:paraId="741EE424" w14:textId="77777777" w:rsidR="00391EE9" w:rsidRPr="009154C1" w:rsidRDefault="00391EE9" w:rsidP="008D656D">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60232A38" w14:textId="77777777" w:rsidR="00391EE9" w:rsidRPr="009154C1" w:rsidRDefault="00391EE9" w:rsidP="008D656D">
            <w:pPr>
              <w:pStyle w:val="Heading2"/>
              <w:spacing w:after="0"/>
              <w:ind w:right="43"/>
            </w:pPr>
          </w:p>
          <w:p w14:paraId="40178AF9" w14:textId="28B8090A" w:rsidR="00391EE9" w:rsidRPr="009154C1" w:rsidRDefault="00391EE9" w:rsidP="00495FFD">
            <w:pPr>
              <w:pStyle w:val="Heading2"/>
              <w:spacing w:after="0"/>
              <w:ind w:right="43"/>
              <w:rPr>
                <w:i/>
              </w:rPr>
            </w:pPr>
            <w:r w:rsidRPr="009154C1">
              <w:t>Nr.</w:t>
            </w:r>
            <w:r w:rsidR="00495FFD">
              <w:t>29</w:t>
            </w:r>
          </w:p>
        </w:tc>
        <w:tc>
          <w:tcPr>
            <w:tcW w:w="1705" w:type="pct"/>
          </w:tcPr>
          <w:p w14:paraId="623B4A1F" w14:textId="77777777" w:rsidR="00391EE9" w:rsidRPr="009154C1" w:rsidRDefault="00391EE9" w:rsidP="008D656D">
            <w:pPr>
              <w:spacing w:after="0" w:line="240" w:lineRule="auto"/>
              <w:ind w:right="43"/>
              <w:jc w:val="right"/>
              <w:rPr>
                <w:rFonts w:ascii="Times New Roman" w:hAnsi="Times New Roman"/>
                <w:sz w:val="24"/>
                <w:szCs w:val="24"/>
              </w:rPr>
            </w:pPr>
          </w:p>
          <w:p w14:paraId="17977509" w14:textId="644E370C" w:rsidR="00391EE9" w:rsidRPr="009154C1" w:rsidRDefault="00391EE9" w:rsidP="00495FFD">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5911C0">
              <w:rPr>
                <w:rFonts w:ascii="Times New Roman" w:hAnsi="Times New Roman"/>
                <w:sz w:val="24"/>
                <w:szCs w:val="24"/>
              </w:rPr>
              <w:t>22</w:t>
            </w:r>
            <w:r w:rsidRPr="009154C1">
              <w:rPr>
                <w:rFonts w:ascii="Times New Roman" w:hAnsi="Times New Roman"/>
                <w:sz w:val="24"/>
                <w:szCs w:val="24"/>
              </w:rPr>
              <w:t xml:space="preserve">.gada </w:t>
            </w:r>
            <w:r w:rsidR="00495FFD">
              <w:rPr>
                <w:rFonts w:ascii="Times New Roman" w:hAnsi="Times New Roman"/>
                <w:sz w:val="24"/>
                <w:szCs w:val="24"/>
              </w:rPr>
              <w:t>22</w:t>
            </w:r>
            <w:r w:rsidRPr="009154C1">
              <w:rPr>
                <w:rFonts w:ascii="Times New Roman" w:hAnsi="Times New Roman"/>
                <w:sz w:val="24"/>
                <w:szCs w:val="24"/>
              </w:rPr>
              <w:t>.</w:t>
            </w:r>
            <w:r w:rsidR="00495FFD">
              <w:rPr>
                <w:rFonts w:ascii="Times New Roman" w:hAnsi="Times New Roman"/>
                <w:sz w:val="24"/>
                <w:szCs w:val="24"/>
              </w:rPr>
              <w:t>decembrī</w:t>
            </w:r>
          </w:p>
        </w:tc>
      </w:tr>
    </w:tbl>
    <w:p w14:paraId="27F00335" w14:textId="77777777" w:rsidR="00391EE9" w:rsidRPr="009154C1" w:rsidRDefault="00391EE9" w:rsidP="00391EE9">
      <w:pPr>
        <w:spacing w:after="0" w:line="240" w:lineRule="auto"/>
        <w:ind w:right="43"/>
        <w:jc w:val="center"/>
        <w:rPr>
          <w:rFonts w:ascii="Times New Roman" w:hAnsi="Times New Roman"/>
          <w:b/>
          <w:sz w:val="24"/>
          <w:szCs w:val="24"/>
        </w:rPr>
      </w:pPr>
    </w:p>
    <w:p w14:paraId="3DB7C70B" w14:textId="1E815BB3" w:rsidR="00391EE9" w:rsidRPr="00A73294" w:rsidRDefault="00495FFD"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6</w:t>
      </w:r>
      <w:r w:rsidR="00391EE9" w:rsidRPr="00A73294">
        <w:rPr>
          <w:rFonts w:ascii="Times New Roman" w:hAnsi="Times New Roman"/>
          <w:b/>
          <w:sz w:val="24"/>
          <w:szCs w:val="24"/>
          <w:lang w:val="lv-LV"/>
        </w:rPr>
        <w:t>.</w:t>
      </w:r>
    </w:p>
    <w:p w14:paraId="4E5BD314" w14:textId="77777777" w:rsidR="00391EE9" w:rsidRPr="005911C0" w:rsidRDefault="00A73294" w:rsidP="005911C0">
      <w:pPr>
        <w:ind w:firstLine="720"/>
        <w:jc w:val="center"/>
        <w:rPr>
          <w:rFonts w:ascii="Times New Roman" w:hAnsi="Times New Roman"/>
          <w:b/>
          <w:sz w:val="24"/>
          <w:szCs w:val="24"/>
          <w:u w:val="single"/>
          <w:lang w:val="lv-LV"/>
        </w:rPr>
      </w:pPr>
      <w:r w:rsidRPr="00A73294">
        <w:rPr>
          <w:rFonts w:ascii="Times New Roman" w:hAnsi="Times New Roman"/>
          <w:b/>
          <w:sz w:val="24"/>
          <w:szCs w:val="24"/>
          <w:u w:val="single"/>
          <w:lang w:val="lv-LV"/>
        </w:rPr>
        <w:t xml:space="preserve">Par Ķeguma novada domes lēmuma atzīšanu par spēku zaudējušu </w:t>
      </w:r>
    </w:p>
    <w:p w14:paraId="33BD7730" w14:textId="77777777" w:rsidR="00A73294" w:rsidRPr="00A73294" w:rsidRDefault="00A73294" w:rsidP="00A73294">
      <w:pPr>
        <w:spacing w:after="0" w:line="240" w:lineRule="auto"/>
        <w:ind w:firstLine="720"/>
        <w:jc w:val="both"/>
        <w:rPr>
          <w:rFonts w:ascii="Times New Roman" w:hAnsi="Times New Roman"/>
          <w:sz w:val="24"/>
          <w:szCs w:val="24"/>
          <w:lang w:val="lv-LV"/>
        </w:rPr>
      </w:pPr>
      <w:r w:rsidRPr="00A73294">
        <w:rPr>
          <w:rFonts w:ascii="Times New Roman" w:hAnsi="Times New Roman"/>
          <w:sz w:val="24"/>
          <w:szCs w:val="24"/>
          <w:lang w:val="lv-LV" w:eastAsia="lv-LV"/>
        </w:rPr>
        <w:t xml:space="preserve">Ar Ķeguma novada domes 2019.gada 27.februāra lēmumu </w:t>
      </w:r>
      <w:r w:rsidRPr="00A73294">
        <w:rPr>
          <w:rFonts w:ascii="Times New Roman" w:hAnsi="Times New Roman"/>
          <w:sz w:val="24"/>
          <w:szCs w:val="24"/>
          <w:lang w:val="lv-LV"/>
        </w:rPr>
        <w:t>Nr. KND1-3/19/75 (protokols Nr.4, 2.§);</w:t>
      </w:r>
      <w:r w:rsidRPr="00A73294">
        <w:rPr>
          <w:rFonts w:ascii="Times New Roman" w:hAnsi="Times New Roman"/>
          <w:sz w:val="24"/>
          <w:szCs w:val="24"/>
          <w:lang w:val="lv-LV" w:eastAsia="lv-LV"/>
        </w:rPr>
        <w:t xml:space="preserve"> “</w:t>
      </w:r>
      <w:r w:rsidRPr="00A73294">
        <w:rPr>
          <w:rFonts w:ascii="Times New Roman" w:hAnsi="Times New Roman"/>
          <w:sz w:val="24"/>
          <w:szCs w:val="24"/>
          <w:lang w:val="lv-LV"/>
        </w:rPr>
        <w:t>apstiprināta kārtība “Par pašvaldības transporta pakalpojumu tarifiem un sniegšanas kārtību”</w:t>
      </w:r>
      <w:r>
        <w:rPr>
          <w:rFonts w:ascii="Times New Roman" w:hAnsi="Times New Roman"/>
          <w:sz w:val="24"/>
          <w:szCs w:val="24"/>
          <w:lang w:val="lv-LV"/>
        </w:rPr>
        <w:t xml:space="preserve"> </w:t>
      </w:r>
      <w:r w:rsidRPr="00A73294">
        <w:rPr>
          <w:rFonts w:ascii="Times New Roman" w:hAnsi="Times New Roman"/>
          <w:sz w:val="24"/>
          <w:szCs w:val="24"/>
          <w:lang w:val="lv-LV"/>
        </w:rPr>
        <w:t>(protokols Nr.4, 2.§), ar kuru noteica pašvaldības autotransporta izmantošanas maksas pakalpojumu tarifus un noteica pakalpojuma atlaides.</w:t>
      </w:r>
    </w:p>
    <w:p w14:paraId="06924CE0" w14:textId="77777777" w:rsidR="00A73294" w:rsidRPr="00A73294" w:rsidRDefault="00A73294" w:rsidP="00A73294">
      <w:pPr>
        <w:spacing w:after="0" w:line="240" w:lineRule="auto"/>
        <w:ind w:firstLine="720"/>
        <w:jc w:val="both"/>
        <w:rPr>
          <w:rFonts w:ascii="Times New Roman" w:hAnsi="Times New Roman"/>
          <w:sz w:val="24"/>
          <w:szCs w:val="24"/>
          <w:lang w:val="lv-LV" w:eastAsia="lv-LV"/>
        </w:rPr>
      </w:pPr>
      <w:r w:rsidRPr="00A73294">
        <w:rPr>
          <w:rFonts w:ascii="Times New Roman" w:hAnsi="Times New Roman"/>
          <w:sz w:val="24"/>
          <w:szCs w:val="24"/>
          <w:lang w:val="lv-LV" w:eastAsia="lv-LV"/>
        </w:rPr>
        <w:t>Pamatojoties uz Administratīvi teritoriālo reformu, ar 2021. gada 1. jūliju ir izveidota Ogres novada pašvaldība (turpmāk arī – Pašvaldība). Saskaņā ar Pašvaldības 2021.gada 1.jūlija saistošo noteikumu Nr. 12/2021 “Ogres novada pašvaldības nolikums” (turpmāk – ONP nolikums) 2.punktu Ogres novads ir vienota administratīvā teritorija, ko veido administratīvajā teritorijā ietilpstošās teritoriālā iedalījuma vienības, tostarp Ķeguma pilsēta. Atbilstoši ONP nolikuma 12.punktam Pašvaldības administrāciju veido domes izveidotas pašvaldības</w:t>
      </w:r>
      <w:r w:rsidRPr="00A73294">
        <w:rPr>
          <w:rFonts w:ascii="Times New Roman" w:hAnsi="Times New Roman"/>
          <w:bCs/>
          <w:iCs/>
          <w:sz w:val="24"/>
          <w:szCs w:val="24"/>
          <w:lang w:val="lv-LV" w:eastAsia="lv-LV"/>
        </w:rPr>
        <w:t xml:space="preserve"> iestādes, tai skaitā pašvaldības Centrālā administrācija (turpmāk – Centrālā administrācija), pašvaldības pilsētu un pagastu pārvaldes, </w:t>
      </w:r>
      <w:r w:rsidRPr="00A73294">
        <w:rPr>
          <w:rFonts w:ascii="Times New Roman" w:hAnsi="Times New Roman"/>
          <w:sz w:val="24"/>
          <w:szCs w:val="24"/>
          <w:lang w:val="lv-LV" w:eastAsia="lv-LV"/>
        </w:rPr>
        <w:t>pašvaldības</w:t>
      </w:r>
      <w:r w:rsidRPr="00A73294">
        <w:rPr>
          <w:rFonts w:ascii="Times New Roman" w:hAnsi="Times New Roman"/>
          <w:b/>
          <w:bCs/>
          <w:i/>
          <w:iCs/>
          <w:sz w:val="24"/>
          <w:szCs w:val="24"/>
          <w:lang w:val="lv-LV" w:eastAsia="lv-LV"/>
        </w:rPr>
        <w:t xml:space="preserve"> </w:t>
      </w:r>
      <w:r w:rsidRPr="00A73294">
        <w:rPr>
          <w:rFonts w:ascii="Times New Roman" w:hAnsi="Times New Roman"/>
          <w:bCs/>
          <w:iCs/>
          <w:sz w:val="24"/>
          <w:szCs w:val="24"/>
          <w:lang w:val="lv-LV" w:eastAsia="lv-LV"/>
        </w:rPr>
        <w:t>aģentūras un pašvaldības kapitālsabiedrības</w:t>
      </w:r>
      <w:r w:rsidRPr="00A73294">
        <w:rPr>
          <w:rFonts w:ascii="Times New Roman" w:hAnsi="Times New Roman"/>
          <w:sz w:val="24"/>
          <w:szCs w:val="24"/>
          <w:lang w:val="lv-LV" w:eastAsia="lv-LV"/>
        </w:rPr>
        <w:t xml:space="preserve">. Savukārt atbilstoši ONP nolikuma 26.5.apakšpunktam, lai nodrošinātu pašvaldības sniegto pakalpojumu pieejamību Ogres novada pagastos un pilsētās, kurās neatrodas pašvaldības administratīvais centrs, Pašvaldības saimnieciskās darbības un attiecīgajā Ogres novada </w:t>
      </w:r>
      <w:bookmarkStart w:id="0" w:name="_Hlk75811166"/>
      <w:r w:rsidRPr="00A73294">
        <w:rPr>
          <w:rFonts w:ascii="Times New Roman" w:hAnsi="Times New Roman"/>
          <w:sz w:val="24"/>
          <w:szCs w:val="24"/>
          <w:lang w:val="lv-LV" w:eastAsia="lv-LV"/>
        </w:rPr>
        <w:t xml:space="preserve">administratīvajā teritorijā ietilpstošajā teritoriālā iedalījuma vienībā esošo </w:t>
      </w:r>
      <w:bookmarkEnd w:id="0"/>
      <w:r w:rsidRPr="00A73294">
        <w:rPr>
          <w:rFonts w:ascii="Times New Roman" w:hAnsi="Times New Roman"/>
          <w:sz w:val="24"/>
          <w:szCs w:val="24"/>
          <w:lang w:val="lv-LV" w:eastAsia="lv-LV"/>
        </w:rPr>
        <w:t>Pašvaldības iestāžu saimniecisko apkalpošanu, dome izveidojusi pilsētu un pagastu pārvaldes, kas ir Pašvaldības iestādes, tostarp Ķeguma pilsētas pārvaldi.</w:t>
      </w:r>
    </w:p>
    <w:p w14:paraId="359BD816" w14:textId="77777777" w:rsidR="00A73294" w:rsidRPr="00A73294" w:rsidRDefault="00A73294" w:rsidP="00A73294">
      <w:pPr>
        <w:spacing w:after="0" w:line="240" w:lineRule="auto"/>
        <w:ind w:firstLine="720"/>
        <w:jc w:val="both"/>
        <w:rPr>
          <w:rFonts w:ascii="Times New Roman" w:hAnsi="Times New Roman"/>
          <w:sz w:val="24"/>
          <w:szCs w:val="24"/>
          <w:lang w:val="lv-LV" w:eastAsia="lv-LV"/>
        </w:rPr>
      </w:pPr>
      <w:r w:rsidRPr="00A73294">
        <w:rPr>
          <w:rFonts w:ascii="Times New Roman" w:hAnsi="Times New Roman"/>
          <w:sz w:val="24"/>
          <w:szCs w:val="24"/>
          <w:lang w:val="lv-LV" w:eastAsia="lv-LV"/>
        </w:rPr>
        <w:t xml:space="preserve">Ar Pašvaldības domes 2022.gada 27.janvāra lēmumu “Par Ogres novada pašvaldības iekšējo noteikumu “Ogres novada Ķeguma pilsētas pārvaldes nolikums” apstiprināšanu” (protokols Nr.2; 54) apstiprināti pašvaldības iekšējie noteikumi Nr.16/2022 “Ogres novada Ķeguma pilsētas pārvaldes nolikums” </w:t>
      </w:r>
    </w:p>
    <w:p w14:paraId="36BD8C00" w14:textId="77777777" w:rsidR="00A73294" w:rsidRPr="00A73294" w:rsidRDefault="00A73294" w:rsidP="00A73294">
      <w:pPr>
        <w:pStyle w:val="naisnod"/>
        <w:spacing w:before="0" w:after="0"/>
        <w:ind w:firstLine="720"/>
        <w:jc w:val="both"/>
        <w:rPr>
          <w:b w:val="0"/>
          <w:bCs w:val="0"/>
          <w:color w:val="000000" w:themeColor="text1"/>
        </w:rPr>
      </w:pPr>
      <w:r w:rsidRPr="00A73294">
        <w:rPr>
          <w:b w:val="0"/>
          <w:color w:val="000000" w:themeColor="text1"/>
        </w:rPr>
        <w:t>Ņemot vērā minēto un pamatojoties uz likuma “Par pašvaldībām” 41. panta pirmās daļas 4. punktu,</w:t>
      </w:r>
    </w:p>
    <w:p w14:paraId="20B0A4D5" w14:textId="77777777" w:rsidR="00391EE9" w:rsidRPr="009154C1" w:rsidRDefault="00391EE9" w:rsidP="00391EE9">
      <w:pPr>
        <w:spacing w:after="0" w:line="240" w:lineRule="auto"/>
        <w:ind w:right="43"/>
        <w:rPr>
          <w:rFonts w:ascii="Times New Roman" w:hAnsi="Times New Roman"/>
          <w:sz w:val="24"/>
          <w:szCs w:val="24"/>
        </w:rPr>
      </w:pPr>
    </w:p>
    <w:p w14:paraId="247C5886" w14:textId="77777777" w:rsidR="00495FFD" w:rsidRPr="00495FFD" w:rsidRDefault="00495FFD" w:rsidP="00495FFD">
      <w:pPr>
        <w:widowControl/>
        <w:spacing w:after="0" w:line="240" w:lineRule="auto"/>
        <w:jc w:val="center"/>
        <w:rPr>
          <w:rFonts w:ascii="Times New Roman" w:eastAsia="Times New Roman" w:hAnsi="Times New Roman"/>
          <w:b/>
          <w:iCs/>
          <w:color w:val="000000"/>
          <w:sz w:val="24"/>
          <w:szCs w:val="24"/>
          <w:lang w:val="lv-LV"/>
        </w:rPr>
      </w:pPr>
      <w:r w:rsidRPr="00495FFD">
        <w:rPr>
          <w:rFonts w:ascii="Times New Roman" w:eastAsia="Times New Roman" w:hAnsi="Times New Roman"/>
          <w:b/>
          <w:iCs/>
          <w:color w:val="000000"/>
          <w:sz w:val="24"/>
          <w:szCs w:val="24"/>
          <w:lang w:val="lv-LV"/>
        </w:rPr>
        <w:t xml:space="preserve">balsojot: </w:t>
      </w:r>
      <w:r w:rsidRPr="00495FFD">
        <w:rPr>
          <w:rFonts w:ascii="Times New Roman" w:eastAsia="Times New Roman" w:hAnsi="Times New Roman"/>
          <w:b/>
          <w:iCs/>
          <w:noProof/>
          <w:color w:val="000000"/>
          <w:sz w:val="24"/>
          <w:szCs w:val="24"/>
          <w:lang w:val="lv-LV"/>
        </w:rPr>
        <w:t>ar 20 balsīm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"Pret" – nav, "Atturas" – nav,</w:t>
      </w:r>
      <w:r w:rsidRPr="00495FFD">
        <w:rPr>
          <w:rFonts w:ascii="Times New Roman" w:eastAsia="Times New Roman" w:hAnsi="Times New Roman"/>
          <w:b/>
          <w:iCs/>
          <w:color w:val="000000"/>
          <w:sz w:val="24"/>
          <w:szCs w:val="24"/>
          <w:lang w:val="lv-LV"/>
        </w:rPr>
        <w:t xml:space="preserve"> </w:t>
      </w:r>
    </w:p>
    <w:p w14:paraId="515CCF97" w14:textId="77777777" w:rsidR="00495FFD" w:rsidRPr="00495FFD" w:rsidRDefault="00495FFD" w:rsidP="00495FFD">
      <w:pPr>
        <w:widowControl/>
        <w:spacing w:after="0" w:line="240" w:lineRule="auto"/>
        <w:jc w:val="center"/>
        <w:rPr>
          <w:rFonts w:ascii="Times New Roman" w:eastAsia="Times New Roman" w:hAnsi="Times New Roman"/>
          <w:b/>
          <w:iCs/>
          <w:color w:val="000000"/>
          <w:sz w:val="24"/>
          <w:szCs w:val="24"/>
          <w:lang w:val="lv-LV"/>
        </w:rPr>
      </w:pPr>
      <w:r w:rsidRPr="00495FFD">
        <w:rPr>
          <w:rFonts w:ascii="Times New Roman" w:eastAsia="Times New Roman" w:hAnsi="Times New Roman"/>
          <w:iCs/>
          <w:color w:val="000000"/>
          <w:sz w:val="24"/>
          <w:szCs w:val="24"/>
          <w:lang w:val="lv-LV"/>
        </w:rPr>
        <w:t>Ogres novada pašvaldības dome</w:t>
      </w:r>
      <w:r w:rsidRPr="00495FFD">
        <w:rPr>
          <w:rFonts w:ascii="Times New Roman" w:eastAsia="Times New Roman" w:hAnsi="Times New Roman"/>
          <w:b/>
          <w:iCs/>
          <w:color w:val="000000"/>
          <w:sz w:val="24"/>
          <w:szCs w:val="24"/>
          <w:lang w:val="lv-LV"/>
        </w:rPr>
        <w:t xml:space="preserve"> NOLEMJ:</w:t>
      </w:r>
    </w:p>
    <w:p w14:paraId="0F3AA2C6" w14:textId="77777777" w:rsidR="00391EE9" w:rsidRPr="009154C1" w:rsidRDefault="00391EE9" w:rsidP="00391EE9">
      <w:pPr>
        <w:spacing w:after="0" w:line="240" w:lineRule="auto"/>
        <w:ind w:right="43"/>
        <w:rPr>
          <w:rFonts w:ascii="Times New Roman" w:hAnsi="Times New Roman"/>
          <w:bCs/>
          <w:sz w:val="24"/>
          <w:szCs w:val="24"/>
        </w:rPr>
      </w:pPr>
    </w:p>
    <w:p w14:paraId="57834B76" w14:textId="77777777" w:rsidR="00A73294" w:rsidRPr="00A73294" w:rsidRDefault="00A73294" w:rsidP="00A73294">
      <w:pPr>
        <w:pStyle w:val="BodyTextIndent2"/>
        <w:widowControl/>
        <w:numPr>
          <w:ilvl w:val="0"/>
          <w:numId w:val="3"/>
        </w:numPr>
        <w:suppressAutoHyphens/>
        <w:autoSpaceDE/>
        <w:autoSpaceDN/>
        <w:adjustRightInd/>
        <w:spacing w:after="0" w:line="240" w:lineRule="auto"/>
        <w:jc w:val="both"/>
        <w:rPr>
          <w:rFonts w:ascii="Times New Roman" w:hAnsi="Times New Roman" w:cs="Times New Roman"/>
          <w:color w:val="000000" w:themeColor="text1"/>
          <w:sz w:val="24"/>
          <w:szCs w:val="24"/>
        </w:rPr>
      </w:pPr>
      <w:r w:rsidRPr="00A73294">
        <w:rPr>
          <w:rFonts w:ascii="Times New Roman" w:hAnsi="Times New Roman" w:cs="Times New Roman"/>
          <w:b/>
          <w:sz w:val="24"/>
          <w:szCs w:val="24"/>
        </w:rPr>
        <w:t>Atzīt</w:t>
      </w:r>
      <w:r w:rsidRPr="00A73294">
        <w:rPr>
          <w:rFonts w:ascii="Times New Roman" w:hAnsi="Times New Roman" w:cs="Times New Roman"/>
          <w:sz w:val="24"/>
          <w:szCs w:val="24"/>
        </w:rPr>
        <w:t xml:space="preserve"> </w:t>
      </w:r>
      <w:r w:rsidRPr="00A73294">
        <w:rPr>
          <w:rFonts w:ascii="Times New Roman" w:hAnsi="Times New Roman" w:cs="Times New Roman"/>
          <w:b/>
          <w:sz w:val="24"/>
          <w:szCs w:val="24"/>
        </w:rPr>
        <w:t>par spēku zaudējušu</w:t>
      </w:r>
      <w:r w:rsidRPr="00A73294">
        <w:rPr>
          <w:rFonts w:ascii="Times New Roman" w:hAnsi="Times New Roman" w:cs="Times New Roman"/>
          <w:color w:val="000000" w:themeColor="text1"/>
          <w:sz w:val="24"/>
          <w:szCs w:val="24"/>
        </w:rPr>
        <w:t>:</w:t>
      </w:r>
    </w:p>
    <w:p w14:paraId="62F2DD49" w14:textId="77777777" w:rsidR="00A73294" w:rsidRPr="00A73294" w:rsidRDefault="00A73294" w:rsidP="00A73294">
      <w:pPr>
        <w:pStyle w:val="BodyTextIndent2"/>
        <w:suppressAutoHyphens/>
        <w:spacing w:after="0" w:line="240" w:lineRule="auto"/>
        <w:ind w:left="720"/>
        <w:rPr>
          <w:rFonts w:ascii="Times New Roman" w:hAnsi="Times New Roman" w:cs="Times New Roman"/>
          <w:sz w:val="24"/>
          <w:szCs w:val="24"/>
        </w:rPr>
      </w:pPr>
      <w:r w:rsidRPr="00A73294">
        <w:rPr>
          <w:rFonts w:ascii="Times New Roman" w:hAnsi="Times New Roman" w:cs="Times New Roman"/>
          <w:sz w:val="24"/>
          <w:szCs w:val="24"/>
        </w:rPr>
        <w:t>Ķeguma novada domes 2019.gada 27.februāra lēmumu Nr.KND1-3/19/75 (protokols Nr.4, 2.§);</w:t>
      </w:r>
      <w:r>
        <w:rPr>
          <w:rFonts w:ascii="Times New Roman" w:hAnsi="Times New Roman" w:cs="Times New Roman"/>
          <w:sz w:val="24"/>
          <w:szCs w:val="24"/>
        </w:rPr>
        <w:t xml:space="preserve"> </w:t>
      </w:r>
      <w:r w:rsidRPr="00A73294">
        <w:rPr>
          <w:rFonts w:ascii="Times New Roman" w:hAnsi="Times New Roman" w:cs="Times New Roman"/>
          <w:sz w:val="24"/>
          <w:szCs w:val="24"/>
        </w:rPr>
        <w:t>“Par pašvaldības transporta pakalpojumu tarifiem un sniegšanas kārtību”</w:t>
      </w:r>
      <w:r>
        <w:rPr>
          <w:rFonts w:ascii="Times New Roman" w:hAnsi="Times New Roman" w:cs="Times New Roman"/>
          <w:sz w:val="24"/>
          <w:szCs w:val="24"/>
        </w:rPr>
        <w:t>.</w:t>
      </w:r>
      <w:r w:rsidRPr="00A73294">
        <w:rPr>
          <w:rFonts w:ascii="Times New Roman" w:hAnsi="Times New Roman" w:cs="Times New Roman"/>
          <w:sz w:val="24"/>
          <w:szCs w:val="24"/>
        </w:rPr>
        <w:t xml:space="preserve"> </w:t>
      </w:r>
    </w:p>
    <w:p w14:paraId="1A20172F" w14:textId="77777777" w:rsidR="00391EE9" w:rsidRPr="005911C0" w:rsidRDefault="00A73294" w:rsidP="005911C0">
      <w:pPr>
        <w:pStyle w:val="BodyTextIndent2"/>
        <w:numPr>
          <w:ilvl w:val="0"/>
          <w:numId w:val="3"/>
        </w:numPr>
        <w:suppressAutoHyphens/>
        <w:spacing w:after="0" w:line="240" w:lineRule="auto"/>
      </w:pPr>
      <w:r w:rsidRPr="00A73294">
        <w:rPr>
          <w:rFonts w:ascii="Times New Roman" w:hAnsi="Times New Roman" w:cs="Times New Roman"/>
          <w:b/>
          <w:sz w:val="24"/>
          <w:szCs w:val="24"/>
        </w:rPr>
        <w:lastRenderedPageBreak/>
        <w:t>Kontroli</w:t>
      </w:r>
      <w:r w:rsidRPr="00A73294">
        <w:rPr>
          <w:rFonts w:ascii="Times New Roman" w:hAnsi="Times New Roman" w:cs="Times New Roman"/>
          <w:sz w:val="24"/>
          <w:szCs w:val="24"/>
        </w:rPr>
        <w:t xml:space="preserve"> par lēmuma izpildi uzdot Pašvaldības izpilddirektoram</w:t>
      </w:r>
      <w:r w:rsidRPr="00EE4332">
        <w:t>.</w:t>
      </w:r>
    </w:p>
    <w:p w14:paraId="5C261B7F" w14:textId="77777777" w:rsidR="00391EE9" w:rsidRPr="009154C1" w:rsidRDefault="00391EE9" w:rsidP="00391EE9">
      <w:pPr>
        <w:pStyle w:val="BodyTextIndent2"/>
        <w:spacing w:after="0" w:line="240" w:lineRule="auto"/>
        <w:ind w:left="0" w:right="43"/>
        <w:jc w:val="right"/>
        <w:rPr>
          <w:rFonts w:ascii="Times New Roman" w:hAnsi="Times New Roman" w:cs="Times New Roman"/>
        </w:rPr>
      </w:pPr>
    </w:p>
    <w:p w14:paraId="7094B58F" w14:textId="77777777" w:rsidR="00495FFD" w:rsidRDefault="00495FFD" w:rsidP="00391EE9">
      <w:pPr>
        <w:pStyle w:val="BodyTextIndent2"/>
        <w:spacing w:after="0" w:line="240" w:lineRule="auto"/>
        <w:ind w:left="0" w:right="43"/>
        <w:jc w:val="right"/>
        <w:rPr>
          <w:rFonts w:ascii="Times New Roman" w:hAnsi="Times New Roman" w:cs="Times New Roman"/>
          <w:sz w:val="24"/>
        </w:rPr>
      </w:pPr>
    </w:p>
    <w:p w14:paraId="3CF9C488" w14:textId="77777777" w:rsidR="00391EE9" w:rsidRPr="00735BC6" w:rsidRDefault="00391EE9" w:rsidP="00391EE9">
      <w:pPr>
        <w:pStyle w:val="BodyTextIndent2"/>
        <w:spacing w:after="0" w:line="240" w:lineRule="auto"/>
        <w:ind w:left="0" w:right="43"/>
        <w:jc w:val="right"/>
        <w:rPr>
          <w:rFonts w:ascii="Times New Roman" w:hAnsi="Times New Roman" w:cs="Times New Roman"/>
          <w:sz w:val="24"/>
        </w:rPr>
      </w:pPr>
      <w:bookmarkStart w:id="1" w:name="_GoBack"/>
      <w:bookmarkEnd w:id="1"/>
      <w:r w:rsidRPr="00735BC6">
        <w:rPr>
          <w:rFonts w:ascii="Times New Roman" w:hAnsi="Times New Roman" w:cs="Times New Roman"/>
          <w:sz w:val="24"/>
        </w:rPr>
        <w:t>(Sēdes vadītāja,</w:t>
      </w:r>
    </w:p>
    <w:p w14:paraId="54F576BD" w14:textId="77777777" w:rsidR="00391EE9" w:rsidRPr="00735BC6" w:rsidRDefault="00391EE9" w:rsidP="00391EE9">
      <w:pPr>
        <w:spacing w:after="0" w:line="240" w:lineRule="auto"/>
        <w:ind w:right="43"/>
        <w:jc w:val="right"/>
        <w:rPr>
          <w:rFonts w:ascii="Times New Roman" w:hAnsi="Times New Roman"/>
          <w:sz w:val="24"/>
        </w:rPr>
      </w:pPr>
      <w:proofErr w:type="gramStart"/>
      <w:r w:rsidRPr="00735BC6">
        <w:rPr>
          <w:rFonts w:ascii="Times New Roman" w:hAnsi="Times New Roman"/>
          <w:sz w:val="24"/>
        </w:rPr>
        <w:t>domes</w:t>
      </w:r>
      <w:proofErr w:type="gramEnd"/>
      <w:r w:rsidRPr="00735BC6">
        <w:rPr>
          <w:rFonts w:ascii="Times New Roman" w:hAnsi="Times New Roman"/>
          <w:sz w:val="24"/>
        </w:rPr>
        <w:t xml:space="preserve"> </w:t>
      </w:r>
      <w:proofErr w:type="spellStart"/>
      <w:r w:rsidRPr="00735BC6">
        <w:rPr>
          <w:rFonts w:ascii="Times New Roman" w:hAnsi="Times New Roman"/>
          <w:sz w:val="24"/>
        </w:rPr>
        <w:t>priekšsēdētāja</w:t>
      </w:r>
      <w:proofErr w:type="spellEnd"/>
      <w:r w:rsidRPr="00735BC6">
        <w:rPr>
          <w:rFonts w:ascii="Times New Roman" w:hAnsi="Times New Roman"/>
          <w:sz w:val="24"/>
        </w:rPr>
        <w:t xml:space="preserve"> </w:t>
      </w:r>
      <w:proofErr w:type="spellStart"/>
      <w:r w:rsidR="005911C0" w:rsidRPr="005911C0">
        <w:rPr>
          <w:rFonts w:ascii="Times New Roman" w:hAnsi="Times New Roman"/>
          <w:color w:val="000000"/>
          <w:sz w:val="24"/>
          <w:szCs w:val="24"/>
        </w:rPr>
        <w:t>E.Helmaņa</w:t>
      </w:r>
      <w:proofErr w:type="spellEnd"/>
      <w:r>
        <w:rPr>
          <w:rFonts w:ascii="Times New Roman" w:hAnsi="Times New Roman"/>
          <w:i/>
          <w:color w:val="000000"/>
          <w:sz w:val="24"/>
          <w:szCs w:val="24"/>
        </w:rPr>
        <w:t xml:space="preserve"> </w:t>
      </w:r>
      <w:proofErr w:type="spellStart"/>
      <w:r w:rsidRPr="00735BC6">
        <w:rPr>
          <w:rFonts w:ascii="Times New Roman" w:hAnsi="Times New Roman"/>
          <w:sz w:val="24"/>
        </w:rPr>
        <w:t>paraksts</w:t>
      </w:r>
      <w:proofErr w:type="spellEnd"/>
      <w:r w:rsidRPr="00735BC6">
        <w:rPr>
          <w:rFonts w:ascii="Times New Roman" w:hAnsi="Times New Roman"/>
          <w:sz w:val="24"/>
        </w:rPr>
        <w:t>)</w:t>
      </w:r>
    </w:p>
    <w:sectPr w:rsidR="00391EE9" w:rsidRPr="00735BC6" w:rsidSect="005911C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20195"/>
    <w:multiLevelType w:val="hybridMultilevel"/>
    <w:tmpl w:val="BA70F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391EE9"/>
    <w:rsid w:val="00495FFD"/>
    <w:rsid w:val="004A0549"/>
    <w:rsid w:val="005911C0"/>
    <w:rsid w:val="00A73294"/>
    <w:rsid w:val="00B5164D"/>
    <w:rsid w:val="00BA5EB8"/>
    <w:rsid w:val="00C61B4F"/>
    <w:rsid w:val="00FC0C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4372"/>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customStyle="1" w:styleId="naisnod">
    <w:name w:val="naisnod"/>
    <w:basedOn w:val="Normal"/>
    <w:rsid w:val="00A73294"/>
    <w:pPr>
      <w:widowControl/>
      <w:spacing w:before="150" w:after="150" w:line="240" w:lineRule="auto"/>
      <w:jc w:val="center"/>
    </w:pPr>
    <w:rPr>
      <w:rFonts w:ascii="Times New Roman" w:eastAsia="Times New Roman" w:hAnsi="Times New Roman"/>
      <w:b/>
      <w:bCs/>
      <w:sz w:val="24"/>
      <w:szCs w:val="24"/>
      <w:lang w:val="lv-LV" w:eastAsia="lv-LV"/>
    </w:rPr>
  </w:style>
  <w:style w:type="paragraph" w:styleId="BalloonText">
    <w:name w:val="Balloon Text"/>
    <w:basedOn w:val="Normal"/>
    <w:link w:val="BalloonTextChar"/>
    <w:uiPriority w:val="99"/>
    <w:semiHidden/>
    <w:unhideWhenUsed/>
    <w:rsid w:val="00495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FFD"/>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1908</Words>
  <Characters>1088</Characters>
  <Application>Microsoft Office Word</Application>
  <DocSecurity>0</DocSecurity>
  <Lines>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2022-12-23T07:24:00Z</cp:lastPrinted>
  <dcterms:created xsi:type="dcterms:W3CDTF">2022-12-23T07:25:00Z</dcterms:created>
  <dcterms:modified xsi:type="dcterms:W3CDTF">2022-12-23T07:25:00Z</dcterms:modified>
</cp:coreProperties>
</file>