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7B786" w14:textId="77777777" w:rsidR="00391EE9" w:rsidRPr="00CE5B30" w:rsidRDefault="00391EE9" w:rsidP="00DA674C">
      <w:pPr>
        <w:shd w:val="clear" w:color="auto" w:fill="FFFFFF"/>
        <w:spacing w:after="0" w:line="240" w:lineRule="auto"/>
        <w:ind w:right="43"/>
        <w:rPr>
          <w:rFonts w:ascii="Times New Roman" w:hAnsi="Times New Roman"/>
          <w:sz w:val="24"/>
          <w:szCs w:val="24"/>
        </w:rPr>
      </w:pPr>
    </w:p>
    <w:p w14:paraId="6507B787" w14:textId="77777777" w:rsidR="00391EE9" w:rsidRDefault="00391EE9" w:rsidP="00391EE9">
      <w:pPr>
        <w:shd w:val="clear" w:color="auto" w:fill="FFFFFF"/>
        <w:spacing w:after="0"/>
        <w:ind w:right="43"/>
        <w:jc w:val="right"/>
        <w:rPr>
          <w:rFonts w:ascii="Times New Roman" w:hAnsi="Times New Roman"/>
          <w:szCs w:val="24"/>
        </w:rPr>
      </w:pPr>
    </w:p>
    <w:p w14:paraId="6507B788"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6507B7B3" wp14:editId="6507B7B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507B789"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507B78A"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507B78B"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6507B78C" w14:textId="77777777" w:rsidR="00391EE9" w:rsidRPr="009154C1" w:rsidRDefault="00391EE9" w:rsidP="00391EE9">
      <w:pPr>
        <w:spacing w:after="0" w:line="240" w:lineRule="auto"/>
        <w:ind w:right="43"/>
        <w:rPr>
          <w:rFonts w:ascii="Times New Roman" w:hAnsi="Times New Roman"/>
          <w:szCs w:val="32"/>
        </w:rPr>
      </w:pPr>
    </w:p>
    <w:p w14:paraId="6507B78D"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6507B78E" w14:textId="77777777" w:rsidR="00391EE9" w:rsidRPr="00D5531B" w:rsidRDefault="00391EE9" w:rsidP="00D5531B">
      <w:pPr>
        <w:spacing w:after="0" w:line="240" w:lineRule="auto"/>
        <w:ind w:right="43"/>
        <w:jc w:val="both"/>
        <w:rPr>
          <w:rFonts w:ascii="Times New Roman" w:hAnsi="Times New Roman"/>
          <w:sz w:val="24"/>
          <w:szCs w:val="32"/>
          <w:lang w:val="lv-LV"/>
        </w:rPr>
      </w:pPr>
    </w:p>
    <w:tbl>
      <w:tblPr>
        <w:tblW w:w="5058" w:type="pct"/>
        <w:tblLook w:val="0000" w:firstRow="0" w:lastRow="0" w:firstColumn="0" w:lastColumn="0" w:noHBand="0" w:noVBand="0"/>
      </w:tblPr>
      <w:tblGrid>
        <w:gridCol w:w="3096"/>
        <w:gridCol w:w="3095"/>
        <w:gridCol w:w="3204"/>
      </w:tblGrid>
      <w:tr w:rsidR="00391EE9" w:rsidRPr="00D5531B" w14:paraId="6507B795" w14:textId="77777777" w:rsidTr="008D656D">
        <w:tc>
          <w:tcPr>
            <w:tcW w:w="1648" w:type="pct"/>
          </w:tcPr>
          <w:p w14:paraId="6507B78F" w14:textId="77777777" w:rsidR="00391EE9" w:rsidRPr="00D5531B" w:rsidRDefault="00391EE9" w:rsidP="00D5531B">
            <w:pPr>
              <w:spacing w:after="0" w:line="240" w:lineRule="auto"/>
              <w:ind w:right="43"/>
              <w:jc w:val="both"/>
              <w:rPr>
                <w:rFonts w:ascii="Times New Roman" w:hAnsi="Times New Roman"/>
                <w:sz w:val="24"/>
                <w:szCs w:val="24"/>
                <w:lang w:val="lv-LV"/>
              </w:rPr>
            </w:pPr>
          </w:p>
          <w:p w14:paraId="6507B790" w14:textId="77777777" w:rsidR="00391EE9" w:rsidRPr="00D5531B" w:rsidRDefault="00391EE9"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Ogrē, Brīvības ielā 33</w:t>
            </w:r>
          </w:p>
        </w:tc>
        <w:tc>
          <w:tcPr>
            <w:tcW w:w="1647" w:type="pct"/>
          </w:tcPr>
          <w:p w14:paraId="6507B791" w14:textId="77777777" w:rsidR="00391EE9" w:rsidRPr="00D5531B" w:rsidRDefault="00391EE9" w:rsidP="00D5531B">
            <w:pPr>
              <w:pStyle w:val="Virsraksts2"/>
              <w:spacing w:after="0"/>
              <w:ind w:right="43"/>
              <w:jc w:val="both"/>
            </w:pPr>
          </w:p>
          <w:p w14:paraId="6507B792" w14:textId="3ADA53E5" w:rsidR="00391EE9" w:rsidRPr="00D5531B" w:rsidRDefault="00413129" w:rsidP="00196DE9">
            <w:pPr>
              <w:pStyle w:val="Virsraksts2"/>
              <w:spacing w:after="0"/>
              <w:ind w:right="43"/>
              <w:rPr>
                <w:i/>
              </w:rPr>
            </w:pPr>
            <w:r>
              <w:t>Nr.29</w:t>
            </w:r>
          </w:p>
        </w:tc>
        <w:tc>
          <w:tcPr>
            <w:tcW w:w="1705" w:type="pct"/>
          </w:tcPr>
          <w:p w14:paraId="6507B793" w14:textId="77777777" w:rsidR="00391EE9" w:rsidRPr="00D5531B" w:rsidRDefault="00391EE9" w:rsidP="00D5531B">
            <w:pPr>
              <w:spacing w:after="0" w:line="240" w:lineRule="auto"/>
              <w:ind w:right="43"/>
              <w:jc w:val="both"/>
              <w:rPr>
                <w:rFonts w:ascii="Times New Roman" w:hAnsi="Times New Roman"/>
                <w:sz w:val="24"/>
                <w:szCs w:val="24"/>
                <w:lang w:val="lv-LV"/>
              </w:rPr>
            </w:pPr>
          </w:p>
          <w:p w14:paraId="6507B794" w14:textId="77777777" w:rsidR="00391EE9" w:rsidRPr="00D5531B" w:rsidRDefault="00D5531B" w:rsidP="00196DE9">
            <w:pPr>
              <w:spacing w:after="0" w:line="240" w:lineRule="auto"/>
              <w:ind w:right="43"/>
              <w:jc w:val="right"/>
              <w:rPr>
                <w:rFonts w:ascii="Times New Roman" w:hAnsi="Times New Roman"/>
                <w:sz w:val="24"/>
                <w:szCs w:val="24"/>
                <w:lang w:val="lv-LV"/>
              </w:rPr>
            </w:pPr>
            <w:r w:rsidRPr="00D5531B">
              <w:rPr>
                <w:rFonts w:ascii="Times New Roman" w:hAnsi="Times New Roman"/>
                <w:sz w:val="24"/>
                <w:szCs w:val="24"/>
                <w:lang w:val="lv-LV"/>
              </w:rPr>
              <w:t>2022.gada 22.decembrī</w:t>
            </w:r>
          </w:p>
        </w:tc>
      </w:tr>
    </w:tbl>
    <w:p w14:paraId="6507B796" w14:textId="77777777" w:rsidR="00391EE9" w:rsidRDefault="00391EE9" w:rsidP="00D5531B">
      <w:pPr>
        <w:spacing w:after="0" w:line="240" w:lineRule="auto"/>
        <w:ind w:right="43"/>
        <w:jc w:val="both"/>
        <w:rPr>
          <w:rFonts w:ascii="Times New Roman" w:hAnsi="Times New Roman"/>
          <w:b/>
          <w:sz w:val="24"/>
          <w:szCs w:val="24"/>
          <w:lang w:val="lv-LV"/>
        </w:rPr>
      </w:pPr>
    </w:p>
    <w:p w14:paraId="6507B797" w14:textId="624B6D84" w:rsidR="006D50C4" w:rsidRPr="00D5531B" w:rsidRDefault="00413129" w:rsidP="00196D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22</w:t>
      </w:r>
      <w:r w:rsidR="00196DE9" w:rsidRPr="00196DE9">
        <w:rPr>
          <w:rFonts w:ascii="Times New Roman" w:hAnsi="Times New Roman"/>
          <w:b/>
          <w:sz w:val="24"/>
          <w:szCs w:val="24"/>
          <w:lang w:val="lv-LV"/>
        </w:rPr>
        <w:t>.</w:t>
      </w:r>
    </w:p>
    <w:p w14:paraId="6507B798" w14:textId="77777777" w:rsidR="006D50C4" w:rsidRPr="00196DE9" w:rsidRDefault="00D5531B" w:rsidP="006D50C4">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196DE9">
        <w:rPr>
          <w:rFonts w:ascii="Times New Roman" w:hAnsi="Times New Roman" w:cs="Times New Roman"/>
          <w:b/>
          <w:color w:val="000000" w:themeColor="text1"/>
          <w:sz w:val="24"/>
          <w:szCs w:val="24"/>
          <w:u w:val="single"/>
          <w:lang w:val="lv-LV"/>
        </w:rPr>
        <w:t>Par detālplānojuma „Detālplānojums nekustamajā īpašumā Jāņa Grestes ielā 3, Lielvārdē, Ogres novadā, kadastra Nr. 7413 002 0047” 1.0.redakcijas nodošanu publiskajai apspriešanai un institūciju atzinumu saņemšanai</w:t>
      </w:r>
    </w:p>
    <w:p w14:paraId="6507B799" w14:textId="77777777" w:rsidR="00391EE9" w:rsidRPr="00D5531B" w:rsidRDefault="00391EE9" w:rsidP="00D5531B">
      <w:pPr>
        <w:spacing w:after="0" w:line="240" w:lineRule="auto"/>
        <w:ind w:right="43"/>
        <w:jc w:val="both"/>
        <w:rPr>
          <w:rFonts w:ascii="Times New Roman" w:hAnsi="Times New Roman"/>
          <w:color w:val="000000" w:themeColor="text1"/>
          <w:sz w:val="20"/>
          <w:szCs w:val="24"/>
          <w:lang w:val="lv-LV"/>
        </w:rPr>
      </w:pPr>
    </w:p>
    <w:p w14:paraId="6507B79A" w14:textId="77777777" w:rsidR="00D5531B" w:rsidRPr="00D5531B" w:rsidRDefault="00D5531B"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 xml:space="preserve"> </w:t>
      </w:r>
      <w:r>
        <w:rPr>
          <w:rFonts w:ascii="Times New Roman" w:hAnsi="Times New Roman"/>
          <w:sz w:val="24"/>
          <w:szCs w:val="24"/>
          <w:lang w:val="lv-LV"/>
        </w:rPr>
        <w:tab/>
      </w:r>
      <w:r w:rsidRPr="00D5531B">
        <w:rPr>
          <w:rFonts w:ascii="Times New Roman" w:hAnsi="Times New Roman"/>
          <w:sz w:val="24"/>
          <w:szCs w:val="24"/>
          <w:lang w:val="lv-LV"/>
        </w:rPr>
        <w:t>Saskaņā ar Ogres novada pašvaldības (turpmāk – Pašvaldība) domes 2022.gada 31.marta  lēmumu „Par detālplānojuma izstrādes uzsākšanu nekustamajam īpašumam Jāņa Grestes ielā 3, Lielvārdē, Ogres novadā, (turpmāk Detālplānojums) uzsākta Detālplānojuma izstrāde.</w:t>
      </w:r>
    </w:p>
    <w:p w14:paraId="6507B79B" w14:textId="77777777" w:rsidR="00D5531B" w:rsidRPr="00D5531B" w:rsidRDefault="00D5531B"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 xml:space="preserve"> </w:t>
      </w:r>
      <w:r w:rsidR="000B0AA5">
        <w:rPr>
          <w:rFonts w:ascii="Times New Roman" w:hAnsi="Times New Roman"/>
          <w:sz w:val="24"/>
          <w:szCs w:val="24"/>
          <w:lang w:val="lv-LV"/>
        </w:rPr>
        <w:tab/>
      </w:r>
      <w:r w:rsidRPr="00D5531B">
        <w:rPr>
          <w:rFonts w:ascii="Times New Roman" w:hAnsi="Times New Roman"/>
          <w:sz w:val="24"/>
          <w:szCs w:val="24"/>
          <w:lang w:val="lv-LV"/>
        </w:rPr>
        <w:t xml:space="preserve">Detālplānojuma ierosinātājs </w:t>
      </w:r>
      <w:r w:rsidR="00F2162F">
        <w:rPr>
          <w:rFonts w:ascii="Times New Roman" w:hAnsi="Times New Roman"/>
          <w:sz w:val="24"/>
          <w:szCs w:val="24"/>
          <w:lang w:val="lv-LV"/>
        </w:rPr>
        <w:t xml:space="preserve">SIA </w:t>
      </w:r>
      <w:r w:rsidRPr="00D5531B">
        <w:rPr>
          <w:rFonts w:ascii="Times New Roman" w:hAnsi="Times New Roman"/>
          <w:sz w:val="24"/>
          <w:szCs w:val="24"/>
          <w:lang w:val="lv-LV"/>
        </w:rPr>
        <w:t>„Neste Latvija”</w:t>
      </w:r>
      <w:r w:rsidR="00F2162F">
        <w:rPr>
          <w:rFonts w:ascii="Times New Roman" w:hAnsi="Times New Roman"/>
          <w:sz w:val="24"/>
          <w:szCs w:val="24"/>
          <w:lang w:val="lv-LV"/>
        </w:rPr>
        <w:t>,</w:t>
      </w:r>
      <w:r w:rsidRPr="00D5531B">
        <w:rPr>
          <w:rFonts w:ascii="Times New Roman" w:hAnsi="Times New Roman"/>
          <w:sz w:val="24"/>
          <w:szCs w:val="24"/>
          <w:lang w:val="lv-LV"/>
        </w:rPr>
        <w:t xml:space="preserve"> kurš uz 2022.gada 4.marta pilnvaras pamata pārstāv nekustamā īpašuma Jāņa Grestes iela 3, Lielvārdē, Ogres novadā, īpašnieku SIA „</w:t>
      </w:r>
      <w:proofErr w:type="spellStart"/>
      <w:r w:rsidRPr="00D5531B">
        <w:rPr>
          <w:rFonts w:ascii="Times New Roman" w:hAnsi="Times New Roman"/>
          <w:sz w:val="24"/>
          <w:szCs w:val="24"/>
          <w:lang w:val="lv-LV"/>
        </w:rPr>
        <w:t>Plesco</w:t>
      </w:r>
      <w:proofErr w:type="spellEnd"/>
      <w:r w:rsidRPr="00D5531B">
        <w:rPr>
          <w:rFonts w:ascii="Times New Roman" w:hAnsi="Times New Roman"/>
          <w:sz w:val="24"/>
          <w:szCs w:val="24"/>
          <w:lang w:val="lv-LV"/>
        </w:rPr>
        <w:t xml:space="preserve"> </w:t>
      </w:r>
      <w:proofErr w:type="spellStart"/>
      <w:r w:rsidRPr="00D5531B">
        <w:rPr>
          <w:rFonts w:ascii="Times New Roman" w:hAnsi="Times New Roman"/>
          <w:sz w:val="24"/>
          <w:szCs w:val="24"/>
          <w:lang w:val="lv-LV"/>
        </w:rPr>
        <w:t>Real</w:t>
      </w:r>
      <w:proofErr w:type="spellEnd"/>
      <w:r w:rsidRPr="00D5531B">
        <w:rPr>
          <w:rFonts w:ascii="Times New Roman" w:hAnsi="Times New Roman"/>
          <w:sz w:val="24"/>
          <w:szCs w:val="24"/>
          <w:lang w:val="lv-LV"/>
        </w:rPr>
        <w:t xml:space="preserve"> </w:t>
      </w:r>
      <w:proofErr w:type="spellStart"/>
      <w:r w:rsidRPr="00D5531B">
        <w:rPr>
          <w:rFonts w:ascii="Times New Roman" w:hAnsi="Times New Roman"/>
          <w:sz w:val="24"/>
          <w:szCs w:val="24"/>
          <w:lang w:val="lv-LV"/>
        </w:rPr>
        <w:t>Estate</w:t>
      </w:r>
      <w:proofErr w:type="spellEnd"/>
      <w:r w:rsidRPr="00D5531B">
        <w:rPr>
          <w:rFonts w:ascii="Times New Roman" w:hAnsi="Times New Roman"/>
          <w:sz w:val="24"/>
          <w:szCs w:val="24"/>
          <w:lang w:val="lv-LV"/>
        </w:rPr>
        <w:t xml:space="preserve">”. Detālplānojuma izstrādātājs IK „Plānošanas eksperti”. </w:t>
      </w:r>
    </w:p>
    <w:p w14:paraId="6507B79C" w14:textId="77777777" w:rsidR="00D5531B" w:rsidRPr="00D5531B" w:rsidRDefault="00D5531B"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 xml:space="preserve">2022.gada 8.novembrī IK „Plānošanas eksperti” iesniedza Detālplānojuma 1.0. redakciju (reģistrēts Pašvaldībā ar Nr.2–4.1/5459). </w:t>
      </w:r>
    </w:p>
    <w:p w14:paraId="6507B79D" w14:textId="77777777" w:rsidR="00D5531B" w:rsidRPr="00D5531B" w:rsidRDefault="00D5531B" w:rsidP="003E182A">
      <w:pPr>
        <w:spacing w:after="0" w:line="240" w:lineRule="auto"/>
        <w:ind w:right="43" w:firstLine="720"/>
        <w:jc w:val="both"/>
        <w:rPr>
          <w:rFonts w:ascii="Times New Roman" w:hAnsi="Times New Roman"/>
          <w:sz w:val="24"/>
          <w:szCs w:val="24"/>
          <w:lang w:val="lv-LV"/>
        </w:rPr>
      </w:pPr>
      <w:r w:rsidRPr="00D5531B">
        <w:rPr>
          <w:rFonts w:ascii="Times New Roman" w:hAnsi="Times New Roman"/>
          <w:sz w:val="24"/>
          <w:szCs w:val="24"/>
          <w:lang w:val="lv-LV"/>
        </w:rPr>
        <w:t xml:space="preserve">Atbilstoši Detālplānojuma izstrādes vadītājas ziņojumam par Detālplānojuma 1.redakcijas turpmāko virzību, tā jānodod publiskajai apspriešanai un institūciju atzinumu saņemšanai. </w:t>
      </w:r>
    </w:p>
    <w:p w14:paraId="6507B79E" w14:textId="3F3EF41C" w:rsidR="00391EE9" w:rsidRPr="00CE6B57" w:rsidRDefault="00D5531B" w:rsidP="003E182A">
      <w:pPr>
        <w:spacing w:after="0" w:line="240" w:lineRule="auto"/>
        <w:ind w:right="43" w:firstLine="720"/>
        <w:jc w:val="both"/>
        <w:rPr>
          <w:rFonts w:ascii="Times New Roman" w:hAnsi="Times New Roman"/>
          <w:sz w:val="24"/>
          <w:szCs w:val="24"/>
          <w:lang w:val="lv-LV"/>
        </w:rPr>
      </w:pPr>
      <w:r w:rsidRPr="00D5531B">
        <w:rPr>
          <w:rFonts w:ascii="Times New Roman" w:hAnsi="Times New Roman"/>
          <w:sz w:val="24"/>
          <w:szCs w:val="24"/>
          <w:lang w:val="lv-LV"/>
        </w:rPr>
        <w:t xml:space="preserve">Ņemot vērā minēto un pamatojoties uz Teritorijas attīstības plānošanas likuma 4.pantu, Ministru kabineta 2014.gada 14.oktobra noteikumu Nr.628 „Noteikumi par pašvaldību teritorijas attīstības plānošanas dokumentiem” 15., 16., 109., 110., 111., </w:t>
      </w:r>
      <w:r w:rsidR="00CE6B57">
        <w:rPr>
          <w:rFonts w:ascii="Times New Roman" w:hAnsi="Times New Roman"/>
          <w:sz w:val="24"/>
          <w:szCs w:val="24"/>
          <w:lang w:val="lv-LV"/>
        </w:rPr>
        <w:t>112., 113., 114., 115.punktu,</w:t>
      </w:r>
    </w:p>
    <w:p w14:paraId="6507B79F" w14:textId="77777777" w:rsidR="00D5531B" w:rsidRPr="00D5531B" w:rsidRDefault="00D5531B" w:rsidP="00F2162F">
      <w:pPr>
        <w:spacing w:after="0" w:line="240" w:lineRule="auto"/>
        <w:ind w:right="43"/>
        <w:jc w:val="center"/>
        <w:rPr>
          <w:rFonts w:ascii="Times New Roman" w:hAnsi="Times New Roman"/>
          <w:sz w:val="24"/>
          <w:szCs w:val="24"/>
          <w:lang w:val="lv-LV"/>
        </w:rPr>
      </w:pPr>
      <w:bookmarkStart w:id="0" w:name="_GoBack"/>
      <w:bookmarkEnd w:id="0"/>
    </w:p>
    <w:p w14:paraId="6507B7A0" w14:textId="3CBEB944" w:rsidR="00391EE9" w:rsidRPr="00413129" w:rsidRDefault="00413129" w:rsidP="00413129">
      <w:pPr>
        <w:spacing w:after="0" w:line="240" w:lineRule="auto"/>
        <w:jc w:val="center"/>
        <w:rPr>
          <w:rFonts w:ascii="Times New Roman" w:hAnsi="Times New Roman"/>
          <w:b/>
          <w:sz w:val="24"/>
          <w:szCs w:val="24"/>
        </w:rPr>
      </w:pPr>
      <w:proofErr w:type="spellStart"/>
      <w:r w:rsidRPr="00413129">
        <w:rPr>
          <w:rFonts w:ascii="Times New Roman" w:hAnsi="Times New Roman"/>
          <w:b/>
          <w:sz w:val="24"/>
          <w:szCs w:val="24"/>
        </w:rPr>
        <w:t>balsojot</w:t>
      </w:r>
      <w:proofErr w:type="spellEnd"/>
      <w:r w:rsidRPr="00413129">
        <w:rPr>
          <w:rFonts w:ascii="Times New Roman" w:hAnsi="Times New Roman"/>
          <w:b/>
          <w:sz w:val="24"/>
          <w:szCs w:val="24"/>
        </w:rPr>
        <w:t xml:space="preserve">: </w:t>
      </w:r>
      <w:r w:rsidRPr="00413129">
        <w:rPr>
          <w:rFonts w:ascii="Times New Roman" w:hAnsi="Times New Roman"/>
          <w:b/>
          <w:noProof/>
          <w:sz w:val="24"/>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391EE9" w:rsidRPr="00413129">
        <w:rPr>
          <w:rFonts w:ascii="Times New Roman" w:hAnsi="Times New Roman"/>
          <w:bCs/>
          <w:sz w:val="24"/>
          <w:szCs w:val="24"/>
          <w:lang w:val="lv-LV"/>
        </w:rPr>
        <w:t>,</w:t>
      </w:r>
    </w:p>
    <w:p w14:paraId="6507B7A1" w14:textId="77777777" w:rsidR="00391EE9" w:rsidRPr="00413129" w:rsidRDefault="00391EE9" w:rsidP="00413129">
      <w:pPr>
        <w:spacing w:after="0" w:line="240" w:lineRule="auto"/>
        <w:ind w:right="43"/>
        <w:jc w:val="center"/>
        <w:rPr>
          <w:rFonts w:ascii="Times New Roman" w:hAnsi="Times New Roman"/>
          <w:b/>
          <w:bCs/>
          <w:sz w:val="24"/>
          <w:szCs w:val="24"/>
          <w:lang w:val="lv-LV"/>
        </w:rPr>
      </w:pPr>
      <w:r w:rsidRPr="00413129">
        <w:rPr>
          <w:rFonts w:ascii="Times New Roman" w:hAnsi="Times New Roman"/>
          <w:sz w:val="24"/>
          <w:szCs w:val="24"/>
          <w:lang w:val="lv-LV"/>
        </w:rPr>
        <w:t xml:space="preserve">Ogres novada pašvaldības dome </w:t>
      </w:r>
      <w:r w:rsidRPr="00413129">
        <w:rPr>
          <w:rFonts w:ascii="Times New Roman" w:hAnsi="Times New Roman"/>
          <w:b/>
          <w:bCs/>
          <w:sz w:val="24"/>
          <w:szCs w:val="24"/>
          <w:lang w:val="lv-LV"/>
        </w:rPr>
        <w:t>NOLEMJ:</w:t>
      </w:r>
    </w:p>
    <w:p w14:paraId="6507B7A2" w14:textId="77777777" w:rsidR="00D5531B" w:rsidRPr="00D5531B" w:rsidRDefault="00D5531B" w:rsidP="00F2162F">
      <w:pPr>
        <w:spacing w:after="0" w:line="240" w:lineRule="auto"/>
        <w:ind w:right="43"/>
        <w:jc w:val="center"/>
        <w:rPr>
          <w:rFonts w:ascii="Times New Roman" w:hAnsi="Times New Roman"/>
          <w:bCs/>
          <w:sz w:val="24"/>
          <w:szCs w:val="24"/>
          <w:lang w:val="lv-LV"/>
        </w:rPr>
      </w:pPr>
    </w:p>
    <w:p w14:paraId="6507B7A3" w14:textId="0CDE6FBB" w:rsidR="00D5531B" w:rsidRPr="00CE6B57" w:rsidRDefault="00CE6B57" w:rsidP="00D5531B">
      <w:pPr>
        <w:pStyle w:val="Sarakstarindkopa"/>
        <w:numPr>
          <w:ilvl w:val="0"/>
          <w:numId w:val="2"/>
        </w:numPr>
        <w:ind w:right="43"/>
        <w:jc w:val="both"/>
        <w:rPr>
          <w:bCs/>
        </w:rPr>
      </w:pPr>
      <w:r w:rsidRPr="00CE6B57">
        <w:rPr>
          <w:bCs/>
        </w:rPr>
        <w:t>Nodot detālplānojuma “</w:t>
      </w:r>
      <w:r w:rsidR="00D5531B" w:rsidRPr="00CE6B57">
        <w:rPr>
          <w:bCs/>
        </w:rPr>
        <w:t xml:space="preserve">Detālplānojums nekustamajam īpašumam Jāņa Greste ielā 3, Lielvārdē, Ogres novadā, kadastra Nr. 7433 002 0047” </w:t>
      </w:r>
      <w:r w:rsidRPr="00CE6B57">
        <w:t xml:space="preserve">(turpmāk – Detālplānojums) </w:t>
      </w:r>
      <w:r w:rsidR="00D5531B" w:rsidRPr="00CE6B57">
        <w:rPr>
          <w:bCs/>
        </w:rPr>
        <w:t xml:space="preserve">1.redakciju publiskajai apspriešanai un institūciju atzinumu saņemšanai, nosakot publiskās apspriešanas termiņu četras nedēļas. </w:t>
      </w:r>
    </w:p>
    <w:p w14:paraId="650C5BC9" w14:textId="24B54A7E" w:rsidR="00CE6B57" w:rsidRPr="00CE6B57" w:rsidRDefault="00CE6B57" w:rsidP="00505FF0">
      <w:pPr>
        <w:widowControl/>
        <w:numPr>
          <w:ilvl w:val="0"/>
          <w:numId w:val="2"/>
        </w:numPr>
        <w:tabs>
          <w:tab w:val="left" w:pos="284"/>
          <w:tab w:val="center" w:pos="4082"/>
        </w:tabs>
        <w:spacing w:after="0" w:line="240" w:lineRule="auto"/>
        <w:jc w:val="both"/>
        <w:rPr>
          <w:rFonts w:ascii="Times New Roman" w:hAnsi="Times New Roman"/>
          <w:sz w:val="24"/>
          <w:szCs w:val="24"/>
          <w:lang w:val="lv-LV"/>
        </w:rPr>
      </w:pPr>
      <w:r w:rsidRPr="00CE6B57">
        <w:rPr>
          <w:rFonts w:ascii="Times New Roman" w:hAnsi="Times New Roman"/>
          <w:sz w:val="24"/>
          <w:szCs w:val="24"/>
          <w:lang w:val="lv-LV"/>
        </w:rPr>
        <w:t>Noteikt, ka Detālplānojuma 1.redakcijas publiskā apspriešana īstenojama</w:t>
      </w:r>
      <w:r>
        <w:rPr>
          <w:rFonts w:ascii="Times New Roman" w:hAnsi="Times New Roman"/>
          <w:sz w:val="24"/>
          <w:szCs w:val="24"/>
          <w:lang w:val="lv-LV"/>
        </w:rPr>
        <w:t xml:space="preserve">, </w:t>
      </w:r>
      <w:r w:rsidRPr="00CE6B57">
        <w:rPr>
          <w:rFonts w:ascii="Times New Roman" w:hAnsi="Times New Roman"/>
          <w:sz w:val="24"/>
          <w:szCs w:val="24"/>
          <w:lang w:val="lv-LV"/>
        </w:rPr>
        <w:t>nodrošinot piekļuvi:</w:t>
      </w:r>
    </w:p>
    <w:p w14:paraId="262A20E3" w14:textId="38BB6DDF" w:rsidR="00CE6B57" w:rsidRPr="00CE6B57" w:rsidRDefault="00CE6B57" w:rsidP="00505FF0">
      <w:pPr>
        <w:tabs>
          <w:tab w:val="left" w:pos="284"/>
          <w:tab w:val="center" w:pos="4082"/>
        </w:tabs>
        <w:spacing w:after="0" w:line="240" w:lineRule="auto"/>
        <w:ind w:left="964" w:hanging="284"/>
        <w:jc w:val="both"/>
        <w:rPr>
          <w:rFonts w:ascii="Times New Roman" w:hAnsi="Times New Roman"/>
          <w:sz w:val="24"/>
          <w:szCs w:val="24"/>
          <w:lang w:val="lv-LV"/>
        </w:rPr>
      </w:pPr>
      <w:r w:rsidRPr="00505FF0">
        <w:rPr>
          <w:rFonts w:ascii="Times New Roman" w:hAnsi="Times New Roman"/>
          <w:bCs/>
          <w:sz w:val="24"/>
          <w:szCs w:val="24"/>
          <w:lang w:val="lv-LV"/>
        </w:rPr>
        <w:t>2.1.</w:t>
      </w:r>
      <w:r w:rsidRPr="00CE6B57">
        <w:rPr>
          <w:rFonts w:ascii="Times New Roman" w:hAnsi="Times New Roman"/>
          <w:sz w:val="24"/>
          <w:szCs w:val="24"/>
          <w:lang w:val="lv-LV"/>
        </w:rPr>
        <w:t xml:space="preserve"> elektroniskajā formātā: Ogres novada pašvaldības (turpmāk – Pašvaldība) tīmekļa vietnē (www.ogresnovads.lv) un Teritorijas attīstības plānošanas informācijas </w:t>
      </w:r>
      <w:r w:rsidRPr="00CE6B57">
        <w:rPr>
          <w:rFonts w:ascii="Times New Roman" w:hAnsi="Times New Roman"/>
          <w:sz w:val="24"/>
          <w:szCs w:val="24"/>
          <w:lang w:val="lv-LV"/>
        </w:rPr>
        <w:lastRenderedPageBreak/>
        <w:t>sistēmā;</w:t>
      </w:r>
    </w:p>
    <w:p w14:paraId="69FB3425" w14:textId="4526919F" w:rsidR="00CE6B57" w:rsidRPr="005D4D1D" w:rsidRDefault="00CE6B57" w:rsidP="00505FF0">
      <w:pPr>
        <w:tabs>
          <w:tab w:val="left" w:pos="284"/>
          <w:tab w:val="center" w:pos="4082"/>
        </w:tabs>
        <w:spacing w:after="0" w:line="240" w:lineRule="auto"/>
        <w:ind w:left="964" w:hanging="284"/>
        <w:jc w:val="both"/>
        <w:rPr>
          <w:rFonts w:ascii="Times New Roman" w:hAnsi="Times New Roman"/>
          <w:sz w:val="24"/>
          <w:szCs w:val="24"/>
          <w:lang w:val="lv-LV"/>
        </w:rPr>
      </w:pPr>
      <w:r w:rsidRPr="00505FF0">
        <w:rPr>
          <w:rFonts w:ascii="Times New Roman" w:hAnsi="Times New Roman"/>
          <w:bCs/>
          <w:sz w:val="24"/>
          <w:szCs w:val="24"/>
          <w:lang w:val="lv-LV"/>
        </w:rPr>
        <w:t>2.2.</w:t>
      </w:r>
      <w:r w:rsidRPr="005D4D1D">
        <w:rPr>
          <w:rFonts w:ascii="Times New Roman" w:hAnsi="Times New Roman"/>
          <w:sz w:val="24"/>
          <w:szCs w:val="24"/>
          <w:lang w:val="lv-LV"/>
        </w:rPr>
        <w:t xml:space="preserve"> papīra formātā: Pašvaldības Centrālās administrācijas ēkā Brīvības ielā 33, Ogrē, Ogres nov.</w:t>
      </w:r>
      <w:r w:rsidR="00505FF0">
        <w:rPr>
          <w:rFonts w:ascii="Times New Roman" w:hAnsi="Times New Roman"/>
          <w:sz w:val="24"/>
          <w:szCs w:val="24"/>
          <w:lang w:val="lv-LV"/>
        </w:rPr>
        <w:t>,</w:t>
      </w:r>
      <w:r w:rsidRPr="005D4D1D">
        <w:rPr>
          <w:rFonts w:ascii="Times New Roman" w:hAnsi="Times New Roman"/>
          <w:sz w:val="24"/>
          <w:szCs w:val="24"/>
          <w:lang w:val="lv-LV"/>
        </w:rPr>
        <w:t xml:space="preserve"> un </w:t>
      </w:r>
      <w:r w:rsidRPr="005D4D1D">
        <w:rPr>
          <w:rFonts w:ascii="Times New Roman" w:hAnsi="Times New Roman"/>
          <w:bCs/>
          <w:sz w:val="24"/>
          <w:szCs w:val="24"/>
          <w:lang w:val="lv-LV"/>
        </w:rPr>
        <w:t xml:space="preserve">Lielvārdes pilsētas un pagasta pārvaldes ēkā Raiņa ielā 11A, </w:t>
      </w:r>
      <w:r w:rsidR="005D4D1D">
        <w:rPr>
          <w:rFonts w:ascii="Times New Roman" w:hAnsi="Times New Roman"/>
          <w:bCs/>
          <w:sz w:val="24"/>
          <w:szCs w:val="24"/>
          <w:lang w:val="lv-LV"/>
        </w:rPr>
        <w:t>Lielvārdē, Ogres nov.</w:t>
      </w:r>
    </w:p>
    <w:p w14:paraId="6507B7A4" w14:textId="200886BB" w:rsidR="00D5531B" w:rsidRPr="00CE6B57" w:rsidRDefault="00733B2C" w:rsidP="00505FF0">
      <w:pPr>
        <w:pStyle w:val="Sarakstarindkopa"/>
        <w:numPr>
          <w:ilvl w:val="0"/>
          <w:numId w:val="2"/>
        </w:numPr>
        <w:ind w:right="43"/>
        <w:jc w:val="both"/>
        <w:rPr>
          <w:bCs/>
        </w:rPr>
      </w:pPr>
      <w:r w:rsidRPr="00CE6B57">
        <w:rPr>
          <w:bCs/>
        </w:rPr>
        <w:t>Uzdot Pašvaldības C</w:t>
      </w:r>
      <w:r w:rsidR="00D5531B" w:rsidRPr="00CE6B57">
        <w:rPr>
          <w:bCs/>
        </w:rPr>
        <w:t>entrālās administrācijas Attīstības un plānošanas nodaļas telpiskajai plānotājai:</w:t>
      </w:r>
    </w:p>
    <w:p w14:paraId="7DE29760" w14:textId="77777777" w:rsidR="00CE6B57" w:rsidRDefault="00CE6B57" w:rsidP="00CE6B57">
      <w:pPr>
        <w:pStyle w:val="Sarakstarindkopa"/>
        <w:numPr>
          <w:ilvl w:val="1"/>
          <w:numId w:val="2"/>
        </w:numPr>
        <w:tabs>
          <w:tab w:val="left" w:pos="284"/>
          <w:tab w:val="center" w:pos="4082"/>
        </w:tabs>
        <w:jc w:val="both"/>
      </w:pPr>
      <w:r w:rsidRPr="000F2DD4">
        <w:t>piecu darba dienu laikā pēc šī lēmuma spēk</w:t>
      </w:r>
      <w:r>
        <w:t>ā stāšanās ievietot lēmumu Teritorijas attīstības plānošanas informācijas sistēmā</w:t>
      </w:r>
      <w:r w:rsidRPr="000F2DD4">
        <w:t>;</w:t>
      </w:r>
    </w:p>
    <w:p w14:paraId="78D62C9E" w14:textId="77777777" w:rsidR="00CE6B57" w:rsidRDefault="00CE6B57" w:rsidP="00CE6B57">
      <w:pPr>
        <w:pStyle w:val="Sarakstarindkopa"/>
        <w:numPr>
          <w:ilvl w:val="1"/>
          <w:numId w:val="2"/>
        </w:numPr>
        <w:tabs>
          <w:tab w:val="left" w:pos="284"/>
          <w:tab w:val="center" w:pos="4082"/>
        </w:tabs>
        <w:jc w:val="both"/>
      </w:pPr>
      <w:r w:rsidRPr="000F2DD4">
        <w:t>piecu darba dienu laikā pēc šī lēmuma spēkā stāšanās nodrošināt lēmuma un informācijas par Detālplānojuma publisko apspriešanu un tās ietvaros organizējamo sanāksmi publicēšanu Pašvaldības tīmekļa vietnē;</w:t>
      </w:r>
    </w:p>
    <w:p w14:paraId="6507B7A7" w14:textId="2A0C3789" w:rsidR="00D5531B" w:rsidRPr="00CE6B57" w:rsidRDefault="00D5531B" w:rsidP="00D5531B">
      <w:pPr>
        <w:pStyle w:val="Sarakstarindkopa"/>
        <w:numPr>
          <w:ilvl w:val="1"/>
          <w:numId w:val="2"/>
        </w:numPr>
        <w:ind w:right="43"/>
        <w:jc w:val="both"/>
        <w:rPr>
          <w:bCs/>
        </w:rPr>
      </w:pPr>
      <w:r w:rsidRPr="00CE6B57">
        <w:rPr>
          <w:bCs/>
        </w:rPr>
        <w:t>nodrošināt Detālplānojuma materiālu pieejamību sabiedrībai Pašvaldības ēkas Brīvības ielā 33, Ogrē, Ogres nov., telpās un Lielvārdes pilsētas un pagasta pārvaldes ēkas Raiņa ielā 11A, Lielvārdē, Ogres nov., telp</w:t>
      </w:r>
      <w:r w:rsidR="00733B2C" w:rsidRPr="00CE6B57">
        <w:rPr>
          <w:bCs/>
        </w:rPr>
        <w:t>ās pēc iepriekšējā pieprasījuma;</w:t>
      </w:r>
    </w:p>
    <w:p w14:paraId="6507B7A8" w14:textId="7BD6DE99" w:rsidR="00D5531B" w:rsidRPr="00CE6B57" w:rsidRDefault="00D5531B" w:rsidP="00D5531B">
      <w:pPr>
        <w:pStyle w:val="Sarakstarindkopa"/>
        <w:numPr>
          <w:ilvl w:val="1"/>
          <w:numId w:val="2"/>
        </w:numPr>
        <w:ind w:right="43"/>
        <w:jc w:val="both"/>
        <w:rPr>
          <w:bCs/>
        </w:rPr>
      </w:pPr>
      <w:r w:rsidRPr="00CE6B57">
        <w:rPr>
          <w:bCs/>
        </w:rPr>
        <w:t>publiskās apspriešanas laikā organizēt publiskās apspriešanas sanāksmi</w:t>
      </w:r>
      <w:r w:rsidR="00733B2C" w:rsidRPr="00CE6B57">
        <w:rPr>
          <w:bCs/>
        </w:rPr>
        <w:t>;</w:t>
      </w:r>
    </w:p>
    <w:p w14:paraId="6507B7A9" w14:textId="16C3B91D" w:rsidR="00D5531B" w:rsidRPr="00CE6B57" w:rsidRDefault="00D5531B" w:rsidP="00D5531B">
      <w:pPr>
        <w:pStyle w:val="Sarakstarindkopa"/>
        <w:numPr>
          <w:ilvl w:val="1"/>
          <w:numId w:val="2"/>
        </w:numPr>
        <w:ind w:right="43"/>
        <w:jc w:val="both"/>
        <w:rPr>
          <w:bCs/>
        </w:rPr>
      </w:pPr>
      <w:r w:rsidRPr="00CE6B57">
        <w:rPr>
          <w:bCs/>
        </w:rPr>
        <w:t>nodrošināt publiskās apspriešanas laikā saņemto priekšlikumu un institūciju atzinumu izvērtēšanu un sagatavot ziņojumu par priekšliku</w:t>
      </w:r>
      <w:r w:rsidR="00CE6B57" w:rsidRPr="00CE6B57">
        <w:rPr>
          <w:bCs/>
        </w:rPr>
        <w:t>mu vērā ņemšanu vai noraidīšanu</w:t>
      </w:r>
      <w:r w:rsidR="005D4D1D">
        <w:t>.</w:t>
      </w:r>
    </w:p>
    <w:p w14:paraId="6507B7AA" w14:textId="77777777" w:rsidR="00D5531B" w:rsidRPr="00CE6B57" w:rsidRDefault="00D5531B" w:rsidP="00D5531B">
      <w:pPr>
        <w:pStyle w:val="Sarakstarindkopa"/>
        <w:numPr>
          <w:ilvl w:val="0"/>
          <w:numId w:val="2"/>
        </w:numPr>
        <w:ind w:right="43"/>
        <w:jc w:val="both"/>
        <w:rPr>
          <w:bCs/>
        </w:rPr>
      </w:pPr>
      <w:r w:rsidRPr="00CE6B57">
        <w:rPr>
          <w:bCs/>
        </w:rPr>
        <w:t xml:space="preserve">Kontroli par lēmuma izpildi uzdot Ogres novada pašvaldības izpilddirektoram. </w:t>
      </w:r>
    </w:p>
    <w:p w14:paraId="6507B7AB" w14:textId="77777777" w:rsidR="00D5531B" w:rsidRPr="00D5531B" w:rsidRDefault="00D5531B" w:rsidP="00D5531B">
      <w:pPr>
        <w:spacing w:after="0" w:line="240" w:lineRule="auto"/>
        <w:ind w:right="43"/>
        <w:jc w:val="both"/>
        <w:rPr>
          <w:rFonts w:ascii="Times New Roman" w:hAnsi="Times New Roman"/>
          <w:bCs/>
          <w:sz w:val="24"/>
          <w:szCs w:val="24"/>
          <w:lang w:val="lv-LV"/>
        </w:rPr>
      </w:pPr>
    </w:p>
    <w:p w14:paraId="6507B7AC" w14:textId="77777777" w:rsidR="00391EE9" w:rsidRPr="00D5531B" w:rsidRDefault="00391EE9" w:rsidP="00D5531B">
      <w:pPr>
        <w:spacing w:after="0" w:line="240" w:lineRule="auto"/>
        <w:ind w:right="43"/>
        <w:jc w:val="both"/>
        <w:rPr>
          <w:rFonts w:ascii="Times New Roman" w:hAnsi="Times New Roman"/>
          <w:bCs/>
          <w:sz w:val="24"/>
          <w:szCs w:val="24"/>
          <w:lang w:val="lv-LV"/>
        </w:rPr>
      </w:pPr>
    </w:p>
    <w:p w14:paraId="6507B7AD" w14:textId="77777777" w:rsidR="00391EE9" w:rsidRPr="00D5531B" w:rsidRDefault="00391EE9" w:rsidP="00D5531B">
      <w:pPr>
        <w:pStyle w:val="Pamattekstaatkpe2"/>
        <w:spacing w:after="0" w:line="240" w:lineRule="auto"/>
        <w:ind w:left="0" w:right="43"/>
        <w:jc w:val="both"/>
        <w:rPr>
          <w:rFonts w:ascii="Times New Roman" w:hAnsi="Times New Roman" w:cs="Times New Roman"/>
        </w:rPr>
      </w:pPr>
    </w:p>
    <w:p w14:paraId="6507B7AE" w14:textId="77777777" w:rsidR="00391EE9" w:rsidRPr="00D5531B" w:rsidRDefault="00391EE9" w:rsidP="00D5531B">
      <w:pPr>
        <w:pStyle w:val="Pamattekstaatkpe2"/>
        <w:spacing w:after="0" w:line="240" w:lineRule="auto"/>
        <w:ind w:left="0" w:right="43"/>
        <w:jc w:val="right"/>
        <w:rPr>
          <w:rFonts w:ascii="Times New Roman" w:hAnsi="Times New Roman" w:cs="Times New Roman"/>
          <w:sz w:val="24"/>
        </w:rPr>
      </w:pPr>
      <w:r w:rsidRPr="00D5531B">
        <w:rPr>
          <w:rFonts w:ascii="Times New Roman" w:hAnsi="Times New Roman" w:cs="Times New Roman"/>
          <w:sz w:val="24"/>
        </w:rPr>
        <w:t>(Sēdes vadītāja,</w:t>
      </w:r>
    </w:p>
    <w:p w14:paraId="6507B7AF" w14:textId="77777777" w:rsidR="00391EE9" w:rsidRPr="00D5531B" w:rsidRDefault="00391EE9" w:rsidP="00D5531B">
      <w:pPr>
        <w:spacing w:after="0" w:line="240" w:lineRule="auto"/>
        <w:ind w:right="43"/>
        <w:jc w:val="right"/>
        <w:rPr>
          <w:rFonts w:ascii="Times New Roman" w:hAnsi="Times New Roman"/>
          <w:sz w:val="24"/>
          <w:lang w:val="lv-LV"/>
        </w:rPr>
      </w:pPr>
      <w:r w:rsidRPr="00D5531B">
        <w:rPr>
          <w:rFonts w:ascii="Times New Roman" w:hAnsi="Times New Roman"/>
          <w:sz w:val="24"/>
          <w:lang w:val="lv-LV"/>
        </w:rPr>
        <w:t xml:space="preserve">domes priekšsēdētāja </w:t>
      </w:r>
      <w:r w:rsidR="00F2162F">
        <w:rPr>
          <w:rFonts w:ascii="Times New Roman" w:hAnsi="Times New Roman"/>
          <w:i/>
          <w:color w:val="000000"/>
          <w:sz w:val="24"/>
          <w:szCs w:val="24"/>
          <w:lang w:val="lv-LV"/>
        </w:rPr>
        <w:t>E.Helmaņa</w:t>
      </w:r>
      <w:r w:rsidRPr="00D5531B">
        <w:rPr>
          <w:rFonts w:ascii="Times New Roman" w:hAnsi="Times New Roman"/>
          <w:i/>
          <w:color w:val="000000"/>
          <w:sz w:val="24"/>
          <w:szCs w:val="24"/>
          <w:lang w:val="lv-LV"/>
        </w:rPr>
        <w:t xml:space="preserve"> </w:t>
      </w:r>
      <w:r w:rsidRPr="00D5531B">
        <w:rPr>
          <w:rFonts w:ascii="Times New Roman" w:hAnsi="Times New Roman"/>
          <w:sz w:val="24"/>
          <w:lang w:val="lv-LV"/>
        </w:rPr>
        <w:t>paraksts)</w:t>
      </w:r>
    </w:p>
    <w:p w14:paraId="6507B7B0" w14:textId="77777777" w:rsidR="00391EE9" w:rsidRPr="00735BC6" w:rsidRDefault="00391EE9" w:rsidP="00D5531B">
      <w:pPr>
        <w:widowControl/>
        <w:ind w:right="43"/>
        <w:jc w:val="right"/>
        <w:rPr>
          <w:rFonts w:ascii="Times New Roman" w:hAnsi="Times New Roman"/>
          <w:sz w:val="28"/>
          <w:szCs w:val="24"/>
        </w:rPr>
      </w:pPr>
    </w:p>
    <w:p w14:paraId="6507B7B1" w14:textId="77777777" w:rsidR="00391EE9" w:rsidRPr="009154C1" w:rsidRDefault="00391EE9" w:rsidP="00391EE9">
      <w:pPr>
        <w:widowControl/>
        <w:ind w:right="43"/>
        <w:rPr>
          <w:rFonts w:ascii="Times New Roman" w:hAnsi="Times New Roman"/>
          <w:szCs w:val="24"/>
        </w:rPr>
      </w:pPr>
    </w:p>
    <w:p w14:paraId="6507B7B2" w14:textId="77777777" w:rsidR="00391EE9" w:rsidRPr="00E25A4D" w:rsidRDefault="00391EE9" w:rsidP="00391EE9">
      <w:pPr>
        <w:widowControl/>
        <w:ind w:right="43"/>
        <w:rPr>
          <w:rFonts w:ascii="Times New Roman" w:hAnsi="Times New Roman"/>
          <w:szCs w:val="24"/>
        </w:rPr>
      </w:pPr>
    </w:p>
    <w:sectPr w:rsidR="00391EE9" w:rsidRPr="00E25A4D"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42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5567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B0AA5"/>
    <w:rsid w:val="00196DE9"/>
    <w:rsid w:val="00386CDE"/>
    <w:rsid w:val="00391EE9"/>
    <w:rsid w:val="003E182A"/>
    <w:rsid w:val="00413129"/>
    <w:rsid w:val="004A0549"/>
    <w:rsid w:val="00505FF0"/>
    <w:rsid w:val="005D4D1D"/>
    <w:rsid w:val="006D50C4"/>
    <w:rsid w:val="00733B2C"/>
    <w:rsid w:val="00804501"/>
    <w:rsid w:val="00B5164D"/>
    <w:rsid w:val="00BA5EB8"/>
    <w:rsid w:val="00C52629"/>
    <w:rsid w:val="00CE6B57"/>
    <w:rsid w:val="00D5531B"/>
    <w:rsid w:val="00DA674C"/>
    <w:rsid w:val="00E25A4D"/>
    <w:rsid w:val="00F21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B786"/>
  <w15:docId w15:val="{4F7E51C5-8FBD-4DA8-AA43-BFB401A6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80450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50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2424</Words>
  <Characters>1383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2</cp:revision>
  <cp:lastPrinted>2022-12-23T09:46:00Z</cp:lastPrinted>
  <dcterms:created xsi:type="dcterms:W3CDTF">2022-12-23T09:47:00Z</dcterms:created>
  <dcterms:modified xsi:type="dcterms:W3CDTF">2022-12-23T09:47:00Z</dcterms:modified>
</cp:coreProperties>
</file>